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E2850" w14:textId="77777777" w:rsidR="00C63322" w:rsidRDefault="00C63322" w:rsidP="00F43A34">
      <w:pPr>
        <w:jc w:val="right"/>
        <w:rPr>
          <w:rFonts w:ascii="Arial Narrow" w:hAnsi="Arial Narrow"/>
          <w:b/>
          <w:lang w:val="es-ES_tradnl"/>
        </w:rPr>
      </w:pPr>
    </w:p>
    <w:p w14:paraId="725D5B3A" w14:textId="77777777" w:rsidR="00A07644" w:rsidRPr="00A07644" w:rsidRDefault="00A07644" w:rsidP="00A07644">
      <w:pPr>
        <w:jc w:val="center"/>
        <w:rPr>
          <w:rFonts w:ascii="Arial Narrow" w:hAnsi="Arial Narrow"/>
          <w:lang w:val="es-ES_tradnl"/>
        </w:rPr>
      </w:pPr>
    </w:p>
    <w:p w14:paraId="0281BBEE" w14:textId="77777777" w:rsidR="00A07644" w:rsidRPr="00A07644" w:rsidRDefault="00A07644" w:rsidP="00A07644">
      <w:pPr>
        <w:jc w:val="center"/>
        <w:rPr>
          <w:rFonts w:ascii="Arial Narrow" w:hAnsi="Arial Narrow"/>
          <w:lang w:val="es-ES_tradnl"/>
        </w:rPr>
      </w:pPr>
    </w:p>
    <w:p w14:paraId="461356AD"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ESTANDAR  </w:t>
      </w:r>
    </w:p>
    <w:p w14:paraId="6EF1140C"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Banco Interamericano de Desarrollo</w:t>
      </w:r>
    </w:p>
    <w:p w14:paraId="319B021A"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Representación Bolivia</w:t>
      </w:r>
    </w:p>
    <w:p w14:paraId="22AC6F19" w14:textId="77777777" w:rsidR="00A07644" w:rsidRPr="00A07644" w:rsidRDefault="00A07644" w:rsidP="00A07644">
      <w:pPr>
        <w:jc w:val="center"/>
        <w:rPr>
          <w:rFonts w:ascii="Arial Narrow" w:hAnsi="Arial Narrow"/>
          <w:b/>
          <w:lang w:val="es-ES_tradnl"/>
        </w:rPr>
      </w:pPr>
    </w:p>
    <w:p w14:paraId="4C2EC8C7" w14:textId="77777777" w:rsidR="00A07644" w:rsidRPr="00A07644" w:rsidRDefault="00A07644" w:rsidP="00A07644">
      <w:pPr>
        <w:jc w:val="center"/>
        <w:rPr>
          <w:rFonts w:ascii="Arial Narrow" w:hAnsi="Arial Narrow"/>
          <w:b/>
          <w:lang w:val="es-ES_tradnl"/>
        </w:rPr>
      </w:pPr>
    </w:p>
    <w:p w14:paraId="39D96B10" w14:textId="77777777" w:rsidR="00A07644" w:rsidRPr="00A07644" w:rsidRDefault="00A07644" w:rsidP="00A07644">
      <w:pPr>
        <w:jc w:val="center"/>
        <w:rPr>
          <w:rFonts w:ascii="Arial Narrow" w:hAnsi="Arial Narrow"/>
          <w:b/>
          <w:lang w:val="es-ES_tradnl"/>
        </w:rPr>
      </w:pPr>
    </w:p>
    <w:p w14:paraId="64ED0673" w14:textId="77777777" w:rsidR="00A07644" w:rsidRPr="00A07644" w:rsidRDefault="00A07644" w:rsidP="00A07644">
      <w:pPr>
        <w:rPr>
          <w:rFonts w:ascii="Arial Narrow" w:hAnsi="Arial Narrow"/>
          <w:b/>
          <w:lang w:val="es-ES_tradnl"/>
        </w:rPr>
      </w:pPr>
    </w:p>
    <w:p w14:paraId="741D481C" w14:textId="77777777" w:rsidR="00A07644" w:rsidRPr="00A07644" w:rsidRDefault="00A07644" w:rsidP="00A07644">
      <w:pPr>
        <w:rPr>
          <w:rFonts w:ascii="Arial Narrow" w:hAnsi="Arial Narrow"/>
          <w:b/>
          <w:lang w:val="es-ES_tradnl"/>
        </w:rPr>
      </w:pPr>
    </w:p>
    <w:p w14:paraId="22644E50" w14:textId="77777777" w:rsidR="00A07644" w:rsidRPr="00A07644" w:rsidRDefault="00A07644" w:rsidP="00A07644">
      <w:pPr>
        <w:rPr>
          <w:rFonts w:ascii="Arial Narrow" w:hAnsi="Arial Narrow"/>
          <w:b/>
          <w:lang w:val="es-ES_tradnl"/>
        </w:rPr>
      </w:pPr>
    </w:p>
    <w:p w14:paraId="7D1D1B84" w14:textId="77777777" w:rsidR="00A07644" w:rsidRPr="00A07644" w:rsidRDefault="00A07644" w:rsidP="00A07644">
      <w:pPr>
        <w:rPr>
          <w:rFonts w:ascii="Arial Narrow" w:hAnsi="Arial Narrow"/>
          <w:b/>
          <w:lang w:val="es-ES_tradnl"/>
        </w:rPr>
      </w:pPr>
    </w:p>
    <w:p w14:paraId="60B58997" w14:textId="77777777" w:rsidR="00A07644" w:rsidRPr="00A07644" w:rsidRDefault="00A07644" w:rsidP="00A07644">
      <w:pPr>
        <w:rPr>
          <w:rFonts w:ascii="Arial Narrow" w:hAnsi="Arial Narrow"/>
          <w:b/>
          <w:lang w:val="es-ES_tradnl"/>
        </w:rPr>
      </w:pPr>
    </w:p>
    <w:p w14:paraId="2F6C62C3" w14:textId="77777777" w:rsidR="00A07644" w:rsidRPr="00A07644" w:rsidRDefault="00A07644" w:rsidP="00A07644">
      <w:pPr>
        <w:rPr>
          <w:rFonts w:ascii="Arial Narrow" w:hAnsi="Arial Narrow"/>
          <w:b/>
          <w:lang w:val="es-ES_tradnl"/>
        </w:rPr>
      </w:pPr>
    </w:p>
    <w:p w14:paraId="6C15A4CF" w14:textId="77777777" w:rsidR="00A07644" w:rsidRPr="00A07644" w:rsidRDefault="00A07644" w:rsidP="00A07644">
      <w:pPr>
        <w:rPr>
          <w:rFonts w:ascii="Arial Narrow" w:hAnsi="Arial Narrow"/>
          <w:b/>
          <w:lang w:val="es-ES_tradnl"/>
        </w:rPr>
      </w:pPr>
    </w:p>
    <w:p w14:paraId="15608E77" w14:textId="77777777" w:rsidR="00A07644" w:rsidRPr="00A07644" w:rsidRDefault="00A07644" w:rsidP="00A07644">
      <w:pPr>
        <w:rPr>
          <w:rFonts w:ascii="Arial Narrow" w:hAnsi="Arial Narrow"/>
          <w:b/>
          <w:lang w:val="es-ES_tradnl"/>
        </w:rPr>
      </w:pPr>
    </w:p>
    <w:p w14:paraId="3446290C" w14:textId="77777777" w:rsidR="00A07644" w:rsidRPr="00A07644" w:rsidRDefault="00A07644" w:rsidP="00A07644">
      <w:pPr>
        <w:rPr>
          <w:rFonts w:ascii="Arial Narrow" w:hAnsi="Arial Narrow"/>
          <w:b/>
          <w:lang w:val="es-ES_tradnl"/>
        </w:rPr>
      </w:pPr>
    </w:p>
    <w:p w14:paraId="02A18595" w14:textId="77777777" w:rsidR="00A07644" w:rsidRPr="00A07644" w:rsidRDefault="008D3387" w:rsidP="00A07644">
      <w:pPr>
        <w:jc w:val="center"/>
        <w:rPr>
          <w:rFonts w:ascii="Arial Narrow" w:hAnsi="Arial Narrow"/>
          <w:b/>
          <w:lang w:val="es-ES_tradnl"/>
        </w:rPr>
      </w:pPr>
      <w:r>
        <w:rPr>
          <w:rFonts w:ascii="Arial Narrow" w:hAnsi="Arial Narrow"/>
          <w:b/>
          <w:lang w:val="es-ES_tradnl"/>
        </w:rPr>
        <w:t>Préstamo</w:t>
      </w:r>
      <w:r w:rsidR="00A07644" w:rsidRPr="00A07644">
        <w:rPr>
          <w:rFonts w:ascii="Arial Narrow" w:hAnsi="Arial Narrow"/>
          <w:b/>
          <w:lang w:val="es-ES_tradnl"/>
        </w:rPr>
        <w:t xml:space="preserve"> N° CP 3534/BL-BO</w:t>
      </w:r>
    </w:p>
    <w:p w14:paraId="098E5EE7"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Programa: Programa de Apoyo a la </w:t>
      </w:r>
      <w:proofErr w:type="spellStart"/>
      <w:r w:rsidRPr="00A07644">
        <w:rPr>
          <w:rFonts w:ascii="Arial Narrow" w:hAnsi="Arial Narrow"/>
          <w:b/>
          <w:lang w:val="es-ES_tradnl"/>
        </w:rPr>
        <w:t>Preinversión</w:t>
      </w:r>
      <w:proofErr w:type="spellEnd"/>
      <w:r w:rsidRPr="00A07644">
        <w:rPr>
          <w:rFonts w:ascii="Arial Narrow" w:hAnsi="Arial Narrow"/>
          <w:b/>
          <w:lang w:val="es-ES_tradnl"/>
        </w:rPr>
        <w:t xml:space="preserve"> para el Desarrollo  </w:t>
      </w:r>
    </w:p>
    <w:p w14:paraId="35DB791F" w14:textId="77777777" w:rsidR="00A07644" w:rsidRPr="00A07644" w:rsidRDefault="00A07644" w:rsidP="00A07644">
      <w:pPr>
        <w:rPr>
          <w:rFonts w:ascii="Arial Narrow" w:hAnsi="Arial Narrow"/>
          <w:b/>
          <w:lang w:val="es-ES_tradnl"/>
        </w:rPr>
      </w:pPr>
    </w:p>
    <w:p w14:paraId="3FC26362" w14:textId="77777777" w:rsidR="00A07644" w:rsidRPr="00A07644" w:rsidRDefault="00A07644" w:rsidP="00A07644">
      <w:pPr>
        <w:rPr>
          <w:rFonts w:ascii="Arial Narrow" w:hAnsi="Arial Narrow"/>
          <w:b/>
          <w:lang w:val="es-ES_tradnl"/>
        </w:rPr>
      </w:pPr>
    </w:p>
    <w:p w14:paraId="1F6B7BF2" w14:textId="77777777" w:rsidR="00A07644" w:rsidRPr="00A07644" w:rsidRDefault="00A07644" w:rsidP="00A07644">
      <w:pPr>
        <w:rPr>
          <w:rFonts w:ascii="Arial Narrow" w:hAnsi="Arial Narrow"/>
          <w:b/>
          <w:lang w:val="es-ES_tradnl"/>
        </w:rPr>
      </w:pPr>
    </w:p>
    <w:p w14:paraId="797EC87B" w14:textId="77777777" w:rsidR="00A07644" w:rsidRPr="00A07644" w:rsidRDefault="00A07644" w:rsidP="00A07644">
      <w:pPr>
        <w:jc w:val="center"/>
        <w:rPr>
          <w:rFonts w:ascii="Arial Narrow" w:hAnsi="Arial Narrow"/>
          <w:b/>
          <w:lang w:val="es-ES_tradnl"/>
        </w:rPr>
      </w:pPr>
    </w:p>
    <w:p w14:paraId="0FDE0129" w14:textId="77777777" w:rsidR="00A07644" w:rsidRPr="00A07644" w:rsidRDefault="00A07644" w:rsidP="00A07644">
      <w:pPr>
        <w:jc w:val="center"/>
        <w:rPr>
          <w:rFonts w:ascii="Arial Narrow" w:hAnsi="Arial Narrow"/>
          <w:lang w:val="es-ES_tradnl"/>
        </w:rPr>
      </w:pPr>
    </w:p>
    <w:p w14:paraId="52DF39B7" w14:textId="77777777" w:rsidR="00A07644" w:rsidRPr="00A07644" w:rsidRDefault="00A07644" w:rsidP="00A07644">
      <w:pPr>
        <w:jc w:val="center"/>
        <w:rPr>
          <w:rFonts w:ascii="Arial Narrow" w:hAnsi="Arial Narrow"/>
          <w:lang w:val="es-ES_tradnl"/>
        </w:rPr>
      </w:pPr>
    </w:p>
    <w:p w14:paraId="58B607AE" w14:textId="77777777" w:rsidR="00A07644" w:rsidRPr="00A07644" w:rsidRDefault="00A07644" w:rsidP="00A07644">
      <w:pPr>
        <w:jc w:val="center"/>
        <w:rPr>
          <w:rFonts w:ascii="Arial Narrow" w:hAnsi="Arial Narrow"/>
          <w:lang w:val="es-ES_tradnl"/>
        </w:rPr>
      </w:pPr>
    </w:p>
    <w:p w14:paraId="5A51951F" w14:textId="77777777" w:rsidR="00A07644" w:rsidRPr="00A07644" w:rsidRDefault="00A07644" w:rsidP="00A07644">
      <w:pPr>
        <w:jc w:val="center"/>
        <w:rPr>
          <w:rFonts w:ascii="Arial Narrow" w:hAnsi="Arial Narrow"/>
          <w:lang w:val="es-ES_tradnl"/>
        </w:rPr>
      </w:pPr>
    </w:p>
    <w:p w14:paraId="06D2AA38" w14:textId="77777777" w:rsidR="00A07644" w:rsidRPr="00A07644" w:rsidRDefault="00A07644" w:rsidP="00A07644">
      <w:pPr>
        <w:jc w:val="center"/>
        <w:rPr>
          <w:rFonts w:ascii="Arial Narrow" w:hAnsi="Arial Narrow"/>
          <w:lang w:val="es-ES_tradnl"/>
        </w:rPr>
      </w:pPr>
    </w:p>
    <w:p w14:paraId="5AD8E5A8" w14:textId="77777777" w:rsidR="00A07644" w:rsidRPr="00A07644" w:rsidRDefault="00A07644" w:rsidP="00A07644">
      <w:pPr>
        <w:jc w:val="center"/>
        <w:rPr>
          <w:rFonts w:ascii="Arial Narrow" w:hAnsi="Arial Narrow"/>
          <w:lang w:val="es-ES_tradnl"/>
        </w:rPr>
      </w:pPr>
    </w:p>
    <w:p w14:paraId="4DEF4A87" w14:textId="77777777" w:rsidR="00A07644" w:rsidRPr="00A07644" w:rsidRDefault="00A07644" w:rsidP="00A07644">
      <w:pPr>
        <w:jc w:val="center"/>
        <w:rPr>
          <w:rFonts w:ascii="Arial Narrow" w:hAnsi="Arial Narrow"/>
          <w:lang w:val="es-ES_tradnl"/>
        </w:rPr>
      </w:pPr>
    </w:p>
    <w:p w14:paraId="700AF77B"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PARA </w:t>
      </w:r>
      <w:smartTag w:uri="urn:schemas-microsoft-com:office:smarttags" w:element="PersonName">
        <w:smartTagPr>
          <w:attr w:name="ProductID" w:val="LA SELECCIￓN"/>
        </w:smartTagPr>
        <w:r w:rsidRPr="00A07644">
          <w:rPr>
            <w:rFonts w:ascii="Arial Narrow" w:hAnsi="Arial Narrow"/>
            <w:b/>
            <w:lang w:val="es-ES_tradnl"/>
          </w:rPr>
          <w:t>LA SELECCIÓN</w:t>
        </w:r>
      </w:smartTag>
      <w:r w:rsidRPr="00A07644">
        <w:rPr>
          <w:rFonts w:ascii="Arial Narrow" w:hAnsi="Arial Narrow"/>
          <w:b/>
          <w:lang w:val="es-ES_tradnl"/>
        </w:rPr>
        <w:t xml:space="preserve"> </w:t>
      </w:r>
      <w:r w:rsidR="0054667C" w:rsidRPr="00A07644">
        <w:rPr>
          <w:rFonts w:ascii="Arial Narrow" w:hAnsi="Arial Narrow"/>
          <w:b/>
          <w:lang w:val="es-ES_tradnl"/>
        </w:rPr>
        <w:t>Y CONTRATACIÓN</w:t>
      </w:r>
    </w:p>
    <w:p w14:paraId="6FC50CBC" w14:textId="5396BD64" w:rsidR="00A07644" w:rsidRDefault="007D2614" w:rsidP="00A07644">
      <w:pPr>
        <w:jc w:val="center"/>
        <w:rPr>
          <w:rFonts w:ascii="Arial Narrow" w:hAnsi="Arial Narrow"/>
          <w:b/>
          <w:lang w:val="es-ES_tradnl"/>
        </w:rPr>
      </w:pPr>
      <w:r>
        <w:rPr>
          <w:rFonts w:ascii="Arial Narrow" w:hAnsi="Arial Narrow"/>
          <w:b/>
          <w:lang w:val="es-ES_tradnl"/>
        </w:rPr>
        <w:t xml:space="preserve">DE CONSULTOR </w:t>
      </w:r>
      <w:r w:rsidR="00F42EE9">
        <w:rPr>
          <w:rFonts w:ascii="Arial Narrow" w:hAnsi="Arial Narrow"/>
          <w:b/>
          <w:lang w:val="es-ES_tradnl"/>
        </w:rPr>
        <w:t>INDIVIDUAL</w:t>
      </w:r>
    </w:p>
    <w:p w14:paraId="75868D97" w14:textId="77777777" w:rsidR="00A07644" w:rsidRDefault="00A07644" w:rsidP="00A07644">
      <w:pPr>
        <w:jc w:val="center"/>
        <w:rPr>
          <w:rFonts w:ascii="Arial Narrow" w:hAnsi="Arial Narrow"/>
          <w:b/>
          <w:lang w:val="es-ES_tradnl"/>
        </w:rPr>
      </w:pPr>
    </w:p>
    <w:p w14:paraId="542FB3BD" w14:textId="77777777" w:rsidR="00F42EE9" w:rsidRPr="00A07644" w:rsidRDefault="00F42EE9" w:rsidP="00A07644">
      <w:pPr>
        <w:jc w:val="center"/>
        <w:rPr>
          <w:rFonts w:ascii="Arial Narrow" w:hAnsi="Arial Narrow"/>
          <w:b/>
          <w:lang w:val="es-ES_tradnl"/>
        </w:rPr>
      </w:pPr>
    </w:p>
    <w:p w14:paraId="45F2DF74" w14:textId="4D2A7471" w:rsidR="00DD7322" w:rsidRDefault="00A07644" w:rsidP="00A07644">
      <w:pPr>
        <w:jc w:val="center"/>
        <w:rPr>
          <w:rFonts w:ascii="Arial Narrow" w:hAnsi="Arial Narrow" w:cs="Tahoma"/>
          <w:b/>
        </w:rPr>
      </w:pPr>
      <w:r w:rsidRPr="00DD7322">
        <w:rPr>
          <w:rFonts w:ascii="Arial Narrow" w:hAnsi="Arial Narrow"/>
          <w:b/>
          <w:lang w:val="es-ES_tradnl"/>
        </w:rPr>
        <w:t xml:space="preserve">PARA: </w:t>
      </w:r>
      <w:r w:rsidR="00DD7322" w:rsidRPr="00DD7322">
        <w:rPr>
          <w:rFonts w:ascii="Arial Narrow" w:hAnsi="Arial Narrow" w:cs="Tahoma"/>
          <w:b/>
        </w:rPr>
        <w:t>FISCALIZACI</w:t>
      </w:r>
      <w:r w:rsidR="00B7330A">
        <w:rPr>
          <w:rFonts w:ascii="Arial Narrow" w:hAnsi="Arial Narrow" w:cs="Tahoma"/>
          <w:b/>
        </w:rPr>
        <w:t>Ó</w:t>
      </w:r>
      <w:r w:rsidR="00DD7322" w:rsidRPr="00DD7322">
        <w:rPr>
          <w:rFonts w:ascii="Arial Narrow" w:hAnsi="Arial Narrow" w:cs="Tahoma"/>
          <w:b/>
        </w:rPr>
        <w:t xml:space="preserve">N DEL ESTUDIO </w:t>
      </w:r>
      <w:r w:rsidR="00606413">
        <w:rPr>
          <w:rFonts w:ascii="Arial Narrow" w:hAnsi="Arial Narrow" w:cs="Tahoma"/>
          <w:b/>
        </w:rPr>
        <w:t xml:space="preserve">DE DISEÑO </w:t>
      </w:r>
      <w:r w:rsidR="00DD7322" w:rsidRPr="00DD7322">
        <w:rPr>
          <w:rFonts w:ascii="Arial Narrow" w:hAnsi="Arial Narrow" w:cs="Tahoma"/>
          <w:b/>
        </w:rPr>
        <w:t>T</w:t>
      </w:r>
      <w:r w:rsidR="00B7330A">
        <w:rPr>
          <w:rFonts w:ascii="Arial Narrow" w:hAnsi="Arial Narrow" w:cs="Tahoma"/>
          <w:b/>
        </w:rPr>
        <w:t>É</w:t>
      </w:r>
      <w:r w:rsidR="00DD7322" w:rsidRPr="00DD7322">
        <w:rPr>
          <w:rFonts w:ascii="Arial Narrow" w:hAnsi="Arial Narrow" w:cs="Tahoma"/>
          <w:b/>
        </w:rPr>
        <w:t>CNICO DE PREINVERSI</w:t>
      </w:r>
      <w:r w:rsidR="00B7330A">
        <w:rPr>
          <w:rFonts w:ascii="Arial Narrow" w:hAnsi="Arial Narrow" w:cs="Tahoma"/>
          <w:b/>
        </w:rPr>
        <w:t>Ó</w:t>
      </w:r>
      <w:r w:rsidR="00DD7322" w:rsidRPr="00DD7322">
        <w:rPr>
          <w:rFonts w:ascii="Arial Narrow" w:hAnsi="Arial Narrow" w:cs="Tahoma"/>
          <w:b/>
        </w:rPr>
        <w:t>N</w:t>
      </w:r>
      <w:r w:rsidR="00606413">
        <w:rPr>
          <w:rFonts w:ascii="Arial Narrow" w:hAnsi="Arial Narrow" w:cs="Tahoma"/>
          <w:b/>
        </w:rPr>
        <w:t xml:space="preserve"> (EDTP)</w:t>
      </w:r>
      <w:r w:rsidR="00DD7322" w:rsidRPr="00DD7322">
        <w:rPr>
          <w:rFonts w:ascii="Arial Narrow" w:hAnsi="Arial Narrow" w:cs="Tahoma"/>
          <w:b/>
        </w:rPr>
        <w:t xml:space="preserve"> </w:t>
      </w:r>
    </w:p>
    <w:p w14:paraId="117339E3" w14:textId="1B53CADF" w:rsidR="00A07644" w:rsidRPr="00DD7322" w:rsidRDefault="00B7330A" w:rsidP="00A07644">
      <w:pPr>
        <w:jc w:val="center"/>
        <w:rPr>
          <w:rFonts w:ascii="Arial Narrow" w:hAnsi="Arial Narrow"/>
          <w:b/>
          <w:lang w:val="es-ES_tradnl"/>
        </w:rPr>
      </w:pPr>
      <w:r>
        <w:rPr>
          <w:rFonts w:ascii="Arial Narrow" w:hAnsi="Arial Narrow" w:cs="Tahoma"/>
          <w:b/>
        </w:rPr>
        <w:t>PARA EL PROYECTO INTERCONEXIÓ</w:t>
      </w:r>
      <w:r w:rsidR="00DD7322" w:rsidRPr="00DD7322">
        <w:rPr>
          <w:rFonts w:ascii="Arial Narrow" w:hAnsi="Arial Narrow" w:cs="Tahoma"/>
          <w:b/>
        </w:rPr>
        <w:t>N DE S</w:t>
      </w:r>
      <w:r>
        <w:rPr>
          <w:rFonts w:ascii="Arial Narrow" w:hAnsi="Arial Narrow" w:cs="Tahoma"/>
          <w:b/>
        </w:rPr>
        <w:t>AN IGNACIO DE VELASCO Y SAN MATÍ</w:t>
      </w:r>
      <w:r w:rsidR="00DD7322" w:rsidRPr="00DD7322">
        <w:rPr>
          <w:rFonts w:ascii="Arial Narrow" w:hAnsi="Arial Narrow" w:cs="Tahoma"/>
          <w:b/>
        </w:rPr>
        <w:t>AS AL SIN</w:t>
      </w:r>
      <w:r w:rsidR="007D1543" w:rsidRPr="00DD7322">
        <w:rPr>
          <w:rFonts w:ascii="Arial Narrow" w:hAnsi="Arial Narrow"/>
          <w:b/>
          <w:lang w:val="es-ES_tradnl"/>
        </w:rPr>
        <w:t xml:space="preserve"> </w:t>
      </w:r>
    </w:p>
    <w:p w14:paraId="0C807DA7" w14:textId="77777777" w:rsidR="00A07644" w:rsidRPr="00A07644" w:rsidRDefault="00A07644" w:rsidP="00A07644">
      <w:pPr>
        <w:rPr>
          <w:rFonts w:ascii="Arial Narrow" w:hAnsi="Arial Narrow"/>
          <w:b/>
          <w:i/>
          <w:lang w:val="es-ES_tradnl"/>
        </w:rPr>
      </w:pPr>
    </w:p>
    <w:p w14:paraId="38612E62" w14:textId="4F7B899A" w:rsidR="00A07644" w:rsidRPr="00A07644" w:rsidRDefault="00A07644" w:rsidP="00A07644">
      <w:pPr>
        <w:jc w:val="center"/>
        <w:rPr>
          <w:rFonts w:ascii="Arial Narrow" w:hAnsi="Arial Narrow"/>
          <w:b/>
          <w:i/>
          <w:lang w:val="es-ES_tradnl"/>
        </w:rPr>
      </w:pPr>
      <w:r>
        <w:rPr>
          <w:rFonts w:ascii="Arial Narrow" w:hAnsi="Arial Narrow"/>
          <w:b/>
          <w:i/>
          <w:lang w:val="es-ES_tradnl"/>
        </w:rPr>
        <w:t xml:space="preserve">NÚMERO DE PROCESO: </w:t>
      </w:r>
      <w:r w:rsidRPr="0066377A">
        <w:rPr>
          <w:rFonts w:ascii="Arial Narrow" w:hAnsi="Arial Narrow"/>
          <w:b/>
          <w:i/>
          <w:highlight w:val="yellow"/>
          <w:lang w:val="es-ES_tradnl"/>
        </w:rPr>
        <w:t>CI-00</w:t>
      </w:r>
      <w:r w:rsidR="00B64854">
        <w:rPr>
          <w:rFonts w:ascii="Arial Narrow" w:hAnsi="Arial Narrow"/>
          <w:b/>
          <w:i/>
          <w:highlight w:val="yellow"/>
          <w:lang w:val="es-ES_tradnl"/>
        </w:rPr>
        <w:t>6</w:t>
      </w:r>
      <w:r w:rsidR="0066377A">
        <w:rPr>
          <w:rFonts w:ascii="Arial Narrow" w:hAnsi="Arial Narrow"/>
          <w:b/>
          <w:i/>
          <w:highlight w:val="yellow"/>
          <w:lang w:val="es-ES_tradnl"/>
        </w:rPr>
        <w:t>-201</w:t>
      </w:r>
      <w:r w:rsidR="00B64854">
        <w:rPr>
          <w:rFonts w:ascii="Arial Narrow" w:hAnsi="Arial Narrow"/>
          <w:b/>
          <w:i/>
          <w:lang w:val="es-ES_tradnl"/>
        </w:rPr>
        <w:t>8</w:t>
      </w:r>
    </w:p>
    <w:p w14:paraId="033D40B8" w14:textId="77777777" w:rsidR="00A07644" w:rsidRPr="00A07644" w:rsidRDefault="00A07644" w:rsidP="00A07644">
      <w:pPr>
        <w:jc w:val="center"/>
        <w:rPr>
          <w:rFonts w:ascii="Arial Narrow" w:hAnsi="Arial Narrow"/>
          <w:b/>
          <w:i/>
          <w:highlight w:val="lightGray"/>
          <w:lang w:val="es-ES_tradnl"/>
        </w:rPr>
      </w:pPr>
      <w:r w:rsidRPr="00A07644">
        <w:rPr>
          <w:rFonts w:ascii="Arial Narrow" w:hAnsi="Arial Narrow"/>
          <w:b/>
          <w:i/>
          <w:highlight w:val="lightGray"/>
          <w:lang w:val="es-ES_tradnl"/>
        </w:rPr>
        <w:t xml:space="preserve"> </w:t>
      </w:r>
    </w:p>
    <w:p w14:paraId="5FE88186" w14:textId="77777777" w:rsidR="00A07644" w:rsidRPr="00A07644" w:rsidRDefault="00A07644" w:rsidP="00A07644">
      <w:pPr>
        <w:jc w:val="center"/>
        <w:rPr>
          <w:rFonts w:ascii="Arial Narrow" w:hAnsi="Arial Narrow"/>
          <w:b/>
          <w:i/>
          <w:highlight w:val="lightGray"/>
          <w:lang w:val="es-ES_tradnl"/>
        </w:rPr>
      </w:pPr>
    </w:p>
    <w:p w14:paraId="75BDD1BD" w14:textId="77777777" w:rsidR="00A07644" w:rsidRPr="00A07644" w:rsidRDefault="00A07644" w:rsidP="00A07644">
      <w:pPr>
        <w:jc w:val="center"/>
        <w:rPr>
          <w:rFonts w:ascii="Arial Narrow" w:hAnsi="Arial Narrow"/>
          <w:b/>
          <w:lang w:val="es-ES_tradnl"/>
        </w:rPr>
      </w:pPr>
    </w:p>
    <w:p w14:paraId="0E242B43" w14:textId="77777777" w:rsidR="00A07644" w:rsidRPr="00A07644" w:rsidRDefault="00A07644" w:rsidP="00A07644">
      <w:pPr>
        <w:jc w:val="center"/>
        <w:rPr>
          <w:rFonts w:ascii="Arial Narrow" w:hAnsi="Arial Narrow"/>
          <w:b/>
          <w:lang w:val="es-ES_tradnl"/>
        </w:rPr>
      </w:pPr>
    </w:p>
    <w:p w14:paraId="1C9C5686" w14:textId="77777777" w:rsidR="00A07644" w:rsidRPr="00A07644" w:rsidRDefault="00A07644" w:rsidP="00A07644">
      <w:pPr>
        <w:rPr>
          <w:rFonts w:ascii="Arial Narrow" w:hAnsi="Arial Narrow"/>
          <w:b/>
          <w:lang w:val="es-ES_tradnl"/>
        </w:rPr>
      </w:pPr>
    </w:p>
    <w:p w14:paraId="34B01A76" w14:textId="77777777" w:rsidR="00A07644" w:rsidRPr="00A07644" w:rsidRDefault="00A07644" w:rsidP="00A07644">
      <w:pPr>
        <w:rPr>
          <w:rFonts w:ascii="Arial Narrow" w:hAnsi="Arial Narrow"/>
          <w:b/>
          <w:lang w:val="es-ES_tradnl"/>
        </w:rPr>
      </w:pPr>
    </w:p>
    <w:p w14:paraId="62F3FB27" w14:textId="77777777" w:rsidR="00A07644" w:rsidRPr="00A07644" w:rsidRDefault="00A07644" w:rsidP="00A07644">
      <w:pPr>
        <w:rPr>
          <w:rFonts w:ascii="Arial Narrow" w:hAnsi="Arial Narrow"/>
          <w:b/>
          <w:lang w:val="es-ES_tradnl"/>
        </w:rPr>
      </w:pPr>
    </w:p>
    <w:p w14:paraId="44F702A6" w14:textId="77777777" w:rsidR="00A07644" w:rsidRPr="00A07644" w:rsidRDefault="00A07644" w:rsidP="00A07644">
      <w:pPr>
        <w:rPr>
          <w:rFonts w:ascii="Arial Narrow" w:hAnsi="Arial Narrow"/>
          <w:b/>
          <w:lang w:val="es-ES_tradnl"/>
        </w:rPr>
      </w:pPr>
    </w:p>
    <w:p w14:paraId="532D8155" w14:textId="5A20DE35"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 (La Paz, </w:t>
      </w:r>
      <w:r w:rsidR="000E5CF3">
        <w:rPr>
          <w:rFonts w:ascii="Arial Narrow" w:hAnsi="Arial Narrow"/>
          <w:b/>
          <w:lang w:val="es-ES_tradnl"/>
        </w:rPr>
        <w:t>junio</w:t>
      </w:r>
      <w:r w:rsidR="00F92E31">
        <w:rPr>
          <w:rFonts w:ascii="Arial Narrow" w:hAnsi="Arial Narrow"/>
          <w:b/>
          <w:lang w:val="es-ES_tradnl"/>
        </w:rPr>
        <w:t xml:space="preserve"> </w:t>
      </w:r>
      <w:r w:rsidRPr="00A07644">
        <w:rPr>
          <w:rFonts w:ascii="Arial Narrow" w:hAnsi="Arial Narrow"/>
          <w:b/>
          <w:lang w:val="es-ES_tradnl"/>
        </w:rPr>
        <w:t>de 201</w:t>
      </w:r>
      <w:r w:rsidR="00B64854">
        <w:rPr>
          <w:rFonts w:ascii="Arial Narrow" w:hAnsi="Arial Narrow"/>
          <w:b/>
          <w:lang w:val="es-ES_tradnl"/>
        </w:rPr>
        <w:t>8</w:t>
      </w:r>
      <w:r w:rsidRPr="00A07644">
        <w:rPr>
          <w:rFonts w:ascii="Arial Narrow" w:hAnsi="Arial Narrow"/>
          <w:b/>
          <w:lang w:val="es-ES_tradnl"/>
        </w:rPr>
        <w:t>)</w:t>
      </w:r>
    </w:p>
    <w:p w14:paraId="13C76A5B" w14:textId="77777777" w:rsidR="00A07644" w:rsidRPr="00A07644" w:rsidRDefault="00A07644" w:rsidP="00A07644">
      <w:pPr>
        <w:jc w:val="center"/>
        <w:rPr>
          <w:rFonts w:ascii="Arial Narrow" w:hAnsi="Arial Narrow"/>
          <w:b/>
          <w:lang w:val="es-ES_tradnl"/>
        </w:rPr>
      </w:pPr>
    </w:p>
    <w:p w14:paraId="6447DBAE" w14:textId="77777777" w:rsidR="00A07644" w:rsidRPr="00A07644" w:rsidRDefault="00A07644" w:rsidP="00A07644">
      <w:pPr>
        <w:jc w:val="center"/>
        <w:rPr>
          <w:rFonts w:ascii="Arial Narrow" w:hAnsi="Arial Narrow"/>
          <w:b/>
          <w:lang w:val="es-ES_tradnl"/>
        </w:rPr>
      </w:pPr>
    </w:p>
    <w:p w14:paraId="33C38C03" w14:textId="77777777" w:rsidR="00A07644" w:rsidRPr="00A07644" w:rsidRDefault="00A07644" w:rsidP="00A07644">
      <w:pPr>
        <w:jc w:val="center"/>
        <w:rPr>
          <w:rFonts w:ascii="Arial Narrow" w:hAnsi="Arial Narrow"/>
          <w:b/>
          <w:lang w:val="es-ES_tradnl"/>
        </w:rPr>
      </w:pPr>
    </w:p>
    <w:p w14:paraId="6FDF14D8" w14:textId="77777777" w:rsidR="00A07644" w:rsidRPr="00A07644" w:rsidRDefault="00A07644" w:rsidP="00A07644">
      <w:pPr>
        <w:jc w:val="center"/>
        <w:rPr>
          <w:rFonts w:ascii="Arial Narrow" w:hAnsi="Arial Narrow"/>
          <w:b/>
          <w:lang w:val="es-ES_tradnl"/>
        </w:rPr>
      </w:pPr>
    </w:p>
    <w:p w14:paraId="5C2FA6CA" w14:textId="77777777" w:rsidR="00A07644" w:rsidRPr="00A07644" w:rsidRDefault="00A07644" w:rsidP="00A07644">
      <w:pPr>
        <w:jc w:val="center"/>
        <w:rPr>
          <w:rFonts w:ascii="Arial Narrow" w:hAnsi="Arial Narrow"/>
          <w:b/>
          <w:lang w:val="es-ES_tradnl"/>
        </w:rPr>
      </w:pPr>
    </w:p>
    <w:p w14:paraId="2B1E8B32" w14:textId="77777777" w:rsidR="00A07644" w:rsidRPr="00A07644" w:rsidRDefault="00A07644" w:rsidP="00A07644">
      <w:pPr>
        <w:jc w:val="center"/>
        <w:rPr>
          <w:rFonts w:ascii="Arial Narrow" w:hAnsi="Arial Narrow"/>
          <w:b/>
          <w:lang w:val="es-ES_tradnl"/>
        </w:rPr>
      </w:pPr>
    </w:p>
    <w:p w14:paraId="4DCEC1A6" w14:textId="77777777" w:rsidR="00A07644" w:rsidRPr="00A07644" w:rsidRDefault="00A07644" w:rsidP="00A07644">
      <w:pPr>
        <w:jc w:val="center"/>
        <w:rPr>
          <w:rFonts w:ascii="Arial Narrow" w:hAnsi="Arial Narrow"/>
          <w:b/>
          <w:lang w:val="es-ES_tradnl"/>
        </w:rPr>
      </w:pPr>
    </w:p>
    <w:p w14:paraId="0FE7D7E5" w14:textId="77777777" w:rsidR="00A07644" w:rsidRPr="00A07644" w:rsidRDefault="00A07644" w:rsidP="00A07644">
      <w:pPr>
        <w:jc w:val="center"/>
        <w:rPr>
          <w:rFonts w:ascii="Arial Narrow" w:hAnsi="Arial Narrow"/>
          <w:b/>
          <w:lang w:val="es-ES_tradnl"/>
        </w:rPr>
      </w:pPr>
    </w:p>
    <w:p w14:paraId="4C5236D2" w14:textId="77777777" w:rsidR="00A07644" w:rsidRPr="00A07644" w:rsidRDefault="00A07644" w:rsidP="00A07644">
      <w:pPr>
        <w:jc w:val="center"/>
        <w:rPr>
          <w:rFonts w:ascii="Arial Narrow" w:hAnsi="Arial Narrow"/>
          <w:b/>
          <w:lang w:val="es-ES_tradnl"/>
        </w:rPr>
      </w:pPr>
    </w:p>
    <w:p w14:paraId="090DECD6" w14:textId="77777777" w:rsidR="00A07644" w:rsidRPr="00A07644" w:rsidRDefault="00A07644" w:rsidP="00A07644">
      <w:pPr>
        <w:jc w:val="right"/>
        <w:rPr>
          <w:rFonts w:ascii="Arial Narrow" w:hAnsi="Arial Narrow"/>
          <w:b/>
          <w:lang w:val="es-ES_tradnl"/>
        </w:rPr>
      </w:pPr>
    </w:p>
    <w:p w14:paraId="76437959" w14:textId="77777777" w:rsidR="00A07644" w:rsidRPr="00A07644" w:rsidRDefault="00A07644" w:rsidP="00A07644">
      <w:pPr>
        <w:jc w:val="right"/>
        <w:rPr>
          <w:rFonts w:ascii="Arial Narrow" w:hAnsi="Arial Narrow"/>
          <w:b/>
          <w:lang w:val="es-ES_tradnl"/>
        </w:rPr>
      </w:pPr>
    </w:p>
    <w:p w14:paraId="15934099" w14:textId="77777777" w:rsidR="00A07644" w:rsidRPr="00A07644" w:rsidRDefault="00A07644" w:rsidP="00A07644">
      <w:pPr>
        <w:jc w:val="center"/>
        <w:rPr>
          <w:rFonts w:ascii="Arial Narrow" w:hAnsi="Arial Narrow"/>
          <w:b/>
          <w:lang w:val="es-ES_tradnl"/>
        </w:rPr>
      </w:pPr>
    </w:p>
    <w:p w14:paraId="4D21EB66" w14:textId="77777777" w:rsidR="00A07644" w:rsidRPr="00A07644" w:rsidRDefault="00A07644" w:rsidP="00A07644">
      <w:pPr>
        <w:jc w:val="center"/>
        <w:rPr>
          <w:rFonts w:ascii="Arial Narrow" w:hAnsi="Arial Narrow"/>
          <w:b/>
          <w:lang w:val="es-ES_tradnl"/>
        </w:rPr>
      </w:pPr>
    </w:p>
    <w:p w14:paraId="29507C47" w14:textId="77777777" w:rsidR="00A07644" w:rsidRPr="00A07644" w:rsidRDefault="00A07644" w:rsidP="00A07644">
      <w:pPr>
        <w:jc w:val="center"/>
        <w:rPr>
          <w:rFonts w:ascii="Arial Narrow" w:hAnsi="Arial Narrow"/>
          <w:b/>
          <w:lang w:val="es-ES_tradnl"/>
        </w:rPr>
      </w:pPr>
    </w:p>
    <w:p w14:paraId="0FBC6991" w14:textId="77777777" w:rsidR="00A07644" w:rsidRPr="00A07644" w:rsidRDefault="00A07644" w:rsidP="00A07644">
      <w:pPr>
        <w:jc w:val="center"/>
        <w:rPr>
          <w:rFonts w:ascii="Arial Narrow" w:hAnsi="Arial Narrow"/>
          <w:b/>
          <w:lang w:val="es-ES_tradnl"/>
        </w:rPr>
      </w:pPr>
    </w:p>
    <w:p w14:paraId="4A2A94E0" w14:textId="77777777" w:rsidR="00A07644" w:rsidRPr="00A07644" w:rsidRDefault="00A07644" w:rsidP="00A07644">
      <w:pPr>
        <w:jc w:val="center"/>
        <w:rPr>
          <w:rFonts w:ascii="Arial Narrow" w:hAnsi="Arial Narrow"/>
          <w:b/>
          <w:lang w:val="es-ES_tradnl"/>
        </w:rPr>
      </w:pPr>
    </w:p>
    <w:p w14:paraId="5E9E2DDD" w14:textId="77777777" w:rsidR="00A07644" w:rsidRPr="00A07644" w:rsidRDefault="00A07644" w:rsidP="00A07644">
      <w:pPr>
        <w:jc w:val="center"/>
        <w:rPr>
          <w:rFonts w:ascii="Arial Narrow" w:hAnsi="Arial Narrow"/>
          <w:b/>
          <w:lang w:val="es-ES_tradnl"/>
        </w:rPr>
      </w:pPr>
    </w:p>
    <w:p w14:paraId="755264FA" w14:textId="77777777" w:rsidR="00A07644" w:rsidRPr="00A07644" w:rsidRDefault="00A07644" w:rsidP="00A07644">
      <w:pPr>
        <w:jc w:val="center"/>
        <w:rPr>
          <w:rFonts w:ascii="Arial Narrow" w:hAnsi="Arial Narrow"/>
          <w:b/>
          <w:lang w:val="es-ES_tradnl"/>
        </w:rPr>
      </w:pPr>
    </w:p>
    <w:p w14:paraId="74F8C806" w14:textId="77777777" w:rsidR="00A07644" w:rsidRPr="00A07644" w:rsidRDefault="00A07644" w:rsidP="00A07644">
      <w:pPr>
        <w:jc w:val="center"/>
        <w:rPr>
          <w:rFonts w:ascii="Arial Narrow" w:hAnsi="Arial Narrow"/>
          <w:b/>
          <w:lang w:val="es-ES_tradnl"/>
        </w:rPr>
      </w:pPr>
    </w:p>
    <w:p w14:paraId="071E7C1A" w14:textId="77777777" w:rsidR="00A07644" w:rsidRPr="00A07644" w:rsidRDefault="00A07644" w:rsidP="00A07644">
      <w:pPr>
        <w:jc w:val="center"/>
        <w:rPr>
          <w:rFonts w:ascii="Arial Narrow" w:hAnsi="Arial Narrow"/>
          <w:b/>
          <w:lang w:val="es-ES_tradnl"/>
        </w:rPr>
      </w:pPr>
    </w:p>
    <w:p w14:paraId="378BB6E8"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CONTENIDO </w:t>
      </w:r>
    </w:p>
    <w:p w14:paraId="05F4A45F" w14:textId="77777777" w:rsidR="00A07644" w:rsidRPr="00A07644" w:rsidRDefault="00A07644" w:rsidP="00A07644">
      <w:pPr>
        <w:ind w:left="1416"/>
        <w:rPr>
          <w:rFonts w:ascii="Arial Narrow" w:hAnsi="Arial Narrow"/>
          <w:lang w:val="es-ES_tradnl"/>
        </w:rPr>
      </w:pPr>
    </w:p>
    <w:p w14:paraId="15528BEF" w14:textId="77777777" w:rsidR="00A07644" w:rsidRPr="00A07644" w:rsidRDefault="00A07644" w:rsidP="00A07644">
      <w:pPr>
        <w:ind w:left="1416"/>
        <w:rPr>
          <w:rFonts w:ascii="Arial Narrow" w:hAnsi="Arial Narrow"/>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A07644" w14:paraId="12FACFEF" w14:textId="77777777" w:rsidTr="001C270C">
        <w:tc>
          <w:tcPr>
            <w:tcW w:w="7152" w:type="dxa"/>
            <w:gridSpan w:val="2"/>
            <w:vAlign w:val="center"/>
          </w:tcPr>
          <w:p w14:paraId="1ACF04E0"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Nombre del documento</w:t>
            </w:r>
          </w:p>
        </w:tc>
      </w:tr>
      <w:tr w:rsidR="00A07644" w:rsidRPr="00A07644" w14:paraId="20FBA650" w14:textId="77777777" w:rsidTr="001C270C">
        <w:tc>
          <w:tcPr>
            <w:tcW w:w="1055" w:type="dxa"/>
          </w:tcPr>
          <w:p w14:paraId="3B07AD09" w14:textId="77777777" w:rsidR="00A07644" w:rsidRPr="00A07644" w:rsidRDefault="00A07644" w:rsidP="00A07644">
            <w:pPr>
              <w:rPr>
                <w:rFonts w:ascii="Arial Narrow" w:hAnsi="Arial Narrow"/>
                <w:lang w:val="es-ES_tradnl"/>
              </w:rPr>
            </w:pPr>
            <w:r w:rsidRPr="00A07644">
              <w:rPr>
                <w:rFonts w:ascii="Arial Narrow" w:hAnsi="Arial Narrow"/>
                <w:lang w:val="es-ES_tradnl"/>
              </w:rPr>
              <w:t>DOC-1.</w:t>
            </w:r>
            <w:r w:rsidR="00E27B2E">
              <w:rPr>
                <w:rFonts w:ascii="Arial Narrow" w:hAnsi="Arial Narrow"/>
                <w:lang w:val="es-ES_tradnl"/>
              </w:rPr>
              <w:t>B</w:t>
            </w:r>
          </w:p>
        </w:tc>
        <w:tc>
          <w:tcPr>
            <w:tcW w:w="6097" w:type="dxa"/>
          </w:tcPr>
          <w:p w14:paraId="3086085D" w14:textId="77777777" w:rsidR="00A07644" w:rsidRPr="00A07644" w:rsidRDefault="00E27B2E" w:rsidP="00A07644">
            <w:pPr>
              <w:rPr>
                <w:rFonts w:ascii="Arial Narrow" w:hAnsi="Arial Narrow"/>
                <w:lang w:val="es-ES_tradnl"/>
              </w:rPr>
            </w:pPr>
            <w:r w:rsidRPr="00E27B2E">
              <w:rPr>
                <w:rFonts w:ascii="Arial Narrow" w:hAnsi="Arial Narrow"/>
                <w:lang w:val="es-ES_tradnl"/>
              </w:rPr>
              <w:t>Convocatoria Pública</w:t>
            </w:r>
          </w:p>
        </w:tc>
      </w:tr>
      <w:tr w:rsidR="00A07644" w:rsidRPr="00A07644" w14:paraId="12B96543" w14:textId="77777777" w:rsidTr="001C270C">
        <w:tc>
          <w:tcPr>
            <w:tcW w:w="1055" w:type="dxa"/>
          </w:tcPr>
          <w:p w14:paraId="71280C53"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DOC-2    </w:t>
            </w:r>
          </w:p>
        </w:tc>
        <w:tc>
          <w:tcPr>
            <w:tcW w:w="6097" w:type="dxa"/>
          </w:tcPr>
          <w:p w14:paraId="286DAE03" w14:textId="77777777" w:rsidR="00A07644" w:rsidRPr="00A07644" w:rsidRDefault="00A07644" w:rsidP="00A07644">
            <w:pPr>
              <w:rPr>
                <w:rFonts w:ascii="Arial Narrow" w:hAnsi="Arial Narrow"/>
                <w:lang w:val="es-ES_tradnl"/>
              </w:rPr>
            </w:pPr>
            <w:r w:rsidRPr="00A07644">
              <w:rPr>
                <w:rFonts w:ascii="Arial Narrow" w:hAnsi="Arial Narrow"/>
                <w:lang w:val="es-ES_tradnl"/>
              </w:rPr>
              <w:t>Términos de Referencia</w:t>
            </w:r>
          </w:p>
        </w:tc>
      </w:tr>
      <w:tr w:rsidR="00A07644" w:rsidRPr="00A07644" w14:paraId="1A34AA08" w14:textId="77777777" w:rsidTr="001C270C">
        <w:tc>
          <w:tcPr>
            <w:tcW w:w="1055" w:type="dxa"/>
          </w:tcPr>
          <w:p w14:paraId="6D6E6958"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DOC-3  </w:t>
            </w:r>
          </w:p>
        </w:tc>
        <w:tc>
          <w:tcPr>
            <w:tcW w:w="6097" w:type="dxa"/>
          </w:tcPr>
          <w:p w14:paraId="3FCC430A" w14:textId="77777777" w:rsidR="00A07644" w:rsidRPr="00A07644" w:rsidRDefault="00A07644" w:rsidP="00A07644">
            <w:pPr>
              <w:rPr>
                <w:rFonts w:ascii="Arial Narrow" w:hAnsi="Arial Narrow"/>
                <w:lang w:val="es-ES_tradnl"/>
              </w:rPr>
            </w:pPr>
            <w:r w:rsidRPr="00A07644">
              <w:rPr>
                <w:rFonts w:ascii="Arial Narrow" w:hAnsi="Arial Narrow"/>
                <w:lang w:val="es-ES_tradnl"/>
              </w:rPr>
              <w:t>Instrucciones a los Postulantes</w:t>
            </w:r>
            <w:r w:rsidRPr="00A07644" w:rsidDel="00715FEC">
              <w:rPr>
                <w:rFonts w:ascii="Arial Narrow" w:hAnsi="Arial Narrow"/>
                <w:lang w:val="es-ES_tradnl"/>
              </w:rPr>
              <w:t xml:space="preserve"> </w:t>
            </w:r>
          </w:p>
        </w:tc>
      </w:tr>
      <w:tr w:rsidR="00A07644" w:rsidRPr="00A07644" w14:paraId="072B449B" w14:textId="77777777" w:rsidTr="001C270C">
        <w:tc>
          <w:tcPr>
            <w:tcW w:w="1055" w:type="dxa"/>
          </w:tcPr>
          <w:p w14:paraId="716BAEC0" w14:textId="77777777" w:rsidR="00A07644" w:rsidRPr="00A07644" w:rsidRDefault="00A07644" w:rsidP="00A07644">
            <w:pPr>
              <w:rPr>
                <w:rFonts w:ascii="Arial Narrow" w:hAnsi="Arial Narrow"/>
                <w:lang w:val="es-ES_tradnl"/>
              </w:rPr>
            </w:pPr>
            <w:r w:rsidRPr="00A07644">
              <w:rPr>
                <w:rFonts w:ascii="Arial Narrow" w:hAnsi="Arial Narrow"/>
                <w:lang w:val="es-ES_tradnl"/>
              </w:rPr>
              <w:t>DOC-4</w:t>
            </w:r>
          </w:p>
        </w:tc>
        <w:tc>
          <w:tcPr>
            <w:tcW w:w="6097" w:type="dxa"/>
          </w:tcPr>
          <w:p w14:paraId="4B1BDE48" w14:textId="77777777" w:rsidR="00A07644" w:rsidRPr="00A07644" w:rsidRDefault="00A07644" w:rsidP="00A07644">
            <w:pPr>
              <w:rPr>
                <w:rFonts w:ascii="Arial Narrow" w:hAnsi="Arial Narrow"/>
                <w:lang w:val="es-ES_tradnl"/>
              </w:rPr>
            </w:pPr>
            <w:r w:rsidRPr="00A07644">
              <w:rPr>
                <w:rFonts w:ascii="Arial Narrow" w:hAnsi="Arial Narrow"/>
                <w:lang w:val="es-ES_tradnl"/>
              </w:rPr>
              <w:t>Modelo Carta de Postulación</w:t>
            </w:r>
          </w:p>
        </w:tc>
      </w:tr>
      <w:tr w:rsidR="00A07644" w:rsidRPr="00A07644" w14:paraId="4F8B56FB" w14:textId="77777777" w:rsidTr="001C270C">
        <w:tc>
          <w:tcPr>
            <w:tcW w:w="1055" w:type="dxa"/>
          </w:tcPr>
          <w:p w14:paraId="21F3969F" w14:textId="77777777" w:rsidR="00A07644" w:rsidRPr="00A07644" w:rsidRDefault="00A07644" w:rsidP="00A07644">
            <w:pPr>
              <w:rPr>
                <w:rFonts w:ascii="Arial Narrow" w:hAnsi="Arial Narrow"/>
                <w:lang w:val="es-ES_tradnl"/>
              </w:rPr>
            </w:pPr>
            <w:r w:rsidRPr="00A07644">
              <w:rPr>
                <w:rFonts w:ascii="Arial Narrow" w:hAnsi="Arial Narrow"/>
                <w:lang w:val="es-ES_tradnl"/>
              </w:rPr>
              <w:t>DOC-5</w:t>
            </w:r>
          </w:p>
        </w:tc>
        <w:tc>
          <w:tcPr>
            <w:tcW w:w="6097" w:type="dxa"/>
          </w:tcPr>
          <w:p w14:paraId="18E620F7" w14:textId="77777777" w:rsidR="00A07644" w:rsidRPr="00A07644" w:rsidRDefault="00A07644" w:rsidP="00A07644">
            <w:pPr>
              <w:rPr>
                <w:rFonts w:ascii="Arial Narrow" w:hAnsi="Arial Narrow"/>
                <w:lang w:val="es-ES_tradnl"/>
              </w:rPr>
            </w:pPr>
            <w:r w:rsidRPr="00A07644">
              <w:rPr>
                <w:rFonts w:ascii="Arial Narrow" w:hAnsi="Arial Narrow"/>
                <w:lang w:val="es-ES_tradnl"/>
              </w:rPr>
              <w:t>Formato de Hoja de Vida y criterios de evaluación</w:t>
            </w:r>
          </w:p>
        </w:tc>
      </w:tr>
      <w:tr w:rsidR="00A07644" w:rsidRPr="00A07644" w14:paraId="12D16708" w14:textId="77777777" w:rsidTr="001C270C">
        <w:tc>
          <w:tcPr>
            <w:tcW w:w="1055" w:type="dxa"/>
          </w:tcPr>
          <w:p w14:paraId="2F94BE51" w14:textId="77777777" w:rsidR="00A07644" w:rsidRPr="00A07644" w:rsidRDefault="00A07644" w:rsidP="00A07644">
            <w:pPr>
              <w:rPr>
                <w:rFonts w:ascii="Arial Narrow" w:hAnsi="Arial Narrow"/>
                <w:lang w:val="es-ES_tradnl"/>
              </w:rPr>
            </w:pPr>
            <w:r w:rsidRPr="00A07644">
              <w:rPr>
                <w:rFonts w:ascii="Arial Narrow" w:hAnsi="Arial Narrow"/>
                <w:lang w:val="es-ES_tradnl"/>
              </w:rPr>
              <w:t>DOC-6</w:t>
            </w:r>
          </w:p>
        </w:tc>
        <w:tc>
          <w:tcPr>
            <w:tcW w:w="6097" w:type="dxa"/>
          </w:tcPr>
          <w:p w14:paraId="7855E8D0" w14:textId="77777777" w:rsidR="00A07644" w:rsidRPr="00A07644" w:rsidRDefault="00A07644" w:rsidP="00A07644">
            <w:pPr>
              <w:rPr>
                <w:rFonts w:ascii="Arial Narrow" w:hAnsi="Arial Narrow"/>
                <w:lang w:val="es-ES_tradnl"/>
              </w:rPr>
            </w:pPr>
            <w:r w:rsidRPr="00A07644">
              <w:rPr>
                <w:rFonts w:ascii="Arial Narrow" w:hAnsi="Arial Narrow"/>
                <w:lang w:val="es-ES_tradnl"/>
              </w:rPr>
              <w:t>Cuadro Resumen de Calificación individual de los consultores</w:t>
            </w:r>
          </w:p>
        </w:tc>
      </w:tr>
      <w:tr w:rsidR="004B6DC4" w:rsidRPr="00A07644" w14:paraId="2EDAC5DA" w14:textId="77777777" w:rsidTr="001C270C">
        <w:tc>
          <w:tcPr>
            <w:tcW w:w="1055" w:type="dxa"/>
          </w:tcPr>
          <w:p w14:paraId="066A4DF0" w14:textId="77777777" w:rsidR="004B6DC4" w:rsidRPr="007132BF" w:rsidRDefault="004B6DC4" w:rsidP="000926D8">
            <w:pPr>
              <w:rPr>
                <w:rFonts w:ascii="Arial Narrow" w:hAnsi="Arial Narrow"/>
                <w:lang w:val="es-ES_tradnl"/>
              </w:rPr>
            </w:pPr>
            <w:r w:rsidRPr="00A07644">
              <w:rPr>
                <w:rFonts w:ascii="Arial Narrow" w:hAnsi="Arial Narrow"/>
                <w:lang w:val="es-ES_tradnl"/>
              </w:rPr>
              <w:t>DOC-</w:t>
            </w:r>
            <w:r>
              <w:rPr>
                <w:rFonts w:ascii="Arial Narrow" w:hAnsi="Arial Narrow"/>
                <w:lang w:val="es-ES_tradnl"/>
              </w:rPr>
              <w:t>7</w:t>
            </w:r>
          </w:p>
        </w:tc>
        <w:tc>
          <w:tcPr>
            <w:tcW w:w="6097" w:type="dxa"/>
          </w:tcPr>
          <w:p w14:paraId="373CB439" w14:textId="77777777" w:rsidR="004B6DC4" w:rsidRPr="007132BF" w:rsidRDefault="004B6DC4" w:rsidP="000926D8">
            <w:pPr>
              <w:rPr>
                <w:rFonts w:ascii="Arial Narrow" w:hAnsi="Arial Narrow"/>
                <w:lang w:val="es-ES_tradnl"/>
              </w:rPr>
            </w:pPr>
            <w:r w:rsidRPr="004F2A62">
              <w:rPr>
                <w:rFonts w:ascii="Arial Narrow" w:hAnsi="Arial Narrow"/>
                <w:lang w:val="es-ES_tradnl"/>
              </w:rPr>
              <w:t>Declaración de Mantenimiento de la Postulación</w:t>
            </w:r>
          </w:p>
        </w:tc>
      </w:tr>
      <w:tr w:rsidR="004B6DC4" w:rsidRPr="00A07644" w14:paraId="11C93F0A" w14:textId="77777777" w:rsidTr="001C270C">
        <w:tc>
          <w:tcPr>
            <w:tcW w:w="1055" w:type="dxa"/>
          </w:tcPr>
          <w:p w14:paraId="19E4F931" w14:textId="77777777" w:rsidR="004B6DC4" w:rsidRPr="007132BF" w:rsidRDefault="004B6DC4" w:rsidP="000926D8">
            <w:pPr>
              <w:rPr>
                <w:rFonts w:ascii="Arial Narrow" w:hAnsi="Arial Narrow"/>
                <w:lang w:val="es-ES_tradnl"/>
              </w:rPr>
            </w:pPr>
            <w:r w:rsidRPr="007132BF">
              <w:rPr>
                <w:rFonts w:ascii="Arial Narrow" w:hAnsi="Arial Narrow"/>
                <w:lang w:val="es-ES_tradnl"/>
              </w:rPr>
              <w:t>DOC-8.A</w:t>
            </w:r>
          </w:p>
        </w:tc>
        <w:tc>
          <w:tcPr>
            <w:tcW w:w="6097" w:type="dxa"/>
          </w:tcPr>
          <w:p w14:paraId="00387ABC" w14:textId="77777777" w:rsidR="004B6DC4" w:rsidRPr="007132BF" w:rsidDel="00325AAE" w:rsidRDefault="004B6DC4" w:rsidP="000926D8">
            <w:pPr>
              <w:rPr>
                <w:rFonts w:ascii="Arial Narrow" w:hAnsi="Arial Narrow"/>
                <w:iCs/>
                <w:shd w:val="clear" w:color="auto" w:fill="CCFFFF"/>
                <w:lang w:val="es-ES_tradnl"/>
              </w:rPr>
            </w:pPr>
            <w:r w:rsidRPr="007132BF">
              <w:rPr>
                <w:rFonts w:ascii="Arial Narrow" w:hAnsi="Arial Narrow"/>
                <w:lang w:val="es-ES_tradnl"/>
              </w:rPr>
              <w:t>Borrador de Contrato</w:t>
            </w:r>
          </w:p>
        </w:tc>
      </w:tr>
      <w:tr w:rsidR="004B6DC4" w:rsidRPr="00A07644" w14:paraId="761A87A6" w14:textId="77777777" w:rsidTr="001C270C">
        <w:tc>
          <w:tcPr>
            <w:tcW w:w="1055" w:type="dxa"/>
          </w:tcPr>
          <w:p w14:paraId="708413B6" w14:textId="77777777" w:rsidR="004B6DC4" w:rsidRPr="00A07644" w:rsidRDefault="004B6DC4" w:rsidP="00A07644">
            <w:pPr>
              <w:rPr>
                <w:rFonts w:ascii="Arial Narrow" w:hAnsi="Arial Narrow"/>
                <w:lang w:val="es-ES_tradnl"/>
              </w:rPr>
            </w:pPr>
            <w:r w:rsidRPr="00A07644">
              <w:rPr>
                <w:rFonts w:ascii="Arial Narrow" w:hAnsi="Arial Narrow"/>
                <w:lang w:val="es-ES_tradnl"/>
              </w:rPr>
              <w:t>DOC-9</w:t>
            </w:r>
          </w:p>
        </w:tc>
        <w:tc>
          <w:tcPr>
            <w:tcW w:w="6097" w:type="dxa"/>
          </w:tcPr>
          <w:p w14:paraId="15F5145A" w14:textId="77777777" w:rsidR="004B6DC4" w:rsidRPr="00A07644" w:rsidRDefault="004B6DC4" w:rsidP="00A07644">
            <w:pPr>
              <w:rPr>
                <w:rFonts w:ascii="Arial Narrow" w:hAnsi="Arial Narrow"/>
                <w:lang w:val="es-ES_tradnl"/>
              </w:rPr>
            </w:pPr>
            <w:r w:rsidRPr="00A07644">
              <w:rPr>
                <w:rFonts w:ascii="Arial Narrow" w:hAnsi="Arial Narrow"/>
                <w:lang w:val="es-ES_tradnl"/>
              </w:rPr>
              <w:t>Certificado de Elegibilidad e Integridad</w:t>
            </w:r>
          </w:p>
        </w:tc>
      </w:tr>
      <w:tr w:rsidR="004B6DC4" w:rsidRPr="00A07644" w14:paraId="793F14FE" w14:textId="77777777" w:rsidTr="001C270C">
        <w:tc>
          <w:tcPr>
            <w:tcW w:w="1055" w:type="dxa"/>
          </w:tcPr>
          <w:p w14:paraId="72D2EC07" w14:textId="77777777" w:rsidR="004B6DC4" w:rsidRPr="00A07644" w:rsidRDefault="004B6DC4" w:rsidP="00A07644">
            <w:pPr>
              <w:rPr>
                <w:rFonts w:ascii="Arial Narrow" w:hAnsi="Arial Narrow"/>
                <w:lang w:val="es-ES_tradnl"/>
              </w:rPr>
            </w:pPr>
            <w:r w:rsidRPr="00A07644">
              <w:rPr>
                <w:rFonts w:ascii="Arial Narrow" w:hAnsi="Arial Narrow"/>
                <w:lang w:val="es-ES_tradnl"/>
              </w:rPr>
              <w:t>DOC-10</w:t>
            </w:r>
          </w:p>
        </w:tc>
        <w:tc>
          <w:tcPr>
            <w:tcW w:w="6097" w:type="dxa"/>
          </w:tcPr>
          <w:p w14:paraId="20B5CB25" w14:textId="77777777" w:rsidR="004B6DC4" w:rsidRPr="00A07644" w:rsidRDefault="004B6DC4" w:rsidP="00A07644">
            <w:pPr>
              <w:rPr>
                <w:rFonts w:ascii="Arial Narrow" w:hAnsi="Arial Narrow"/>
                <w:lang w:val="es-ES_tradnl"/>
              </w:rPr>
            </w:pPr>
            <w:r w:rsidRPr="00A07644">
              <w:rPr>
                <w:rFonts w:ascii="Arial Narrow" w:hAnsi="Arial Narrow"/>
                <w:lang w:val="es-ES_tradnl"/>
              </w:rPr>
              <w:t>Países elegibles</w:t>
            </w:r>
          </w:p>
        </w:tc>
      </w:tr>
    </w:tbl>
    <w:p w14:paraId="04154A37" w14:textId="77777777" w:rsidR="00A07644" w:rsidRPr="00A07644" w:rsidRDefault="00A07644" w:rsidP="00A07644">
      <w:pPr>
        <w:ind w:left="840"/>
        <w:jc w:val="both"/>
        <w:rPr>
          <w:rFonts w:ascii="Arial Narrow" w:hAnsi="Arial Narrow"/>
          <w:b/>
          <w:i/>
          <w:u w:val="single"/>
          <w:shd w:val="clear" w:color="auto" w:fill="CCFFFF"/>
          <w:lang w:val="es-MX"/>
        </w:rPr>
        <w:sectPr w:rsidR="00A07644" w:rsidRPr="00A07644" w:rsidSect="003604C5">
          <w:headerReference w:type="default" r:id="rId8"/>
          <w:footerReference w:type="even" r:id="rId9"/>
          <w:footerReference w:type="default" r:id="rId10"/>
          <w:pgSz w:w="12242" w:h="15842" w:code="1"/>
          <w:pgMar w:top="900" w:right="964" w:bottom="1077" w:left="1077" w:header="544" w:footer="709" w:gutter="0"/>
          <w:cols w:space="708"/>
          <w:docGrid w:linePitch="360"/>
        </w:sectPr>
      </w:pPr>
    </w:p>
    <w:p w14:paraId="3FCCCFDC" w14:textId="77777777" w:rsidR="00E27B2E" w:rsidRDefault="00E27B2E" w:rsidP="00A07644">
      <w:pPr>
        <w:ind w:left="840"/>
        <w:jc w:val="right"/>
        <w:rPr>
          <w:rFonts w:ascii="Arial Narrow" w:hAnsi="Arial Narrow"/>
          <w:b/>
          <w:lang w:val="es-ES_tradnl"/>
        </w:rPr>
      </w:pPr>
    </w:p>
    <w:p w14:paraId="05DB19FD" w14:textId="77777777" w:rsidR="00A07644" w:rsidRDefault="00A07644" w:rsidP="00A07644">
      <w:pPr>
        <w:ind w:left="840"/>
        <w:jc w:val="right"/>
        <w:rPr>
          <w:rFonts w:ascii="Arial Narrow" w:hAnsi="Arial Narrow"/>
          <w:b/>
          <w:i/>
          <w:lang w:val="es-ES_tradnl"/>
        </w:rPr>
      </w:pPr>
      <w:r w:rsidRPr="00A07644">
        <w:rPr>
          <w:rFonts w:ascii="Arial Narrow" w:hAnsi="Arial Narrow"/>
          <w:b/>
          <w:lang w:val="es-ES_tradnl"/>
        </w:rPr>
        <w:t>DOC-1.</w:t>
      </w:r>
      <w:r w:rsidR="00E27B2E">
        <w:rPr>
          <w:rFonts w:ascii="Arial Narrow" w:hAnsi="Arial Narrow"/>
          <w:b/>
          <w:i/>
          <w:lang w:val="es-ES_tradnl"/>
        </w:rPr>
        <w:t>B</w:t>
      </w:r>
    </w:p>
    <w:p w14:paraId="4180BB27" w14:textId="77777777" w:rsidR="00E27B2E" w:rsidRPr="00E27B2E" w:rsidRDefault="00E27B2E" w:rsidP="00E27B2E">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14:paraId="0298A282" w14:textId="77777777" w:rsidR="00E27B2E" w:rsidRPr="00E27B2E" w:rsidRDefault="00E27B2E" w:rsidP="00E27B2E">
      <w:pPr>
        <w:jc w:val="center"/>
        <w:rPr>
          <w:rFonts w:ascii="Arial Narrow" w:hAnsi="Arial Narrow"/>
          <w:shd w:val="clear" w:color="auto" w:fill="CCFFFF"/>
          <w:lang w:val="es-ES_tradnl"/>
        </w:rPr>
      </w:pPr>
    </w:p>
    <w:p w14:paraId="5687B742" w14:textId="0B80CA6C" w:rsidR="00E27B2E" w:rsidRPr="00E27B2E" w:rsidRDefault="00E45E37" w:rsidP="00E45E37">
      <w:pPr>
        <w:jc w:val="center"/>
        <w:rPr>
          <w:rFonts w:ascii="Arial Narrow" w:hAnsi="Arial Narrow"/>
          <w:b/>
          <w:lang w:val="es-ES_tradnl"/>
        </w:rPr>
      </w:pPr>
      <w:r w:rsidRPr="00E45E37">
        <w:rPr>
          <w:rFonts w:ascii="Arial Narrow" w:hAnsi="Arial Narrow"/>
          <w:b/>
          <w:lang w:val="es-ES_tradnl"/>
        </w:rPr>
        <w:t xml:space="preserve">Ministerio de Planificación del Desarrollo a través de la  Unidad de </w:t>
      </w:r>
      <w:proofErr w:type="spellStart"/>
      <w:r w:rsidRPr="00E45E37">
        <w:rPr>
          <w:rFonts w:ascii="Arial Narrow" w:hAnsi="Arial Narrow"/>
          <w:b/>
          <w:lang w:val="es-ES_tradnl"/>
        </w:rPr>
        <w:t>Preinversión</w:t>
      </w:r>
      <w:proofErr w:type="spellEnd"/>
      <w:r w:rsidRPr="00E45E37">
        <w:rPr>
          <w:rFonts w:ascii="Arial Narrow" w:hAnsi="Arial Narrow"/>
          <w:b/>
          <w:lang w:val="es-ES_tradnl"/>
        </w:rPr>
        <w:t xml:space="preserve"> dependiente de la Dirección General de Programación </w:t>
      </w:r>
      <w:r w:rsidR="00B7330A">
        <w:rPr>
          <w:rFonts w:ascii="Arial Narrow" w:hAnsi="Arial Narrow"/>
          <w:b/>
          <w:lang w:val="es-ES_tradnl"/>
        </w:rPr>
        <w:t xml:space="preserve">y </w:t>
      </w:r>
      <w:proofErr w:type="spellStart"/>
      <w:r w:rsidR="00B7330A">
        <w:rPr>
          <w:rFonts w:ascii="Arial Narrow" w:hAnsi="Arial Narrow"/>
          <w:b/>
          <w:lang w:val="es-ES_tradnl"/>
        </w:rPr>
        <w:t>Preinversión</w:t>
      </w:r>
      <w:proofErr w:type="spellEnd"/>
      <w:r w:rsidR="00B7330A">
        <w:rPr>
          <w:rFonts w:ascii="Arial Narrow" w:hAnsi="Arial Narrow"/>
          <w:b/>
          <w:lang w:val="es-ES_tradnl"/>
        </w:rPr>
        <w:t xml:space="preserve"> </w:t>
      </w:r>
      <w:r w:rsidRPr="00E45E37">
        <w:rPr>
          <w:rFonts w:ascii="Arial Narrow" w:hAnsi="Arial Narrow"/>
          <w:b/>
          <w:lang w:val="es-ES_tradnl"/>
        </w:rPr>
        <w:t>- VIPFE</w:t>
      </w:r>
    </w:p>
    <w:p w14:paraId="2F8E4BB3" w14:textId="4918574B" w:rsidR="00E27B2E" w:rsidRPr="00834937" w:rsidRDefault="00E27B2E" w:rsidP="00E27B2E">
      <w:pPr>
        <w:jc w:val="center"/>
        <w:rPr>
          <w:rFonts w:ascii="Arial Narrow" w:hAnsi="Arial Narrow"/>
          <w:b/>
          <w:lang w:val="es-BO"/>
        </w:rPr>
      </w:pPr>
      <w:r w:rsidRPr="00834937">
        <w:rPr>
          <w:rFonts w:ascii="Arial Narrow" w:hAnsi="Arial Narrow"/>
          <w:b/>
          <w:lang w:val="es-BO"/>
        </w:rPr>
        <w:t xml:space="preserve">CONCURSO PÚBLICO Nº </w:t>
      </w:r>
      <w:r w:rsidR="0066377A" w:rsidRPr="00B0539D">
        <w:rPr>
          <w:rFonts w:ascii="Arial Narrow" w:hAnsi="Arial Narrow"/>
          <w:b/>
          <w:highlight w:val="yellow"/>
          <w:lang w:val="es-BO"/>
        </w:rPr>
        <w:t>CI-00</w:t>
      </w:r>
      <w:r w:rsidR="00B64854">
        <w:rPr>
          <w:rFonts w:ascii="Arial Narrow" w:hAnsi="Arial Narrow"/>
          <w:b/>
          <w:highlight w:val="yellow"/>
          <w:lang w:val="es-BO"/>
        </w:rPr>
        <w:t>6</w:t>
      </w:r>
      <w:r w:rsidR="0066377A" w:rsidRPr="00B0539D">
        <w:rPr>
          <w:rFonts w:ascii="Arial Narrow" w:hAnsi="Arial Narrow"/>
          <w:b/>
          <w:highlight w:val="yellow"/>
          <w:lang w:val="es-BO"/>
        </w:rPr>
        <w:t>/201</w:t>
      </w:r>
      <w:r w:rsidR="00B64854">
        <w:rPr>
          <w:rFonts w:ascii="Arial Narrow" w:hAnsi="Arial Narrow"/>
          <w:b/>
          <w:lang w:val="es-BO"/>
        </w:rPr>
        <w:t>8</w:t>
      </w:r>
    </w:p>
    <w:p w14:paraId="00FADB03" w14:textId="77777777" w:rsidR="00E27B2E" w:rsidRPr="00834937" w:rsidRDefault="00E27B2E" w:rsidP="00E27B2E">
      <w:pPr>
        <w:jc w:val="center"/>
        <w:rPr>
          <w:rFonts w:ascii="Arial Narrow" w:hAnsi="Arial Narrow"/>
          <w:b/>
          <w:lang w:val="es-BO"/>
        </w:rPr>
      </w:pPr>
    </w:p>
    <w:p w14:paraId="32B0B26B" w14:textId="77777777" w:rsidR="00E45E37" w:rsidRPr="00834937" w:rsidRDefault="00E27B2E" w:rsidP="00E27B2E">
      <w:pPr>
        <w:jc w:val="center"/>
        <w:rPr>
          <w:rFonts w:ascii="Arial Narrow" w:hAnsi="Arial Narrow"/>
          <w:shd w:val="clear" w:color="auto" w:fill="CCFFFF"/>
          <w:lang w:val="es-BO"/>
        </w:rPr>
      </w:pPr>
      <w:r w:rsidRPr="00834937">
        <w:rPr>
          <w:rFonts w:ascii="Arial Narrow" w:hAnsi="Arial Narrow"/>
          <w:b/>
          <w:lang w:val="es-BO"/>
        </w:rPr>
        <w:t xml:space="preserve">Programa </w:t>
      </w:r>
      <w:r w:rsidR="00E45E37" w:rsidRPr="00834937">
        <w:rPr>
          <w:rFonts w:ascii="Arial Narrow" w:hAnsi="Arial Narrow"/>
          <w:shd w:val="clear" w:color="auto" w:fill="CCFFFF"/>
          <w:lang w:val="es-BO"/>
        </w:rPr>
        <w:t xml:space="preserve">Apoyo a la </w:t>
      </w:r>
      <w:proofErr w:type="spellStart"/>
      <w:r w:rsidR="00E45E37" w:rsidRPr="00834937">
        <w:rPr>
          <w:rFonts w:ascii="Arial Narrow" w:hAnsi="Arial Narrow"/>
          <w:shd w:val="clear" w:color="auto" w:fill="CCFFFF"/>
          <w:lang w:val="es-BO"/>
        </w:rPr>
        <w:t>Preinversión</w:t>
      </w:r>
      <w:proofErr w:type="spellEnd"/>
      <w:r w:rsidR="00E45E37" w:rsidRPr="00834937">
        <w:rPr>
          <w:rFonts w:ascii="Arial Narrow" w:hAnsi="Arial Narrow"/>
          <w:shd w:val="clear" w:color="auto" w:fill="CCFFFF"/>
          <w:lang w:val="es-BO"/>
        </w:rPr>
        <w:t xml:space="preserve"> para el Desarrollo </w:t>
      </w:r>
    </w:p>
    <w:p w14:paraId="3FB992C8" w14:textId="77777777" w:rsidR="00E27B2E" w:rsidRPr="00834937" w:rsidRDefault="00E27B2E" w:rsidP="00E27B2E">
      <w:pPr>
        <w:jc w:val="center"/>
        <w:rPr>
          <w:rFonts w:ascii="Arial Narrow" w:hAnsi="Arial Narrow"/>
          <w:i/>
          <w:shd w:val="clear" w:color="auto" w:fill="CCFFFF"/>
          <w:lang w:val="es-BO"/>
        </w:rPr>
      </w:pPr>
      <w:r w:rsidRPr="00834937">
        <w:rPr>
          <w:rFonts w:ascii="Arial Narrow" w:hAnsi="Arial Narrow"/>
          <w:b/>
          <w:iCs/>
          <w:lang w:val="es-BO"/>
        </w:rPr>
        <w:t>Contrato de Préstamo N</w:t>
      </w:r>
      <w:r w:rsidRPr="00834937">
        <w:rPr>
          <w:rFonts w:ascii="Arial Narrow" w:hAnsi="Arial Narrow"/>
          <w:b/>
          <w:lang w:val="es-BO"/>
        </w:rPr>
        <w:t>º</w:t>
      </w:r>
      <w:r w:rsidRPr="00834937">
        <w:rPr>
          <w:rFonts w:ascii="Arial Narrow" w:hAnsi="Arial Narrow"/>
          <w:b/>
          <w:iCs/>
          <w:lang w:val="es-BO"/>
        </w:rPr>
        <w:t xml:space="preserve"> </w:t>
      </w:r>
      <w:r w:rsidR="00E45E37" w:rsidRPr="00834937">
        <w:rPr>
          <w:rFonts w:ascii="Arial Narrow" w:hAnsi="Arial Narrow"/>
          <w:b/>
          <w:iCs/>
          <w:lang w:val="es-BO"/>
        </w:rPr>
        <w:t>3534/BL-BO</w:t>
      </w:r>
    </w:p>
    <w:p w14:paraId="4D40D4D1" w14:textId="6283791E" w:rsidR="00E27B2E" w:rsidRPr="00E27B2E" w:rsidRDefault="00E45E37" w:rsidP="00E27B2E">
      <w:pPr>
        <w:jc w:val="center"/>
        <w:rPr>
          <w:rFonts w:ascii="Arial Narrow" w:hAnsi="Arial Narrow"/>
          <w:b/>
          <w:lang w:val="es-ES_tradnl"/>
        </w:rPr>
      </w:pPr>
      <w:r>
        <w:rPr>
          <w:rFonts w:ascii="Arial Narrow" w:hAnsi="Arial Narrow"/>
          <w:shd w:val="clear" w:color="auto" w:fill="CCFFFF"/>
          <w:lang w:val="es-ES_tradnl"/>
        </w:rPr>
        <w:t>CUCE:</w:t>
      </w:r>
      <w:r w:rsidR="000A3C8F">
        <w:rPr>
          <w:rFonts w:ascii="Arial Narrow" w:hAnsi="Arial Narrow"/>
          <w:shd w:val="clear" w:color="auto" w:fill="CCFFFF"/>
          <w:lang w:val="es-ES_tradnl"/>
        </w:rPr>
        <w:t xml:space="preserve"> </w:t>
      </w:r>
      <w:r w:rsidR="000F682D" w:rsidRPr="00B21EA1">
        <w:rPr>
          <w:rFonts w:ascii="Arial Narrow" w:hAnsi="Arial Narrow"/>
          <w:b/>
          <w:shd w:val="clear" w:color="auto" w:fill="CCFFFF"/>
          <w:lang w:val="es-ES_tradnl"/>
        </w:rPr>
        <w:t>18-0065-00-852810-1-1</w:t>
      </w:r>
    </w:p>
    <w:p w14:paraId="4B31231A" w14:textId="77777777" w:rsidR="00E45E37" w:rsidRDefault="00E45E37" w:rsidP="00E27B2E">
      <w:pPr>
        <w:jc w:val="center"/>
        <w:rPr>
          <w:rFonts w:ascii="Arial Narrow" w:hAnsi="Arial Narrow"/>
          <w:b/>
          <w:lang w:val="es-ES_tradnl"/>
        </w:rPr>
      </w:pPr>
    </w:p>
    <w:p w14:paraId="5A76DA3E" w14:textId="77777777" w:rsidR="00E27B2E" w:rsidRPr="00E27B2E" w:rsidRDefault="00E27B2E" w:rsidP="00E27B2E">
      <w:pPr>
        <w:jc w:val="center"/>
        <w:rPr>
          <w:rFonts w:ascii="Arial Narrow" w:hAnsi="Arial Narrow"/>
          <w:b/>
          <w:lang w:val="es-ES_tradnl"/>
        </w:rPr>
      </w:pPr>
      <w:r w:rsidRPr="00E27B2E">
        <w:rPr>
          <w:rFonts w:ascii="Arial Narrow" w:hAnsi="Arial Narrow"/>
          <w:b/>
          <w:lang w:val="es-ES_tradnl"/>
        </w:rPr>
        <w:t>CONVOCATORIA A PRESENTACIÓN DE ANTECEDENTES</w:t>
      </w:r>
    </w:p>
    <w:p w14:paraId="1C9F582A" w14:textId="77777777" w:rsidR="00E27B2E" w:rsidRPr="00E27B2E" w:rsidRDefault="00E27B2E" w:rsidP="00E27B2E">
      <w:pPr>
        <w:jc w:val="center"/>
        <w:rPr>
          <w:rFonts w:ascii="Arial Narrow" w:hAnsi="Arial Narrow"/>
          <w:b/>
          <w:iCs/>
          <w:lang w:val="es-ES_tradnl"/>
        </w:rPr>
      </w:pPr>
    </w:p>
    <w:p w14:paraId="2805FC5B" w14:textId="66C3058D"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sidR="000E45F5">
        <w:rPr>
          <w:rFonts w:ascii="Arial Narrow" w:hAnsi="Arial Narrow"/>
          <w:lang w:val="es-ES_tradnl"/>
        </w:rPr>
        <w:t xml:space="preserve">Apoyo a la </w:t>
      </w:r>
      <w:proofErr w:type="spellStart"/>
      <w:r w:rsidR="000E45F5">
        <w:rPr>
          <w:rFonts w:ascii="Arial Narrow" w:hAnsi="Arial Narrow"/>
          <w:lang w:val="es-ES_tradnl"/>
        </w:rPr>
        <w:t>Preinversión</w:t>
      </w:r>
      <w:proofErr w:type="spellEnd"/>
      <w:r w:rsidR="000E45F5">
        <w:rPr>
          <w:rFonts w:ascii="Arial Narrow" w:hAnsi="Arial Narrow"/>
          <w:lang w:val="es-ES_tradnl"/>
        </w:rPr>
        <w:t xml:space="preserve"> para el </w:t>
      </w:r>
      <w:r w:rsidR="000E45F5" w:rsidRPr="00D9172E">
        <w:rPr>
          <w:rFonts w:ascii="Arial Narrow" w:hAnsi="Arial Narrow"/>
          <w:lang w:val="es-ES_tradnl"/>
        </w:rPr>
        <w:t>Desarrollo</w:t>
      </w:r>
      <w:r w:rsidR="000E45F5" w:rsidRPr="00E27B2E">
        <w:rPr>
          <w:rFonts w:ascii="Arial Narrow" w:hAnsi="Arial Narrow"/>
          <w:lang w:val="es-ES_tradnl"/>
        </w:rPr>
        <w:t xml:space="preserve"> </w:t>
      </w:r>
      <w:r w:rsidRPr="00E27B2E">
        <w:rPr>
          <w:rFonts w:ascii="Arial Narrow" w:hAnsi="Arial Narrow"/>
          <w:lang w:val="es-ES_tradnl"/>
        </w:rPr>
        <w:t xml:space="preserve">mediante el </w:t>
      </w:r>
      <w:r w:rsidR="000E45F5" w:rsidRPr="000E45F5">
        <w:rPr>
          <w:rFonts w:ascii="Arial Narrow" w:hAnsi="Arial Narrow"/>
          <w:lang w:val="es-ES_tradnl"/>
        </w:rPr>
        <w:t xml:space="preserve">Contrato de Préstamo </w:t>
      </w:r>
      <w:r w:rsidR="000E45F5" w:rsidRPr="00E27B2E">
        <w:rPr>
          <w:rFonts w:ascii="Arial Narrow" w:hAnsi="Arial Narrow"/>
          <w:lang w:val="es-ES_tradnl"/>
        </w:rPr>
        <w:t>N°</w:t>
      </w:r>
      <w:r w:rsidR="000E45F5" w:rsidRPr="000E45F5">
        <w:rPr>
          <w:rFonts w:ascii="Arial Narrow" w:hAnsi="Arial Narrow"/>
          <w:lang w:val="es-ES_tradnl"/>
        </w:rPr>
        <w:t>3534/BL-BO</w:t>
      </w:r>
      <w:r w:rsidRPr="00E27B2E">
        <w:rPr>
          <w:rFonts w:ascii="Arial Narrow" w:hAnsi="Arial Narrow"/>
          <w:lang w:val="es-ES_tradnl"/>
        </w:rPr>
        <w:t xml:space="preserve">. El </w:t>
      </w:r>
      <w:r w:rsidR="000E45F5" w:rsidRPr="000E45F5">
        <w:rPr>
          <w:rFonts w:ascii="Arial Narrow" w:hAnsi="Arial Narrow"/>
          <w:lang w:val="es-ES_tradnl"/>
        </w:rPr>
        <w:t xml:space="preserve">Ministerio de Planificación del Desarrollo a través de la  Unidad de </w:t>
      </w:r>
      <w:proofErr w:type="spellStart"/>
      <w:r w:rsidR="000E45F5" w:rsidRPr="000E45F5">
        <w:rPr>
          <w:rFonts w:ascii="Arial Narrow" w:hAnsi="Arial Narrow"/>
          <w:lang w:val="es-ES_tradnl"/>
        </w:rPr>
        <w:t>Preinversión</w:t>
      </w:r>
      <w:proofErr w:type="spellEnd"/>
      <w:r w:rsidR="000E45F5" w:rsidRPr="000E45F5">
        <w:rPr>
          <w:rFonts w:ascii="Arial Narrow" w:hAnsi="Arial Narrow"/>
          <w:lang w:val="es-ES_tradnl"/>
        </w:rPr>
        <w:t xml:space="preserve"> dependiente de la Dirección General de Programación</w:t>
      </w:r>
      <w:r w:rsidR="00B7330A">
        <w:rPr>
          <w:rFonts w:ascii="Arial Narrow" w:hAnsi="Arial Narrow"/>
          <w:lang w:val="es-ES_tradnl"/>
        </w:rPr>
        <w:t xml:space="preserve"> y </w:t>
      </w:r>
      <w:proofErr w:type="spellStart"/>
      <w:r w:rsidR="00B7330A">
        <w:rPr>
          <w:rFonts w:ascii="Arial Narrow" w:hAnsi="Arial Narrow"/>
          <w:lang w:val="es-ES_tradnl"/>
        </w:rPr>
        <w:t>Preinversión</w:t>
      </w:r>
      <w:proofErr w:type="spellEnd"/>
      <w:r w:rsidR="000E45F5" w:rsidRPr="000E45F5">
        <w:rPr>
          <w:rFonts w:ascii="Arial Narrow" w:hAnsi="Arial Narrow"/>
          <w:lang w:val="es-ES_tradnl"/>
        </w:rPr>
        <w:t xml:space="preserve"> -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14:paraId="3A911849" w14:textId="1DFAFA27" w:rsidR="00B0539D" w:rsidRPr="001D1B70" w:rsidRDefault="00B7330A" w:rsidP="00B0539D">
      <w:pPr>
        <w:jc w:val="center"/>
        <w:rPr>
          <w:rFonts w:ascii="Arial Narrow" w:hAnsi="Arial Narrow" w:cs="Tahoma"/>
          <w:b/>
        </w:rPr>
      </w:pPr>
      <w:r w:rsidRPr="001D1B70">
        <w:rPr>
          <w:rFonts w:ascii="Arial Narrow" w:hAnsi="Arial Narrow" w:cs="Tahoma"/>
          <w:b/>
        </w:rPr>
        <w:t xml:space="preserve">FISCALIZACIÓN DEL ESTUDIO </w:t>
      </w:r>
      <w:r>
        <w:rPr>
          <w:rFonts w:ascii="Arial Narrow" w:hAnsi="Arial Narrow" w:cs="Tahoma"/>
          <w:b/>
        </w:rPr>
        <w:t xml:space="preserve">DE DISEÑO </w:t>
      </w:r>
      <w:r w:rsidRPr="001D1B70">
        <w:rPr>
          <w:rFonts w:ascii="Arial Narrow" w:hAnsi="Arial Narrow" w:cs="Tahoma"/>
          <w:b/>
        </w:rPr>
        <w:t xml:space="preserve">TÉCNICO DE PRE INVERSIÓN </w:t>
      </w:r>
      <w:r w:rsidR="00491C87">
        <w:rPr>
          <w:rFonts w:ascii="Arial Narrow" w:hAnsi="Arial Narrow" w:cs="Tahoma"/>
          <w:b/>
        </w:rPr>
        <w:t>(EDTP)</w:t>
      </w:r>
    </w:p>
    <w:p w14:paraId="6B5D6C7A" w14:textId="5574C4EE" w:rsidR="000E45F5" w:rsidRPr="001D1B70" w:rsidRDefault="00B7330A" w:rsidP="00B0539D">
      <w:pPr>
        <w:spacing w:after="80"/>
        <w:jc w:val="center"/>
        <w:rPr>
          <w:rFonts w:ascii="Arial Narrow" w:hAnsi="Arial Narrow"/>
          <w:b/>
          <w:lang w:val="es-ES_tradnl"/>
        </w:rPr>
      </w:pPr>
      <w:r w:rsidRPr="001D1B70">
        <w:rPr>
          <w:rFonts w:ascii="Arial Narrow" w:hAnsi="Arial Narrow" w:cs="Tahoma"/>
          <w:b/>
        </w:rPr>
        <w:t>PARA EL PROYECTO INTERCONEXIÓN DE SAN IGNACIO DE VELASCO Y SAN MATÍAS AL SIN</w:t>
      </w:r>
    </w:p>
    <w:p w14:paraId="71D10B2F" w14:textId="0262A74B" w:rsidR="00E27B2E" w:rsidRPr="001D1B70" w:rsidRDefault="00E27B2E" w:rsidP="00E27B2E">
      <w:pPr>
        <w:spacing w:after="80"/>
        <w:jc w:val="both"/>
        <w:rPr>
          <w:rFonts w:ascii="Arial Narrow" w:hAnsi="Arial Narrow"/>
          <w:lang w:val="es-ES_tradnl"/>
        </w:rPr>
      </w:pPr>
      <w:r w:rsidRPr="001D1B70">
        <w:rPr>
          <w:rFonts w:ascii="Arial Narrow" w:hAnsi="Arial Narrow"/>
          <w:lang w:val="es-ES_tradnl"/>
        </w:rPr>
        <w:t xml:space="preserve">La citada consultoría se realizará en el ámbito del Componente </w:t>
      </w:r>
      <w:r w:rsidR="000E45F5" w:rsidRPr="001D1B70">
        <w:rPr>
          <w:rFonts w:ascii="Arial Narrow" w:hAnsi="Arial Narrow"/>
          <w:lang w:val="es-ES_tradnl"/>
        </w:rPr>
        <w:t xml:space="preserve">II </w:t>
      </w:r>
      <w:r w:rsidRPr="001D1B70">
        <w:rPr>
          <w:rFonts w:ascii="Arial Narrow" w:hAnsi="Arial Narrow"/>
          <w:lang w:val="es-ES_tradnl"/>
        </w:rPr>
        <w:t xml:space="preserve">y su objetivo general es </w:t>
      </w:r>
      <w:r w:rsidR="001C270C" w:rsidRPr="001D1B70">
        <w:rPr>
          <w:rFonts w:ascii="Arial Narrow" w:hAnsi="Arial Narrow"/>
          <w:lang w:val="es-ES_tradnl"/>
        </w:rPr>
        <w:t xml:space="preserve">prestar servicios en la </w:t>
      </w:r>
      <w:r w:rsidR="00F75B7D">
        <w:rPr>
          <w:rFonts w:ascii="Arial Narrow" w:hAnsi="Arial Narrow"/>
          <w:lang w:val="es-ES_tradnl"/>
        </w:rPr>
        <w:t xml:space="preserve">ENTIDAD SUB-EJECUTORA </w:t>
      </w:r>
      <w:r w:rsidR="001C270C" w:rsidRPr="001D1B70">
        <w:rPr>
          <w:rFonts w:ascii="Arial Narrow" w:hAnsi="Arial Narrow"/>
          <w:lang w:val="es-ES_tradnl"/>
        </w:rPr>
        <w:t>del Programa</w:t>
      </w:r>
      <w:r w:rsidR="00F75B7D">
        <w:rPr>
          <w:rFonts w:ascii="Arial Narrow" w:hAnsi="Arial Narrow"/>
          <w:lang w:val="es-ES_tradnl"/>
        </w:rPr>
        <w:t xml:space="preserve"> (ENDE)</w:t>
      </w:r>
      <w:r w:rsidR="001C270C" w:rsidRPr="001D1B70">
        <w:rPr>
          <w:rFonts w:ascii="Arial Narrow" w:hAnsi="Arial Narrow"/>
          <w:lang w:val="es-ES_tradnl"/>
        </w:rPr>
        <w:t xml:space="preserve">. </w:t>
      </w:r>
      <w:r w:rsidR="00C72D1D">
        <w:rPr>
          <w:rFonts w:ascii="Arial Narrow" w:hAnsi="Arial Narrow"/>
          <w:lang w:val="es-ES_tradnl"/>
        </w:rPr>
        <w:t>E</w:t>
      </w:r>
      <w:r w:rsidR="00C72D1D" w:rsidRPr="003601B2">
        <w:rPr>
          <w:rFonts w:ascii="Arial Narrow" w:hAnsi="Arial Narrow"/>
          <w:lang w:val="es-ES_tradnl"/>
        </w:rPr>
        <w:t>l plazo del servicio de la consultoría, será a partir del siguiente día hábil de la firma del contrato hasta el</w:t>
      </w:r>
      <w:r w:rsidR="00C72D1D">
        <w:rPr>
          <w:rFonts w:ascii="Arial Narrow" w:hAnsi="Arial Narrow"/>
          <w:lang w:val="es-ES_tradnl"/>
        </w:rPr>
        <w:t xml:space="preserve"> 31 de diciembre de </w:t>
      </w:r>
      <w:r w:rsidR="00A007C5">
        <w:rPr>
          <w:rFonts w:ascii="Arial Narrow" w:hAnsi="Arial Narrow"/>
          <w:lang w:val="es-ES_tradnl"/>
        </w:rPr>
        <w:t xml:space="preserve">2018, </w:t>
      </w:r>
      <w:r w:rsidR="00A007C5" w:rsidRPr="001D1B70">
        <w:rPr>
          <w:rFonts w:ascii="Arial Narrow" w:hAnsi="Arial Narrow"/>
          <w:lang w:val="es-ES_tradnl"/>
        </w:rPr>
        <w:t>con</w:t>
      </w:r>
      <w:r w:rsidR="00541790" w:rsidRPr="001D1B70">
        <w:rPr>
          <w:rFonts w:ascii="Arial Narrow" w:hAnsi="Arial Narrow"/>
          <w:lang w:val="es-ES_tradnl"/>
        </w:rPr>
        <w:t xml:space="preserve"> un presupuesto total de </w:t>
      </w:r>
      <w:r w:rsidR="00B0539D" w:rsidRPr="001D1B70">
        <w:rPr>
          <w:rFonts w:ascii="Arial Narrow" w:hAnsi="Arial Narrow" w:cs="Tahoma"/>
          <w:lang w:val="es-ES_tradnl"/>
        </w:rPr>
        <w:t>Bs.</w:t>
      </w:r>
      <w:r w:rsidR="00F92E31">
        <w:rPr>
          <w:rFonts w:ascii="Arial Narrow" w:hAnsi="Arial Narrow" w:cs="Tahoma"/>
          <w:lang w:val="es-ES_tradnl"/>
        </w:rPr>
        <w:t>99</w:t>
      </w:r>
      <w:r w:rsidR="00B64854">
        <w:rPr>
          <w:rFonts w:ascii="Arial Narrow" w:hAnsi="Arial Narrow" w:cs="Tahoma"/>
          <w:lang w:val="es-ES_tradnl"/>
        </w:rPr>
        <w:t>.</w:t>
      </w:r>
      <w:r w:rsidR="00F92E31">
        <w:rPr>
          <w:rFonts w:ascii="Arial Narrow" w:hAnsi="Arial Narrow" w:cs="Tahoma"/>
          <w:lang w:val="es-ES_tradnl"/>
        </w:rPr>
        <w:t>470</w:t>
      </w:r>
      <w:r w:rsidR="00B0539D" w:rsidRPr="001D1B70">
        <w:rPr>
          <w:rFonts w:ascii="Arial Narrow" w:hAnsi="Arial Narrow" w:cs="Tahoma"/>
          <w:lang w:val="es-ES_tradnl"/>
        </w:rPr>
        <w:t>,00</w:t>
      </w:r>
      <w:r w:rsidR="00541790" w:rsidRPr="001D1B70">
        <w:rPr>
          <w:rFonts w:ascii="Arial Narrow" w:hAnsi="Arial Narrow"/>
          <w:lang w:val="es-ES_tradnl"/>
        </w:rPr>
        <w:t>.-</w:t>
      </w:r>
    </w:p>
    <w:p w14:paraId="7BA6EC01" w14:textId="7BB3CF13" w:rsidR="00E27B2E" w:rsidRPr="001D1B70" w:rsidRDefault="00E27B2E" w:rsidP="00E27B2E">
      <w:pPr>
        <w:spacing w:after="120"/>
        <w:jc w:val="both"/>
        <w:rPr>
          <w:rFonts w:ascii="Arial Narrow" w:hAnsi="Arial Narrow"/>
          <w:lang w:val="es-ES_tradnl"/>
        </w:rPr>
      </w:pPr>
      <w:r w:rsidRPr="001D1B70">
        <w:rPr>
          <w:rFonts w:ascii="Arial Narrow" w:hAnsi="Arial Narrow"/>
          <w:lang w:val="es-ES_tradnl"/>
        </w:rPr>
        <w:t xml:space="preserve">Para el efecto, se invita a profesionales originarios de países miembros del BID, con el siguiente perfil profesional mínimo, </w:t>
      </w:r>
      <w:r w:rsidR="00B7330A">
        <w:rPr>
          <w:rFonts w:ascii="Arial Narrow" w:hAnsi="Arial Narrow"/>
          <w:lang w:val="es-ES_tradnl"/>
        </w:rPr>
        <w:t xml:space="preserve">a </w:t>
      </w:r>
      <w:r w:rsidRPr="001D1B70">
        <w:rPr>
          <w:rFonts w:ascii="Arial Narrow" w:hAnsi="Arial Narrow"/>
          <w:lang w:val="es-ES_tradnl"/>
        </w:rPr>
        <w:t>presentar sus hojas de vida:</w:t>
      </w:r>
    </w:p>
    <w:p w14:paraId="4DB8CBC9" w14:textId="688E3661" w:rsidR="009579A4" w:rsidRPr="001D1B70" w:rsidRDefault="001D1B70" w:rsidP="001D1B70">
      <w:pPr>
        <w:ind w:left="284" w:hanging="284"/>
        <w:jc w:val="both"/>
        <w:rPr>
          <w:rFonts w:ascii="Arial Narrow" w:hAnsi="Arial Narrow"/>
          <w:highlight w:val="yellow"/>
          <w:lang w:val="es-ES_tradnl"/>
        </w:rPr>
      </w:pPr>
      <w:r w:rsidRPr="001D1B70">
        <w:rPr>
          <w:rFonts w:ascii="Arial Narrow" w:hAnsi="Arial Narrow"/>
          <w:lang w:val="es-ES_tradnl"/>
        </w:rPr>
        <w:t xml:space="preserve">a. </w:t>
      </w:r>
      <w:r w:rsidRPr="001D1B70">
        <w:rPr>
          <w:rFonts w:ascii="Arial Narrow" w:hAnsi="Arial Narrow"/>
          <w:lang w:val="es-ES_tradnl"/>
        </w:rPr>
        <w:tab/>
      </w:r>
      <w:r w:rsidR="00E27B2E" w:rsidRPr="001D1B70">
        <w:rPr>
          <w:rFonts w:ascii="Arial Narrow" w:hAnsi="Arial Narrow"/>
          <w:lang w:val="es-ES_tradnl"/>
        </w:rPr>
        <w:t xml:space="preserve">Formación Académica: </w:t>
      </w:r>
      <w:r w:rsidR="00B0539D" w:rsidRPr="001D1B70">
        <w:rPr>
          <w:rFonts w:ascii="Arial Narrow" w:hAnsi="Arial Narrow" w:cs="Tahoma"/>
          <w:lang w:val="es-ES_tradnl"/>
        </w:rPr>
        <w:t xml:space="preserve">Título </w:t>
      </w:r>
      <w:r w:rsidR="00CE5D45" w:rsidRPr="001D1B70">
        <w:rPr>
          <w:rFonts w:ascii="Arial Narrow" w:hAnsi="Arial Narrow" w:cs="Tahoma"/>
          <w:lang w:val="es-ES_tradnl"/>
        </w:rPr>
        <w:t>Académico</w:t>
      </w:r>
      <w:r w:rsidR="00B0539D" w:rsidRPr="001D1B70">
        <w:rPr>
          <w:rFonts w:ascii="Arial Narrow" w:hAnsi="Arial Narrow" w:cs="Tahoma"/>
          <w:lang w:val="es-ES_tradnl"/>
        </w:rPr>
        <w:t xml:space="preserve"> en Ingeniería Eléctrica</w:t>
      </w:r>
      <w:r w:rsidR="00F92E31">
        <w:rPr>
          <w:rFonts w:ascii="Arial Narrow" w:hAnsi="Arial Narrow" w:cs="Tahoma"/>
          <w:lang w:val="es-ES_tradnl"/>
        </w:rPr>
        <w:t xml:space="preserve"> o Ingeniería </w:t>
      </w:r>
      <w:r w:rsidR="003E1A7E" w:rsidRPr="001D1B70">
        <w:rPr>
          <w:rFonts w:ascii="Arial Narrow" w:hAnsi="Arial Narrow" w:cs="Tahoma"/>
          <w:lang w:val="es-ES_tradnl"/>
        </w:rPr>
        <w:t>Electromecánica</w:t>
      </w:r>
      <w:r w:rsidR="00C72D1D">
        <w:rPr>
          <w:rFonts w:ascii="Arial Narrow" w:hAnsi="Arial Narrow" w:cs="Tahoma"/>
          <w:lang w:val="es-ES_tradnl"/>
        </w:rPr>
        <w:t xml:space="preserve"> o</w:t>
      </w:r>
      <w:r w:rsidR="00B0539D" w:rsidRPr="001D1B70">
        <w:rPr>
          <w:rFonts w:ascii="Arial Narrow" w:hAnsi="Arial Narrow" w:cs="Tahoma"/>
          <w:lang w:val="es-ES_tradnl"/>
        </w:rPr>
        <w:t xml:space="preserve"> </w:t>
      </w:r>
      <w:r w:rsidR="00F92E31">
        <w:rPr>
          <w:rFonts w:ascii="Arial Narrow" w:hAnsi="Arial Narrow" w:cs="Tahoma"/>
          <w:lang w:val="es-ES_tradnl"/>
        </w:rPr>
        <w:t xml:space="preserve">Ingeniería Civil o ramas </w:t>
      </w:r>
      <w:r w:rsidR="003E1A7E" w:rsidRPr="001D1B70">
        <w:rPr>
          <w:rFonts w:ascii="Arial Narrow" w:hAnsi="Arial Narrow" w:cs="Tahoma"/>
          <w:lang w:val="es-ES_tradnl"/>
        </w:rPr>
        <w:t>afin</w:t>
      </w:r>
      <w:r w:rsidR="003E1A7E">
        <w:rPr>
          <w:rFonts w:ascii="Arial Narrow" w:hAnsi="Arial Narrow" w:cs="Tahoma"/>
          <w:lang w:val="es-ES_tradnl"/>
        </w:rPr>
        <w:t>es</w:t>
      </w:r>
      <w:r w:rsidR="00B0539D" w:rsidRPr="001D1B70">
        <w:rPr>
          <w:rFonts w:ascii="Arial Narrow" w:hAnsi="Arial Narrow" w:cs="Tahoma"/>
          <w:lang w:val="es-ES_tradnl"/>
        </w:rPr>
        <w:t>.</w:t>
      </w:r>
    </w:p>
    <w:p w14:paraId="6AA27B90" w14:textId="77777777" w:rsidR="007275CC" w:rsidRDefault="00F92E31" w:rsidP="00F670E6">
      <w:pPr>
        <w:ind w:left="284"/>
        <w:jc w:val="both"/>
        <w:rPr>
          <w:rFonts w:ascii="Arial Narrow" w:hAnsi="Arial Narrow"/>
          <w:lang w:val="es-ES_tradnl"/>
        </w:rPr>
      </w:pPr>
      <w:r w:rsidRPr="00F92E31">
        <w:rPr>
          <w:rFonts w:ascii="Arial Narrow" w:hAnsi="Arial Narrow"/>
          <w:lang w:val="es-ES_tradnl"/>
        </w:rPr>
        <w:t>Se evaluará positivamente toda formación profesional adicional</w:t>
      </w:r>
      <w:r w:rsidR="007275CC">
        <w:rPr>
          <w:rFonts w:ascii="Arial Narrow" w:hAnsi="Arial Narrow"/>
          <w:lang w:val="es-ES_tradnl"/>
        </w:rPr>
        <w:t xml:space="preserve"> de acuerdo a lo siguiente</w:t>
      </w:r>
      <w:r w:rsidRPr="00F92E31">
        <w:rPr>
          <w:rFonts w:ascii="Arial Narrow" w:hAnsi="Arial Narrow"/>
          <w:lang w:val="es-ES_tradnl"/>
        </w:rPr>
        <w:t xml:space="preserve">: </w:t>
      </w:r>
    </w:p>
    <w:p w14:paraId="0F5E4B4B" w14:textId="4A5AEA68" w:rsidR="007275CC" w:rsidRPr="00AB03E4" w:rsidRDefault="007275CC" w:rsidP="007275CC">
      <w:pPr>
        <w:pStyle w:val="Prrafodelista"/>
        <w:numPr>
          <w:ilvl w:val="0"/>
          <w:numId w:val="36"/>
        </w:numPr>
        <w:jc w:val="both"/>
        <w:rPr>
          <w:rFonts w:ascii="Arial Narrow" w:hAnsi="Arial Narrow"/>
          <w:sz w:val="20"/>
          <w:szCs w:val="20"/>
        </w:rPr>
      </w:pPr>
      <w:r w:rsidRPr="00AB03E4">
        <w:rPr>
          <w:rFonts w:ascii="Arial Narrow" w:hAnsi="Arial Narrow"/>
          <w:sz w:val="20"/>
          <w:szCs w:val="20"/>
        </w:rPr>
        <w:t>Postgrados, diplomados: (presenciales, semi presenciales o a distancia) relacionados en Obras Civiles o Energía o Energía Renovable o relacionadas con la consultoría.</w:t>
      </w:r>
    </w:p>
    <w:p w14:paraId="00AFB891" w14:textId="77777777" w:rsidR="007275CC" w:rsidRPr="00AB03E4" w:rsidRDefault="007275CC" w:rsidP="007275CC">
      <w:pPr>
        <w:pStyle w:val="Prrafodelista"/>
        <w:numPr>
          <w:ilvl w:val="0"/>
          <w:numId w:val="36"/>
        </w:numPr>
        <w:rPr>
          <w:rFonts w:ascii="Arial Narrow" w:hAnsi="Arial Narrow"/>
          <w:sz w:val="20"/>
          <w:szCs w:val="20"/>
        </w:rPr>
      </w:pPr>
      <w:r w:rsidRPr="00AB03E4">
        <w:rPr>
          <w:rFonts w:ascii="Arial Narrow" w:hAnsi="Arial Narrow"/>
          <w:sz w:val="20"/>
          <w:szCs w:val="20"/>
        </w:rPr>
        <w:t xml:space="preserve">Otros estudios, otros conocimientos, cursos  etc. en (presenciales, semi presenciales o a distancia) que certifiquen el conocimiento de: </w:t>
      </w:r>
    </w:p>
    <w:p w14:paraId="169A7501" w14:textId="77777777" w:rsidR="007275CC" w:rsidRPr="00AB03E4" w:rsidRDefault="007275CC" w:rsidP="007275CC">
      <w:pPr>
        <w:pStyle w:val="Prrafodelista"/>
        <w:numPr>
          <w:ilvl w:val="1"/>
          <w:numId w:val="35"/>
        </w:numPr>
        <w:jc w:val="both"/>
        <w:rPr>
          <w:rFonts w:ascii="Arial Narrow" w:hAnsi="Arial Narrow"/>
          <w:sz w:val="20"/>
          <w:szCs w:val="20"/>
        </w:rPr>
      </w:pPr>
      <w:r w:rsidRPr="00AB03E4">
        <w:rPr>
          <w:rFonts w:ascii="Arial Narrow" w:hAnsi="Arial Narrow"/>
          <w:sz w:val="20"/>
          <w:szCs w:val="20"/>
        </w:rPr>
        <w:t xml:space="preserve">Manejo de software especializado </w:t>
      </w:r>
      <w:proofErr w:type="spellStart"/>
      <w:r w:rsidRPr="00AB03E4">
        <w:rPr>
          <w:rFonts w:ascii="Arial Narrow" w:hAnsi="Arial Narrow"/>
          <w:sz w:val="20"/>
          <w:szCs w:val="20"/>
        </w:rPr>
        <w:t>Cype</w:t>
      </w:r>
      <w:proofErr w:type="spellEnd"/>
      <w:r w:rsidRPr="00AB03E4">
        <w:rPr>
          <w:rFonts w:ascii="Arial Narrow" w:hAnsi="Arial Narrow"/>
          <w:sz w:val="20"/>
          <w:szCs w:val="20"/>
        </w:rPr>
        <w:t xml:space="preserve"> </w:t>
      </w:r>
      <w:proofErr w:type="spellStart"/>
      <w:r w:rsidRPr="00AB03E4">
        <w:rPr>
          <w:rFonts w:ascii="Arial Narrow" w:hAnsi="Arial Narrow"/>
          <w:sz w:val="20"/>
          <w:szCs w:val="20"/>
        </w:rPr>
        <w:t>Cad</w:t>
      </w:r>
      <w:proofErr w:type="spellEnd"/>
    </w:p>
    <w:p w14:paraId="3E876302" w14:textId="77777777" w:rsidR="007275CC" w:rsidRPr="00AB03E4" w:rsidRDefault="007275CC" w:rsidP="007275CC">
      <w:pPr>
        <w:pStyle w:val="Prrafodelista"/>
        <w:numPr>
          <w:ilvl w:val="1"/>
          <w:numId w:val="35"/>
        </w:numPr>
        <w:jc w:val="both"/>
        <w:rPr>
          <w:rFonts w:ascii="Arial Narrow" w:hAnsi="Arial Narrow"/>
          <w:sz w:val="20"/>
          <w:szCs w:val="20"/>
        </w:rPr>
      </w:pPr>
      <w:r w:rsidRPr="00AB03E4">
        <w:rPr>
          <w:rFonts w:ascii="Arial Narrow" w:hAnsi="Arial Narrow"/>
          <w:sz w:val="20"/>
          <w:szCs w:val="20"/>
        </w:rPr>
        <w:t xml:space="preserve">Manejo de software especializado </w:t>
      </w:r>
      <w:proofErr w:type="spellStart"/>
      <w:r w:rsidRPr="00AB03E4">
        <w:rPr>
          <w:rFonts w:ascii="Arial Narrow" w:hAnsi="Arial Narrow"/>
          <w:sz w:val="20"/>
          <w:szCs w:val="20"/>
        </w:rPr>
        <w:t>Sap</w:t>
      </w:r>
      <w:proofErr w:type="spellEnd"/>
      <w:r w:rsidRPr="00AB03E4">
        <w:rPr>
          <w:rFonts w:ascii="Arial Narrow" w:hAnsi="Arial Narrow"/>
          <w:sz w:val="20"/>
          <w:szCs w:val="20"/>
        </w:rPr>
        <w:t xml:space="preserve"> 2000</w:t>
      </w:r>
    </w:p>
    <w:p w14:paraId="6AEE0DAE" w14:textId="77777777" w:rsidR="007275CC" w:rsidRPr="00AB03E4" w:rsidRDefault="007275CC" w:rsidP="007275CC">
      <w:pPr>
        <w:pStyle w:val="Prrafodelista"/>
        <w:numPr>
          <w:ilvl w:val="1"/>
          <w:numId w:val="35"/>
        </w:numPr>
        <w:jc w:val="both"/>
        <w:rPr>
          <w:rFonts w:ascii="Arial Narrow" w:hAnsi="Arial Narrow"/>
          <w:sz w:val="20"/>
          <w:szCs w:val="20"/>
        </w:rPr>
      </w:pPr>
      <w:r w:rsidRPr="00AB03E4">
        <w:rPr>
          <w:rFonts w:ascii="Arial Narrow" w:hAnsi="Arial Narrow"/>
          <w:sz w:val="20"/>
          <w:szCs w:val="20"/>
        </w:rPr>
        <w:t xml:space="preserve">Manejo de software especializado </w:t>
      </w:r>
      <w:proofErr w:type="spellStart"/>
      <w:r w:rsidRPr="00AB03E4">
        <w:rPr>
          <w:rFonts w:ascii="Arial Narrow" w:hAnsi="Arial Narrow"/>
          <w:sz w:val="20"/>
          <w:szCs w:val="20"/>
        </w:rPr>
        <w:t>Etabs</w:t>
      </w:r>
      <w:proofErr w:type="spellEnd"/>
    </w:p>
    <w:p w14:paraId="498FB0C4" w14:textId="77777777" w:rsidR="007275CC" w:rsidRPr="00AB03E4" w:rsidRDefault="007275CC" w:rsidP="007275CC">
      <w:pPr>
        <w:pStyle w:val="Prrafodelista"/>
        <w:numPr>
          <w:ilvl w:val="1"/>
          <w:numId w:val="35"/>
        </w:numPr>
        <w:jc w:val="both"/>
        <w:rPr>
          <w:rFonts w:ascii="Arial Narrow" w:hAnsi="Arial Narrow"/>
          <w:sz w:val="20"/>
          <w:szCs w:val="20"/>
        </w:rPr>
      </w:pPr>
      <w:r w:rsidRPr="00AB03E4">
        <w:rPr>
          <w:rFonts w:ascii="Arial Narrow" w:hAnsi="Arial Narrow"/>
          <w:sz w:val="20"/>
          <w:szCs w:val="20"/>
        </w:rPr>
        <w:t xml:space="preserve">Manejo de software especializado </w:t>
      </w:r>
      <w:proofErr w:type="spellStart"/>
      <w:r w:rsidRPr="00AB03E4">
        <w:rPr>
          <w:rFonts w:ascii="Arial Narrow" w:hAnsi="Arial Narrow"/>
          <w:sz w:val="20"/>
          <w:szCs w:val="20"/>
        </w:rPr>
        <w:t>AutoCad</w:t>
      </w:r>
      <w:proofErr w:type="spellEnd"/>
      <w:r w:rsidRPr="00AB03E4">
        <w:rPr>
          <w:rFonts w:ascii="Arial Narrow" w:hAnsi="Arial Narrow"/>
          <w:sz w:val="20"/>
          <w:szCs w:val="20"/>
        </w:rPr>
        <w:t xml:space="preserve"> Civil 3D</w:t>
      </w:r>
    </w:p>
    <w:p w14:paraId="287D1FE7" w14:textId="77777777" w:rsidR="007275CC" w:rsidRPr="00AB03E4" w:rsidRDefault="007275CC" w:rsidP="007275CC">
      <w:pPr>
        <w:pStyle w:val="Prrafodelista"/>
        <w:numPr>
          <w:ilvl w:val="1"/>
          <w:numId w:val="35"/>
        </w:numPr>
        <w:jc w:val="both"/>
        <w:rPr>
          <w:rFonts w:ascii="Arial Narrow" w:hAnsi="Arial Narrow"/>
          <w:sz w:val="20"/>
          <w:szCs w:val="20"/>
        </w:rPr>
      </w:pPr>
      <w:r w:rsidRPr="00AB03E4">
        <w:rPr>
          <w:rFonts w:ascii="Arial Narrow" w:hAnsi="Arial Narrow"/>
          <w:sz w:val="20"/>
          <w:szCs w:val="20"/>
        </w:rPr>
        <w:t>Manejo de software especializado Quark</w:t>
      </w:r>
    </w:p>
    <w:p w14:paraId="633DAC72" w14:textId="77777777" w:rsidR="007275CC" w:rsidRPr="00AB03E4" w:rsidRDefault="007275CC" w:rsidP="007275CC">
      <w:pPr>
        <w:pStyle w:val="Prrafodelista"/>
        <w:numPr>
          <w:ilvl w:val="1"/>
          <w:numId w:val="35"/>
        </w:numPr>
        <w:jc w:val="both"/>
        <w:rPr>
          <w:rFonts w:ascii="Arial Narrow" w:hAnsi="Arial Narrow"/>
          <w:sz w:val="20"/>
          <w:szCs w:val="20"/>
        </w:rPr>
      </w:pPr>
      <w:r w:rsidRPr="00AB03E4">
        <w:rPr>
          <w:rFonts w:ascii="Arial Narrow" w:hAnsi="Arial Narrow"/>
          <w:sz w:val="20"/>
          <w:szCs w:val="20"/>
        </w:rPr>
        <w:t xml:space="preserve">Manejo de software especializado </w:t>
      </w:r>
      <w:proofErr w:type="spellStart"/>
      <w:r w:rsidRPr="00AB03E4">
        <w:rPr>
          <w:rFonts w:ascii="Arial Narrow" w:hAnsi="Arial Narrow"/>
          <w:sz w:val="20"/>
          <w:szCs w:val="20"/>
        </w:rPr>
        <w:t>ArcGis</w:t>
      </w:r>
      <w:proofErr w:type="spellEnd"/>
    </w:p>
    <w:p w14:paraId="3AAE94CA" w14:textId="77777777" w:rsidR="00AB03E4" w:rsidRDefault="007275CC" w:rsidP="00AB03E4">
      <w:pPr>
        <w:pStyle w:val="Prrafodelista"/>
        <w:numPr>
          <w:ilvl w:val="1"/>
          <w:numId w:val="35"/>
        </w:numPr>
        <w:jc w:val="both"/>
        <w:rPr>
          <w:rFonts w:ascii="Arial Narrow" w:hAnsi="Arial Narrow"/>
          <w:sz w:val="20"/>
          <w:szCs w:val="20"/>
        </w:rPr>
      </w:pPr>
      <w:r w:rsidRPr="00AB03E4">
        <w:rPr>
          <w:rFonts w:ascii="Arial Narrow" w:hAnsi="Arial Narrow"/>
          <w:sz w:val="20"/>
          <w:szCs w:val="20"/>
        </w:rPr>
        <w:t xml:space="preserve">Cursos o seminarios sobre Topografía y </w:t>
      </w:r>
    </w:p>
    <w:p w14:paraId="5A5A12B0" w14:textId="2D78B4B4" w:rsidR="007275CC" w:rsidRPr="00AB03E4" w:rsidRDefault="00AB03E4" w:rsidP="00AB03E4">
      <w:pPr>
        <w:pStyle w:val="Prrafodelista"/>
        <w:numPr>
          <w:ilvl w:val="1"/>
          <w:numId w:val="35"/>
        </w:numPr>
        <w:jc w:val="both"/>
        <w:rPr>
          <w:rFonts w:ascii="Arial Narrow" w:hAnsi="Arial Narrow"/>
          <w:sz w:val="20"/>
          <w:szCs w:val="20"/>
        </w:rPr>
      </w:pPr>
      <w:r>
        <w:rPr>
          <w:rFonts w:ascii="Arial Narrow" w:hAnsi="Arial Narrow"/>
          <w:sz w:val="20"/>
          <w:szCs w:val="20"/>
        </w:rPr>
        <w:t>O</w:t>
      </w:r>
      <w:r w:rsidR="007275CC" w:rsidRPr="00AB03E4">
        <w:rPr>
          <w:rFonts w:ascii="Arial Narrow" w:hAnsi="Arial Narrow"/>
          <w:sz w:val="20"/>
          <w:szCs w:val="20"/>
        </w:rPr>
        <w:t xml:space="preserve">tros relacionados a la presente solicitud, con una duración mínima de 8 horas. </w:t>
      </w:r>
    </w:p>
    <w:p w14:paraId="6DFEA0E7" w14:textId="77777777" w:rsidR="007275CC" w:rsidRPr="00AB03E4" w:rsidRDefault="007275CC" w:rsidP="00F670E6">
      <w:pPr>
        <w:ind w:left="284"/>
        <w:jc w:val="both"/>
        <w:rPr>
          <w:rFonts w:ascii="Arial Narrow" w:hAnsi="Arial Narrow" w:cs="Tahoma"/>
          <w:lang w:val="es-ES_tradnl"/>
        </w:rPr>
      </w:pPr>
    </w:p>
    <w:p w14:paraId="46D79ED5" w14:textId="6620F814" w:rsidR="00E27B2E" w:rsidRPr="001D1B70" w:rsidRDefault="00E27B2E" w:rsidP="00B540A0">
      <w:pPr>
        <w:pStyle w:val="Prrafodelista"/>
        <w:numPr>
          <w:ilvl w:val="0"/>
          <w:numId w:val="30"/>
        </w:numPr>
        <w:ind w:left="284" w:hanging="284"/>
        <w:jc w:val="both"/>
        <w:rPr>
          <w:rFonts w:ascii="Arial Narrow" w:hAnsi="Arial Narrow"/>
          <w:sz w:val="20"/>
          <w:szCs w:val="20"/>
        </w:rPr>
      </w:pPr>
      <w:r w:rsidRPr="001D1B70">
        <w:rPr>
          <w:rFonts w:ascii="Arial Narrow" w:hAnsi="Arial Narrow"/>
          <w:sz w:val="20"/>
          <w:szCs w:val="20"/>
        </w:rPr>
        <w:t xml:space="preserve">Experiencia Profesional General: </w:t>
      </w:r>
      <w:r w:rsidR="00B0539D" w:rsidRPr="001D1B70">
        <w:rPr>
          <w:rFonts w:ascii="Arial Narrow" w:hAnsi="Arial Narrow" w:cs="Tahoma"/>
          <w:sz w:val="20"/>
          <w:szCs w:val="20"/>
        </w:rPr>
        <w:t xml:space="preserve">Acreditar al menos </w:t>
      </w:r>
      <w:r w:rsidR="00613827">
        <w:rPr>
          <w:rFonts w:ascii="Arial Narrow" w:hAnsi="Arial Narrow" w:cs="Tahoma"/>
          <w:sz w:val="20"/>
          <w:szCs w:val="20"/>
        </w:rPr>
        <w:t>se</w:t>
      </w:r>
      <w:r w:rsidR="00C72D1D">
        <w:rPr>
          <w:rFonts w:ascii="Arial Narrow" w:hAnsi="Arial Narrow" w:cs="Tahoma"/>
          <w:sz w:val="20"/>
          <w:szCs w:val="20"/>
        </w:rPr>
        <w:t>t</w:t>
      </w:r>
      <w:r w:rsidR="00613827">
        <w:rPr>
          <w:rFonts w:ascii="Arial Narrow" w:hAnsi="Arial Narrow" w:cs="Tahoma"/>
          <w:sz w:val="20"/>
          <w:szCs w:val="20"/>
        </w:rPr>
        <w:t>enta</w:t>
      </w:r>
      <w:r w:rsidR="004F7BB9">
        <w:rPr>
          <w:rFonts w:ascii="Arial Narrow" w:hAnsi="Arial Narrow" w:cs="Tahoma"/>
          <w:sz w:val="20"/>
          <w:szCs w:val="20"/>
        </w:rPr>
        <w:t xml:space="preserve"> y dos</w:t>
      </w:r>
      <w:r w:rsidR="00D54E8E" w:rsidRPr="004F7BB9">
        <w:rPr>
          <w:rFonts w:ascii="Arial Narrow" w:hAnsi="Arial Narrow" w:cs="Tahoma"/>
          <w:sz w:val="20"/>
          <w:szCs w:val="20"/>
        </w:rPr>
        <w:t xml:space="preserve"> (</w:t>
      </w:r>
      <w:r w:rsidR="004F7BB9">
        <w:rPr>
          <w:rFonts w:ascii="Arial Narrow" w:hAnsi="Arial Narrow" w:cs="Tahoma"/>
          <w:sz w:val="20"/>
          <w:szCs w:val="20"/>
        </w:rPr>
        <w:t>72</w:t>
      </w:r>
      <w:r w:rsidR="00D54E8E" w:rsidRPr="004F7BB9">
        <w:rPr>
          <w:rFonts w:ascii="Arial Narrow" w:hAnsi="Arial Narrow" w:cs="Tahoma"/>
          <w:sz w:val="20"/>
          <w:szCs w:val="20"/>
        </w:rPr>
        <w:t>)</w:t>
      </w:r>
      <w:r w:rsidR="00B0539D" w:rsidRPr="001D1B70">
        <w:rPr>
          <w:rFonts w:ascii="Arial Narrow" w:hAnsi="Arial Narrow" w:cs="Tahoma"/>
          <w:sz w:val="20"/>
          <w:szCs w:val="20"/>
        </w:rPr>
        <w:t xml:space="preserve"> meses de experiencia profesional general, contabilizada a partir de la obtención del primer título académico</w:t>
      </w:r>
      <w:r w:rsidR="00032967" w:rsidRPr="001D1B70">
        <w:rPr>
          <w:rFonts w:ascii="Arial Narrow" w:hAnsi="Arial Narrow"/>
          <w:sz w:val="20"/>
          <w:szCs w:val="20"/>
        </w:rPr>
        <w:t>.</w:t>
      </w:r>
    </w:p>
    <w:p w14:paraId="58F51CAE" w14:textId="62B8CD69" w:rsidR="00B0539D" w:rsidRPr="001D1B70" w:rsidRDefault="00D61C13" w:rsidP="00B540A0">
      <w:pPr>
        <w:pStyle w:val="Prrafodelista"/>
        <w:numPr>
          <w:ilvl w:val="0"/>
          <w:numId w:val="30"/>
        </w:numPr>
        <w:ind w:left="284" w:hanging="284"/>
        <w:jc w:val="both"/>
        <w:rPr>
          <w:rFonts w:ascii="Arial Narrow" w:hAnsi="Arial Narrow"/>
          <w:sz w:val="20"/>
          <w:szCs w:val="20"/>
        </w:rPr>
      </w:pPr>
      <w:r w:rsidRPr="001D1B70">
        <w:rPr>
          <w:rFonts w:ascii="Arial Narrow" w:hAnsi="Arial Narrow"/>
          <w:sz w:val="20"/>
          <w:szCs w:val="20"/>
        </w:rPr>
        <w:t xml:space="preserve">Experiencia Profesional Específica 1: Acreditar experiencia profesional específica de </w:t>
      </w:r>
      <w:r w:rsidR="004F7BB9">
        <w:rPr>
          <w:rFonts w:ascii="Arial Narrow" w:hAnsi="Arial Narrow"/>
          <w:sz w:val="20"/>
          <w:szCs w:val="20"/>
        </w:rPr>
        <w:t xml:space="preserve">sesenta </w:t>
      </w:r>
      <w:r w:rsidR="00D97E87">
        <w:rPr>
          <w:rFonts w:ascii="Arial Narrow" w:hAnsi="Arial Narrow"/>
          <w:sz w:val="20"/>
          <w:szCs w:val="20"/>
        </w:rPr>
        <w:t xml:space="preserve"> </w:t>
      </w:r>
      <w:r w:rsidRPr="001D1B70">
        <w:rPr>
          <w:rFonts w:ascii="Arial Narrow" w:hAnsi="Arial Narrow"/>
          <w:sz w:val="20"/>
          <w:szCs w:val="20"/>
        </w:rPr>
        <w:t>(</w:t>
      </w:r>
      <w:r w:rsidR="004F7BB9">
        <w:rPr>
          <w:rFonts w:ascii="Arial Narrow" w:hAnsi="Arial Narrow"/>
          <w:sz w:val="20"/>
          <w:szCs w:val="20"/>
        </w:rPr>
        <w:t>60</w:t>
      </w:r>
      <w:r w:rsidRPr="001D1B70">
        <w:rPr>
          <w:rFonts w:ascii="Arial Narrow" w:hAnsi="Arial Narrow"/>
          <w:sz w:val="20"/>
          <w:szCs w:val="20"/>
        </w:rPr>
        <w:t xml:space="preserve">) meses o </w:t>
      </w:r>
      <w:r w:rsidR="00613827">
        <w:rPr>
          <w:rFonts w:ascii="Arial Narrow" w:hAnsi="Arial Narrow"/>
          <w:sz w:val="20"/>
          <w:szCs w:val="20"/>
        </w:rPr>
        <w:t>c</w:t>
      </w:r>
      <w:r w:rsidR="004F7BB9">
        <w:rPr>
          <w:rFonts w:ascii="Arial Narrow" w:hAnsi="Arial Narrow"/>
          <w:sz w:val="20"/>
          <w:szCs w:val="20"/>
        </w:rPr>
        <w:t>inco</w:t>
      </w:r>
      <w:r w:rsidR="00613827">
        <w:rPr>
          <w:rFonts w:ascii="Arial Narrow" w:hAnsi="Arial Narrow"/>
          <w:sz w:val="20"/>
          <w:szCs w:val="20"/>
        </w:rPr>
        <w:t xml:space="preserve"> </w:t>
      </w:r>
      <w:r w:rsidRPr="001D1B70">
        <w:rPr>
          <w:rFonts w:ascii="Arial Narrow" w:hAnsi="Arial Narrow"/>
          <w:sz w:val="20"/>
          <w:szCs w:val="20"/>
        </w:rPr>
        <w:t xml:space="preserve">años, contabilizada a partir de la obtención del primer título académico, </w:t>
      </w:r>
      <w:r w:rsidR="00B0539D" w:rsidRPr="001D1B70">
        <w:rPr>
          <w:rFonts w:ascii="Arial Narrow" w:hAnsi="Arial Narrow" w:cs="Tahoma"/>
          <w:sz w:val="20"/>
          <w:szCs w:val="20"/>
        </w:rPr>
        <w:t>en el Diseño</w:t>
      </w:r>
      <w:r w:rsidR="002110C5">
        <w:rPr>
          <w:rFonts w:ascii="Arial Narrow" w:hAnsi="Arial Narrow" w:cs="Tahoma"/>
          <w:sz w:val="20"/>
          <w:szCs w:val="20"/>
        </w:rPr>
        <w:t xml:space="preserve"> o</w:t>
      </w:r>
      <w:r w:rsidR="00B0539D" w:rsidRPr="001D1B70">
        <w:rPr>
          <w:rFonts w:ascii="Arial Narrow" w:hAnsi="Arial Narrow" w:cs="Tahoma"/>
          <w:sz w:val="20"/>
          <w:szCs w:val="20"/>
        </w:rPr>
        <w:t xml:space="preserve"> Supervisión o Fiscalización de proyectos de transmisión, en empresas públicas y</w:t>
      </w:r>
      <w:r w:rsidR="002110C5">
        <w:rPr>
          <w:rFonts w:ascii="Arial Narrow" w:hAnsi="Arial Narrow" w:cs="Tahoma"/>
          <w:sz w:val="20"/>
          <w:szCs w:val="20"/>
        </w:rPr>
        <w:t>/o</w:t>
      </w:r>
      <w:r w:rsidR="00B0539D" w:rsidRPr="001D1B70">
        <w:rPr>
          <w:rFonts w:ascii="Arial Narrow" w:hAnsi="Arial Narrow" w:cs="Tahoma"/>
          <w:sz w:val="20"/>
          <w:szCs w:val="20"/>
        </w:rPr>
        <w:t xml:space="preserve"> privadas</w:t>
      </w:r>
      <w:r w:rsidR="00B7330A">
        <w:rPr>
          <w:rFonts w:ascii="Arial Narrow" w:hAnsi="Arial Narrow" w:cs="Tahoma"/>
          <w:sz w:val="20"/>
          <w:szCs w:val="20"/>
        </w:rPr>
        <w:t>,</w:t>
      </w:r>
      <w:r w:rsidR="00B0539D" w:rsidRPr="001D1B70">
        <w:rPr>
          <w:rFonts w:ascii="Arial Narrow" w:hAnsi="Arial Narrow" w:cs="Tahoma"/>
          <w:sz w:val="20"/>
          <w:szCs w:val="20"/>
        </w:rPr>
        <w:t xml:space="preserve"> del Sector Eléctrico</w:t>
      </w:r>
      <w:r w:rsidR="00CE5D45" w:rsidRPr="001D1B70">
        <w:rPr>
          <w:rFonts w:ascii="Arial Narrow" w:hAnsi="Arial Narrow" w:cs="Tahoma"/>
          <w:sz w:val="20"/>
          <w:szCs w:val="20"/>
        </w:rPr>
        <w:t>.</w:t>
      </w:r>
      <w:r w:rsidR="00B0539D" w:rsidRPr="001D1B70">
        <w:rPr>
          <w:rFonts w:ascii="Arial Narrow" w:hAnsi="Arial Narrow"/>
          <w:sz w:val="20"/>
          <w:szCs w:val="20"/>
        </w:rPr>
        <w:t xml:space="preserve"> </w:t>
      </w:r>
    </w:p>
    <w:p w14:paraId="4E5A2E1B" w14:textId="77777777" w:rsidR="00E27B2E" w:rsidRPr="001D1B70" w:rsidRDefault="00E27B2E" w:rsidP="00E27B2E">
      <w:pPr>
        <w:tabs>
          <w:tab w:val="left" w:pos="360"/>
        </w:tabs>
        <w:ind w:left="360" w:hanging="240"/>
        <w:jc w:val="both"/>
        <w:rPr>
          <w:rFonts w:ascii="Arial Narrow" w:hAnsi="Arial Narrow"/>
          <w:lang w:val="es-ES_tradnl"/>
        </w:rPr>
      </w:pPr>
    </w:p>
    <w:p w14:paraId="74A7950D" w14:textId="1276497D" w:rsidR="00E27B2E" w:rsidRPr="001D1B70" w:rsidRDefault="00E27B2E" w:rsidP="00E27B2E">
      <w:pPr>
        <w:jc w:val="both"/>
        <w:rPr>
          <w:rFonts w:ascii="Arial Narrow" w:hAnsi="Arial Narrow"/>
          <w:lang w:val="es-ES_tradnl"/>
        </w:rPr>
      </w:pPr>
      <w:r w:rsidRPr="001D1B70">
        <w:rPr>
          <w:rFonts w:ascii="Arial Narrow" w:hAnsi="Arial Narrow"/>
          <w:lang w:val="es-ES_tradnl"/>
        </w:rPr>
        <w:t>Los Términos de Referencia y otros documentos para la presentación de postulaciones podrán ser recabados, en horario de trabajo, en las oficinas de</w:t>
      </w:r>
      <w:r w:rsidR="00AE4CC6" w:rsidRPr="001D1B70">
        <w:rPr>
          <w:rFonts w:ascii="Arial Narrow" w:hAnsi="Arial Narrow"/>
          <w:lang w:val="es-ES_tradnl"/>
        </w:rPr>
        <w:t xml:space="preserve"> la Dirección General de Asuntos Administrativos – Unidad Administrativa</w:t>
      </w:r>
      <w:r w:rsidR="00B7330A">
        <w:rPr>
          <w:rFonts w:ascii="Arial Narrow" w:hAnsi="Arial Narrow"/>
          <w:lang w:val="es-ES_tradnl"/>
        </w:rPr>
        <w:t xml:space="preserve"> del MPD</w:t>
      </w:r>
      <w:r w:rsidRPr="001D1B70">
        <w:rPr>
          <w:rFonts w:ascii="Arial Narrow" w:hAnsi="Arial Narrow"/>
          <w:lang w:val="es-ES_tradnl"/>
        </w:rPr>
        <w:t>, en la siguiente dirección</w:t>
      </w:r>
      <w:r w:rsidR="00017D5F" w:rsidRPr="001D1B70">
        <w:rPr>
          <w:rFonts w:ascii="Arial Narrow" w:hAnsi="Arial Narrow"/>
          <w:lang w:val="es-ES_tradnl"/>
        </w:rPr>
        <w:t>:</w:t>
      </w:r>
      <w:r w:rsidRPr="001D1B70">
        <w:rPr>
          <w:rFonts w:ascii="Arial Narrow" w:hAnsi="Arial Narrow"/>
          <w:lang w:val="es-ES_tradnl"/>
        </w:rPr>
        <w:t xml:space="preserve"> </w:t>
      </w:r>
      <w:r w:rsidR="00CB76AB" w:rsidRPr="001D1B70">
        <w:rPr>
          <w:rFonts w:ascii="Arial Narrow" w:hAnsi="Arial Narrow"/>
          <w:shd w:val="clear" w:color="auto" w:fill="CCFFFF"/>
          <w:lang w:val="es-ES_tradnl"/>
        </w:rPr>
        <w:t xml:space="preserve">Av. </w:t>
      </w:r>
      <w:proofErr w:type="spellStart"/>
      <w:r w:rsidR="00CB76AB" w:rsidRPr="001D1B70">
        <w:rPr>
          <w:rFonts w:ascii="Arial Narrow" w:hAnsi="Arial Narrow"/>
          <w:shd w:val="clear" w:color="auto" w:fill="CCFFFF"/>
          <w:lang w:val="pt-BR"/>
        </w:rPr>
        <w:t>Mariscal</w:t>
      </w:r>
      <w:proofErr w:type="spellEnd"/>
      <w:r w:rsidR="00CB76AB" w:rsidRPr="001D1B70">
        <w:rPr>
          <w:rFonts w:ascii="Arial Narrow" w:hAnsi="Arial Narrow"/>
          <w:shd w:val="clear" w:color="auto" w:fill="CCFFFF"/>
          <w:lang w:val="pt-BR"/>
        </w:rPr>
        <w:t xml:space="preserve"> Santa Cruz N° 1092 esquina </w:t>
      </w:r>
      <w:proofErr w:type="spellStart"/>
      <w:r w:rsidR="00CB76AB" w:rsidRPr="001D1B70">
        <w:rPr>
          <w:rFonts w:ascii="Arial Narrow" w:hAnsi="Arial Narrow"/>
          <w:shd w:val="clear" w:color="auto" w:fill="CCFFFF"/>
          <w:lang w:val="pt-BR"/>
        </w:rPr>
        <w:t>calle</w:t>
      </w:r>
      <w:proofErr w:type="spellEnd"/>
      <w:r w:rsidR="00CB76AB" w:rsidRPr="001D1B70">
        <w:rPr>
          <w:rFonts w:ascii="Arial Narrow" w:hAnsi="Arial Narrow"/>
          <w:shd w:val="clear" w:color="auto" w:fill="CCFFFF"/>
          <w:lang w:val="pt-BR"/>
        </w:rPr>
        <w:t xml:space="preserve"> Oruro piso 3</w:t>
      </w:r>
      <w:r w:rsidR="00F670E6">
        <w:rPr>
          <w:rFonts w:ascii="Arial Narrow" w:hAnsi="Arial Narrow"/>
          <w:shd w:val="clear" w:color="auto" w:fill="CCFFFF"/>
          <w:lang w:val="pt-BR"/>
        </w:rPr>
        <w:t>,</w:t>
      </w:r>
      <w:r w:rsidRPr="001D1B70">
        <w:rPr>
          <w:rFonts w:ascii="Arial Narrow" w:hAnsi="Arial Narrow"/>
          <w:lang w:val="es-ES_tradnl"/>
        </w:rPr>
        <w:t xml:space="preserve"> ciudad de </w:t>
      </w:r>
      <w:r w:rsidR="00541790" w:rsidRPr="001D1B70">
        <w:rPr>
          <w:rFonts w:ascii="Arial Narrow" w:hAnsi="Arial Narrow"/>
          <w:lang w:val="es-ES_tradnl"/>
        </w:rPr>
        <w:t>La Paz</w:t>
      </w:r>
      <w:r w:rsidR="00017D5F" w:rsidRPr="001D1B70">
        <w:rPr>
          <w:rFonts w:ascii="Arial Narrow" w:hAnsi="Arial Narrow"/>
          <w:lang w:val="es-ES_tradnl"/>
        </w:rPr>
        <w:t>, a partir del</w:t>
      </w:r>
      <w:r w:rsidR="00861616" w:rsidRPr="001D1B70">
        <w:rPr>
          <w:rFonts w:ascii="Arial Narrow" w:hAnsi="Arial Narrow"/>
          <w:lang w:val="es-ES_tradnl"/>
        </w:rPr>
        <w:t xml:space="preserve"> </w:t>
      </w:r>
      <w:r w:rsidR="00A007C5">
        <w:rPr>
          <w:rFonts w:ascii="Arial Narrow" w:hAnsi="Arial Narrow"/>
          <w:lang w:val="es-ES_tradnl"/>
        </w:rPr>
        <w:t>15</w:t>
      </w:r>
      <w:r w:rsidR="00861616" w:rsidRPr="001D1B70">
        <w:rPr>
          <w:rFonts w:ascii="Arial Narrow" w:hAnsi="Arial Narrow"/>
          <w:lang w:val="es-ES_tradnl"/>
        </w:rPr>
        <w:t xml:space="preserve"> de</w:t>
      </w:r>
      <w:r w:rsidR="00642CF0" w:rsidRPr="001D1B70">
        <w:rPr>
          <w:rFonts w:ascii="Arial Narrow" w:hAnsi="Arial Narrow"/>
          <w:lang w:val="es-ES_tradnl"/>
        </w:rPr>
        <w:t xml:space="preserve"> </w:t>
      </w:r>
      <w:r w:rsidR="000E5CF3">
        <w:rPr>
          <w:rFonts w:ascii="Arial Narrow" w:hAnsi="Arial Narrow"/>
          <w:lang w:val="es-ES_tradnl"/>
        </w:rPr>
        <w:t>junio</w:t>
      </w:r>
      <w:r w:rsidR="00B64854">
        <w:rPr>
          <w:rFonts w:ascii="Arial Narrow" w:hAnsi="Arial Narrow"/>
          <w:lang w:val="es-ES_tradnl"/>
        </w:rPr>
        <w:t xml:space="preserve"> </w:t>
      </w:r>
      <w:r w:rsidR="00C804AC" w:rsidRPr="001D1B70">
        <w:rPr>
          <w:rFonts w:ascii="Arial Narrow" w:hAnsi="Arial Narrow"/>
          <w:lang w:val="es-ES_tradnl"/>
        </w:rPr>
        <w:t>de 201</w:t>
      </w:r>
      <w:r w:rsidR="00B64854">
        <w:rPr>
          <w:rFonts w:ascii="Arial Narrow" w:hAnsi="Arial Narrow"/>
          <w:lang w:val="es-ES_tradnl"/>
        </w:rPr>
        <w:t>8</w:t>
      </w:r>
      <w:r w:rsidRPr="001D1B70">
        <w:rPr>
          <w:rFonts w:ascii="Arial Narrow" w:hAnsi="Arial Narrow"/>
          <w:lang w:val="es-ES_tradnl"/>
        </w:rPr>
        <w:t xml:space="preserve">. </w:t>
      </w:r>
    </w:p>
    <w:p w14:paraId="5C0E0C5B" w14:textId="77777777" w:rsidR="00017D5F" w:rsidRPr="001D1B70" w:rsidRDefault="00017D5F" w:rsidP="00E27B2E">
      <w:pPr>
        <w:jc w:val="both"/>
        <w:rPr>
          <w:rFonts w:ascii="Arial Narrow" w:hAnsi="Arial Narrow"/>
          <w:lang w:val="es-ES_tradnl"/>
        </w:rPr>
      </w:pPr>
    </w:p>
    <w:p w14:paraId="21FCE9FC" w14:textId="6AD7DE19" w:rsidR="00E27B2E" w:rsidRPr="001D1B70" w:rsidRDefault="00017D5F" w:rsidP="00E27B2E">
      <w:pPr>
        <w:jc w:val="both"/>
        <w:rPr>
          <w:rFonts w:ascii="Arial Narrow" w:hAnsi="Arial Narrow"/>
          <w:lang w:val="es-ES_tradnl"/>
        </w:rPr>
      </w:pPr>
      <w:r w:rsidRPr="001D1B70">
        <w:rPr>
          <w:rFonts w:ascii="Arial Narrow" w:hAnsi="Arial Narrow"/>
          <w:lang w:val="es-ES_tradnl"/>
        </w:rPr>
        <w:t xml:space="preserve">Los profesionales interesados deberán presentar la documentación solicitada, en la dirección antes mencionada, a más </w:t>
      </w:r>
      <w:r w:rsidR="00601248" w:rsidRPr="001D1B70">
        <w:rPr>
          <w:rFonts w:ascii="Arial Narrow" w:hAnsi="Arial Narrow"/>
          <w:lang w:val="es-ES_tradnl"/>
        </w:rPr>
        <w:t>tardar hasta</w:t>
      </w:r>
      <w:r w:rsidRPr="001D1B70">
        <w:rPr>
          <w:rFonts w:ascii="Arial Narrow" w:hAnsi="Arial Narrow"/>
          <w:lang w:val="es-ES_tradnl"/>
        </w:rPr>
        <w:t xml:space="preserve"> el día </w:t>
      </w:r>
      <w:r w:rsidR="00A007C5">
        <w:rPr>
          <w:rFonts w:ascii="Arial Narrow" w:hAnsi="Arial Narrow"/>
          <w:lang w:val="es-ES_tradnl"/>
        </w:rPr>
        <w:t>25</w:t>
      </w:r>
      <w:r w:rsidRPr="001D1B70">
        <w:rPr>
          <w:rFonts w:ascii="Arial Narrow" w:hAnsi="Arial Narrow"/>
          <w:lang w:val="es-ES_tradnl"/>
        </w:rPr>
        <w:t xml:space="preserve"> de </w:t>
      </w:r>
      <w:r w:rsidR="000E5CF3">
        <w:rPr>
          <w:rFonts w:ascii="Arial Narrow" w:hAnsi="Arial Narrow"/>
          <w:lang w:val="es-ES_tradnl"/>
        </w:rPr>
        <w:t>junio</w:t>
      </w:r>
      <w:r w:rsidR="007132BF" w:rsidRPr="001D1B70">
        <w:rPr>
          <w:rFonts w:ascii="Arial Narrow" w:hAnsi="Arial Narrow"/>
          <w:lang w:val="es-ES_tradnl"/>
        </w:rPr>
        <w:t xml:space="preserve"> </w:t>
      </w:r>
      <w:r w:rsidRPr="001D1B70">
        <w:rPr>
          <w:rFonts w:ascii="Arial Narrow" w:hAnsi="Arial Narrow"/>
          <w:lang w:val="es-ES_tradnl"/>
        </w:rPr>
        <w:t>de 201</w:t>
      </w:r>
      <w:r w:rsidR="000E5CF3">
        <w:rPr>
          <w:rFonts w:ascii="Arial Narrow" w:hAnsi="Arial Narrow"/>
          <w:lang w:val="es-ES_tradnl"/>
        </w:rPr>
        <w:t>8</w:t>
      </w:r>
      <w:r w:rsidR="00525BDD" w:rsidRPr="001D1B70">
        <w:rPr>
          <w:rFonts w:ascii="Arial Narrow" w:hAnsi="Arial Narrow"/>
          <w:lang w:val="es-ES_tradnl"/>
        </w:rPr>
        <w:t xml:space="preserve"> a horas </w:t>
      </w:r>
      <w:r w:rsidR="00A007C5">
        <w:rPr>
          <w:rFonts w:ascii="Arial Narrow" w:hAnsi="Arial Narrow"/>
          <w:lang w:val="es-ES_tradnl"/>
        </w:rPr>
        <w:t>09</w:t>
      </w:r>
      <w:r w:rsidR="00525BDD" w:rsidRPr="001D1B70">
        <w:rPr>
          <w:rFonts w:ascii="Arial Narrow" w:hAnsi="Arial Narrow"/>
          <w:lang w:val="es-ES_tradnl"/>
        </w:rPr>
        <w:t>:0</w:t>
      </w:r>
      <w:r w:rsidRPr="001D1B70">
        <w:rPr>
          <w:rFonts w:ascii="Arial Narrow" w:hAnsi="Arial Narrow"/>
          <w:lang w:val="es-ES_tradnl"/>
        </w:rPr>
        <w:t xml:space="preserve">0. No se devolverá la documentación recibida.  </w:t>
      </w:r>
    </w:p>
    <w:p w14:paraId="7EA923BD" w14:textId="77777777" w:rsidR="00E27B2E" w:rsidRPr="001D1B70" w:rsidRDefault="00E27B2E" w:rsidP="00E27B2E">
      <w:pPr>
        <w:jc w:val="center"/>
        <w:rPr>
          <w:rFonts w:ascii="Arial Narrow" w:hAnsi="Arial Narrow" w:cs="TimesNewRoman"/>
          <w:shd w:val="clear" w:color="auto" w:fill="CCFFFF"/>
          <w:lang w:val="es-ES_tradnl" w:eastAsia="en-US"/>
        </w:rPr>
      </w:pPr>
    </w:p>
    <w:p w14:paraId="07048A21" w14:textId="77777777"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Lic. Javier </w:t>
      </w:r>
      <w:r w:rsidR="006C29B7" w:rsidRPr="00541790">
        <w:rPr>
          <w:rFonts w:ascii="Arial Narrow" w:hAnsi="Arial Narrow"/>
          <w:lang w:val="es-ES_tradnl"/>
        </w:rPr>
        <w:t>Calderón</w:t>
      </w:r>
      <w:r w:rsidRPr="00541790">
        <w:rPr>
          <w:rFonts w:ascii="Arial Narrow" w:hAnsi="Arial Narrow"/>
          <w:lang w:val="es-ES_tradnl"/>
        </w:rPr>
        <w:t xml:space="preserve"> </w:t>
      </w:r>
      <w:r w:rsidR="000A7A2E">
        <w:rPr>
          <w:rFonts w:ascii="Arial Narrow" w:hAnsi="Arial Narrow"/>
          <w:lang w:val="es-ES_tradnl"/>
        </w:rPr>
        <w:t>Paz</w:t>
      </w:r>
    </w:p>
    <w:p w14:paraId="5433CC1C" w14:textId="77777777" w:rsidR="00541790" w:rsidRPr="00541790" w:rsidRDefault="00541790" w:rsidP="00541790">
      <w:pPr>
        <w:jc w:val="center"/>
        <w:rPr>
          <w:rFonts w:ascii="Arial Narrow" w:hAnsi="Arial Narrow"/>
          <w:lang w:val="es-ES_tradnl"/>
        </w:rPr>
      </w:pPr>
      <w:r w:rsidRPr="00541790">
        <w:rPr>
          <w:rFonts w:ascii="Arial Narrow" w:hAnsi="Arial Narrow"/>
          <w:lang w:val="es-ES_tradnl"/>
        </w:rPr>
        <w:t>Director General de Asuntos Administrativos</w:t>
      </w:r>
    </w:p>
    <w:p w14:paraId="0695A988" w14:textId="32F15480" w:rsidR="00E27B2E" w:rsidRDefault="00541790" w:rsidP="00E46D15">
      <w:pPr>
        <w:jc w:val="center"/>
        <w:rPr>
          <w:rFonts w:ascii="Arial Narrow" w:hAnsi="Arial Narrow"/>
          <w:b/>
          <w:lang w:val="es-ES_tradnl"/>
        </w:rPr>
      </w:pPr>
      <w:r w:rsidRPr="00541790">
        <w:rPr>
          <w:rFonts w:ascii="Arial Narrow" w:hAnsi="Arial Narrow"/>
          <w:lang w:val="es-ES_tradnl"/>
        </w:rPr>
        <w:t xml:space="preserve">MPD </w:t>
      </w:r>
      <w:r w:rsidR="00E27B2E" w:rsidRPr="00E27B2E">
        <w:rPr>
          <w:rFonts w:ascii="Arial Narrow" w:hAnsi="Arial Narrow"/>
          <w:lang w:val="es-ES_tradnl"/>
        </w:rPr>
        <w:br w:type="page"/>
      </w:r>
    </w:p>
    <w:p w14:paraId="3695857F" w14:textId="77777777" w:rsidR="00E27B2E" w:rsidRPr="00A07644" w:rsidRDefault="00E27B2E" w:rsidP="00A07644">
      <w:pPr>
        <w:ind w:left="840"/>
        <w:jc w:val="right"/>
        <w:rPr>
          <w:rFonts w:ascii="Arial Narrow" w:hAnsi="Arial Narrow"/>
          <w:b/>
          <w:lang w:val="es-ES_tradnl"/>
        </w:rPr>
      </w:pPr>
    </w:p>
    <w:p w14:paraId="212F30BB" w14:textId="77777777" w:rsidR="003604C5" w:rsidRPr="00A1299A" w:rsidRDefault="00915BD6" w:rsidP="00A1299A">
      <w:pPr>
        <w:jc w:val="right"/>
        <w:rPr>
          <w:rFonts w:ascii="Arial Narrow" w:hAnsi="Arial Narrow"/>
          <w:b/>
          <w:lang w:val="es-ES_tradnl"/>
        </w:rPr>
      </w:pPr>
      <w:r w:rsidRPr="00A1299A">
        <w:rPr>
          <w:rFonts w:ascii="Arial Narrow" w:hAnsi="Arial Narrow"/>
          <w:b/>
          <w:lang w:val="es-ES_tradnl"/>
        </w:rPr>
        <w:t>DOC-2</w:t>
      </w:r>
    </w:p>
    <w:p w14:paraId="2A6D3660" w14:textId="77777777" w:rsidR="00C63322" w:rsidRPr="00A1299A" w:rsidRDefault="00C63322" w:rsidP="00E132F4">
      <w:pPr>
        <w:jc w:val="center"/>
        <w:rPr>
          <w:rFonts w:ascii="Arial Narrow" w:hAnsi="Arial Narrow"/>
          <w:b/>
          <w:lang w:val="es-ES_tradnl"/>
        </w:rPr>
      </w:pPr>
    </w:p>
    <w:p w14:paraId="3ACBBC72" w14:textId="77777777" w:rsidR="00E132F4" w:rsidRPr="001D1B70" w:rsidRDefault="00E132F4" w:rsidP="00E132F4">
      <w:pPr>
        <w:jc w:val="center"/>
        <w:rPr>
          <w:rFonts w:ascii="Arial Narrow" w:hAnsi="Arial Narrow"/>
          <w:b/>
          <w:lang w:val="es-ES_tradnl"/>
        </w:rPr>
      </w:pPr>
      <w:r w:rsidRPr="001D1B70">
        <w:rPr>
          <w:rFonts w:ascii="Arial Narrow" w:hAnsi="Arial Narrow"/>
          <w:b/>
          <w:lang w:val="es-ES_tradnl"/>
        </w:rPr>
        <w:t>TÉRMINOS DE REFERENCIA</w:t>
      </w:r>
    </w:p>
    <w:p w14:paraId="35092467" w14:textId="77777777" w:rsidR="00E132F4" w:rsidRPr="001D1B70" w:rsidRDefault="00A1299A" w:rsidP="00A1299A">
      <w:pPr>
        <w:tabs>
          <w:tab w:val="center" w:pos="5100"/>
          <w:tab w:val="left" w:pos="5550"/>
        </w:tabs>
        <w:rPr>
          <w:rFonts w:ascii="Arial Narrow" w:hAnsi="Arial Narrow"/>
          <w:b/>
          <w:lang w:val="es-ES_tradnl"/>
        </w:rPr>
      </w:pPr>
      <w:r w:rsidRPr="001D1B70">
        <w:rPr>
          <w:rFonts w:ascii="Arial Narrow" w:hAnsi="Arial Narrow"/>
          <w:b/>
          <w:lang w:val="es-ES_tradnl"/>
        </w:rPr>
        <w:tab/>
      </w:r>
      <w:r w:rsidR="00E132F4" w:rsidRPr="001D1B70">
        <w:rPr>
          <w:rFonts w:ascii="Arial Narrow" w:hAnsi="Arial Narrow"/>
          <w:b/>
          <w:lang w:val="es-ES_tradnl"/>
        </w:rPr>
        <w:t xml:space="preserve"> </w:t>
      </w:r>
      <w:r w:rsidRPr="001D1B70">
        <w:rPr>
          <w:rFonts w:ascii="Arial Narrow" w:hAnsi="Arial Narrow"/>
          <w:b/>
          <w:lang w:val="es-ES_tradnl"/>
        </w:rPr>
        <w:tab/>
      </w:r>
    </w:p>
    <w:p w14:paraId="636DE741" w14:textId="4F04D7FD" w:rsidR="00E132F4" w:rsidRPr="001D1B70" w:rsidRDefault="00B7330A" w:rsidP="0094346D">
      <w:pPr>
        <w:jc w:val="center"/>
        <w:rPr>
          <w:rFonts w:ascii="Arial Narrow" w:hAnsi="Arial Narrow"/>
          <w:b/>
          <w:lang w:val="es-ES_tradnl"/>
        </w:rPr>
      </w:pPr>
      <w:r w:rsidRPr="001D1B70">
        <w:rPr>
          <w:rFonts w:ascii="Arial Narrow" w:hAnsi="Arial Narrow"/>
          <w:b/>
          <w:lang w:val="es-ES_tradnl"/>
        </w:rPr>
        <w:t>NOMBRE DE LA CONSULTORÍA</w:t>
      </w:r>
      <w:r>
        <w:rPr>
          <w:rFonts w:ascii="Arial Narrow" w:hAnsi="Arial Narrow"/>
          <w:b/>
          <w:lang w:val="es-ES_tradnl"/>
        </w:rPr>
        <w:t xml:space="preserve"> POR PRODUCTO</w:t>
      </w:r>
      <w:r w:rsidRPr="001D1B70">
        <w:rPr>
          <w:rFonts w:ascii="Arial Narrow" w:hAnsi="Arial Narrow"/>
          <w:b/>
          <w:lang w:val="es-ES_tradnl"/>
        </w:rPr>
        <w:t>: “</w:t>
      </w:r>
      <w:r w:rsidRPr="001D1B70">
        <w:rPr>
          <w:rFonts w:ascii="Arial Narrow" w:hAnsi="Arial Narrow" w:cs="Tahoma"/>
          <w:b/>
        </w:rPr>
        <w:t xml:space="preserve">FISCALIZACIÓN DEL ESTUDIO </w:t>
      </w:r>
      <w:r>
        <w:rPr>
          <w:rFonts w:ascii="Arial Narrow" w:hAnsi="Arial Narrow" w:cs="Tahoma"/>
          <w:b/>
        </w:rPr>
        <w:t xml:space="preserve">DE DISEÑO </w:t>
      </w:r>
      <w:r w:rsidRPr="001D1B70">
        <w:rPr>
          <w:rFonts w:ascii="Arial Narrow" w:hAnsi="Arial Narrow" w:cs="Tahoma"/>
          <w:b/>
        </w:rPr>
        <w:t>TÉCNICO DE PRE INVERSIÓN</w:t>
      </w:r>
      <w:r>
        <w:rPr>
          <w:rFonts w:ascii="Arial Narrow" w:hAnsi="Arial Narrow" w:cs="Tahoma"/>
          <w:b/>
        </w:rPr>
        <w:t xml:space="preserve"> (EDTP) </w:t>
      </w:r>
      <w:r w:rsidRPr="001D1B70">
        <w:rPr>
          <w:rFonts w:ascii="Arial Narrow" w:hAnsi="Arial Narrow" w:cs="Tahoma"/>
          <w:b/>
        </w:rPr>
        <w:t>PARA EL PROYECTO INTERCONEXIÓN DE SAN IGNACIO DE VELASCO Y SAN MATÍAS AL SIN</w:t>
      </w:r>
      <w:r w:rsidRPr="001D1B70">
        <w:rPr>
          <w:rFonts w:ascii="Arial Narrow" w:hAnsi="Arial Narrow"/>
          <w:b/>
          <w:lang w:val="es-ES_tradnl"/>
        </w:rPr>
        <w:t>”</w:t>
      </w:r>
    </w:p>
    <w:p w14:paraId="0A4D9E08" w14:textId="77777777" w:rsidR="00F568AB" w:rsidRPr="001D1B70" w:rsidRDefault="00F568AB" w:rsidP="00E132F4">
      <w:pPr>
        <w:jc w:val="center"/>
        <w:rPr>
          <w:rFonts w:ascii="Arial Narrow" w:hAnsi="Arial Narrow"/>
          <w:lang w:val="es-ES_tradnl"/>
        </w:rPr>
      </w:pPr>
    </w:p>
    <w:p w14:paraId="5EB43E38" w14:textId="77777777" w:rsidR="00E132F4" w:rsidRPr="001D1B70" w:rsidRDefault="00E132F4" w:rsidP="00E132F4">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1D1B70">
        <w:rPr>
          <w:rFonts w:ascii="Arial Narrow" w:hAnsi="Arial Narrow"/>
          <w:b/>
          <w:lang w:val="es-ES_tradnl"/>
        </w:rPr>
        <w:t>ANTECEDENTES</w:t>
      </w:r>
      <w:r w:rsidR="005309D1" w:rsidRPr="001D1B70">
        <w:rPr>
          <w:rFonts w:ascii="Arial Narrow" w:hAnsi="Arial Narrow"/>
          <w:b/>
          <w:lang w:val="es-ES_tradnl"/>
        </w:rPr>
        <w:t xml:space="preserve"> </w:t>
      </w:r>
    </w:p>
    <w:p w14:paraId="43C3D5B7" w14:textId="77777777" w:rsidR="00E132F4" w:rsidRPr="001D1B70" w:rsidRDefault="00E132F4" w:rsidP="00E132F4">
      <w:pPr>
        <w:tabs>
          <w:tab w:val="left" w:pos="-1440"/>
          <w:tab w:val="left" w:pos="-720"/>
        </w:tabs>
        <w:suppressAutoHyphens/>
        <w:ind w:left="426"/>
        <w:jc w:val="both"/>
        <w:rPr>
          <w:rFonts w:ascii="Arial Narrow" w:hAnsi="Arial Narrow"/>
          <w:b/>
          <w:lang w:val="es-ES_tradnl"/>
        </w:rPr>
      </w:pPr>
    </w:p>
    <w:p w14:paraId="4AEAB27C" w14:textId="77777777" w:rsidR="00B0539D" w:rsidRPr="001D1B70" w:rsidRDefault="00B0539D" w:rsidP="00B0539D">
      <w:pPr>
        <w:jc w:val="both"/>
        <w:rPr>
          <w:rFonts w:ascii="Arial Narrow" w:hAnsi="Arial Narrow" w:cs="Tahoma"/>
          <w:lang w:val="es-ES_tradnl"/>
        </w:rPr>
      </w:pPr>
      <w:bookmarkStart w:id="0" w:name="OLE_LINK1"/>
      <w:r w:rsidRPr="001D1B70">
        <w:rPr>
          <w:rFonts w:ascii="Arial Narrow" w:hAnsi="Arial Narrow" w:cs="Tahoma"/>
          <w:lang w:val="es-ES_tradnl"/>
        </w:rPr>
        <w:t xml:space="preserve">Estado Plurinacional de Bolivia ha recibido un financiamiento del BID para financiar parcialmente el Programa mediante el Contrato de Préstamo N° 3534/BL-BO. El Organismo Ejecutor es el responsable de la ejecución del Programa, en el marco del cual se llevará a cabo la consultoría contenida en estos Términos de Referencia. </w:t>
      </w:r>
    </w:p>
    <w:p w14:paraId="28CE1331" w14:textId="77777777" w:rsidR="00B0539D" w:rsidRPr="001D1B70" w:rsidRDefault="00B0539D" w:rsidP="00B0539D">
      <w:pPr>
        <w:jc w:val="both"/>
        <w:rPr>
          <w:rFonts w:ascii="Arial Narrow" w:hAnsi="Arial Narrow" w:cs="Tahoma"/>
          <w:lang w:val="es-ES_tradnl"/>
        </w:rPr>
      </w:pPr>
    </w:p>
    <w:p w14:paraId="04C317F8" w14:textId="77777777" w:rsidR="00B0539D" w:rsidRPr="001D1B70" w:rsidRDefault="00B0539D" w:rsidP="00B0539D">
      <w:pPr>
        <w:jc w:val="both"/>
        <w:rPr>
          <w:rFonts w:ascii="Arial Narrow" w:hAnsi="Arial Narrow" w:cs="Tahoma"/>
          <w:lang w:val="es-ES_tradnl"/>
        </w:rPr>
      </w:pPr>
      <w:r w:rsidRPr="001D1B70">
        <w:rPr>
          <w:rFonts w:ascii="Arial Narrow" w:hAnsi="Arial Narrow" w:cs="Tahoma"/>
          <w:lang w:val="es-ES_tradnl"/>
        </w:rPr>
        <w:t xml:space="preserve">El objetivo general del indicado programa, es apoyar al Estado Plurinacional de Bolivia en sus esfuerzos para mejorar la calidad de la inversión pública a fin de facilitar la gestión de financiamiento e inversión, a través del financiamiento de estudios de </w:t>
      </w:r>
      <w:proofErr w:type="spellStart"/>
      <w:r w:rsidRPr="001D1B70">
        <w:rPr>
          <w:rFonts w:ascii="Arial Narrow" w:hAnsi="Arial Narrow" w:cs="Tahoma"/>
          <w:lang w:val="es-ES_tradnl"/>
        </w:rPr>
        <w:t>preinversión</w:t>
      </w:r>
      <w:proofErr w:type="spellEnd"/>
      <w:r w:rsidRPr="001D1B70">
        <w:rPr>
          <w:rFonts w:ascii="Arial Narrow" w:hAnsi="Arial Narrow" w:cs="Tahoma"/>
          <w:lang w:val="es-ES_tradnl"/>
        </w:rPr>
        <w:t xml:space="preserve"> para proyectos estratégicos en los sectores de energía, transporte, riego y salud, bajo la nueva normativa de </w:t>
      </w:r>
      <w:proofErr w:type="spellStart"/>
      <w:r w:rsidRPr="001D1B70">
        <w:rPr>
          <w:rFonts w:ascii="Arial Narrow" w:hAnsi="Arial Narrow" w:cs="Tahoma"/>
          <w:lang w:val="es-ES_tradnl"/>
        </w:rPr>
        <w:t>preinversión</w:t>
      </w:r>
      <w:proofErr w:type="spellEnd"/>
      <w:r w:rsidRPr="001D1B70">
        <w:rPr>
          <w:rFonts w:ascii="Arial Narrow" w:hAnsi="Arial Narrow" w:cs="Tahoma"/>
          <w:lang w:val="es-ES_tradnl"/>
        </w:rPr>
        <w:t xml:space="preserve">. </w:t>
      </w:r>
    </w:p>
    <w:p w14:paraId="4B7B3E6A" w14:textId="77777777" w:rsidR="00B0539D" w:rsidRPr="001D1B70" w:rsidRDefault="00B0539D" w:rsidP="00B0539D">
      <w:pPr>
        <w:jc w:val="both"/>
        <w:rPr>
          <w:rFonts w:ascii="Arial Narrow" w:hAnsi="Arial Narrow" w:cs="Tahoma"/>
          <w:lang w:val="es-ES_tradnl"/>
        </w:rPr>
      </w:pPr>
    </w:p>
    <w:p w14:paraId="5216409F" w14:textId="77777777" w:rsidR="00B0539D" w:rsidRPr="001D1B70" w:rsidRDefault="00B0539D" w:rsidP="00B0539D">
      <w:pPr>
        <w:jc w:val="both"/>
        <w:rPr>
          <w:rFonts w:ascii="Arial Narrow" w:hAnsi="Arial Narrow" w:cs="Tahoma"/>
          <w:lang w:val="es-ES_tradnl"/>
        </w:rPr>
      </w:pPr>
      <w:r w:rsidRPr="001D1B70">
        <w:rPr>
          <w:rFonts w:ascii="Arial Narrow" w:hAnsi="Arial Narrow" w:cs="Tahoma"/>
          <w:lang w:val="es-ES_tradnl"/>
        </w:rPr>
        <w:t>El Programa está estructurado en 2 Componentes orientados a: i) Estudios de Pre inversión en Áreas Priorizadas; ii) Administración, Seguimiento y Estudios.</w:t>
      </w:r>
    </w:p>
    <w:p w14:paraId="3ABA04FB" w14:textId="77777777" w:rsidR="00B0539D" w:rsidRPr="001D1B70" w:rsidRDefault="00B0539D" w:rsidP="00B0539D">
      <w:pPr>
        <w:jc w:val="both"/>
        <w:rPr>
          <w:rFonts w:ascii="Arial Narrow" w:hAnsi="Arial Narrow" w:cs="Tahoma"/>
          <w:lang w:val="es-ES_tradnl"/>
        </w:rPr>
      </w:pPr>
    </w:p>
    <w:p w14:paraId="0D5DD645" w14:textId="205285DA" w:rsidR="00B0539D" w:rsidRPr="001D1B70" w:rsidRDefault="00B0539D" w:rsidP="00B0539D">
      <w:pPr>
        <w:jc w:val="both"/>
        <w:rPr>
          <w:rFonts w:ascii="Arial Narrow" w:hAnsi="Arial Narrow" w:cs="Tahoma"/>
          <w:lang w:val="es-ES_tradnl"/>
        </w:rPr>
      </w:pPr>
      <w:r w:rsidRPr="001D1B70">
        <w:rPr>
          <w:rFonts w:ascii="Arial Narrow" w:hAnsi="Arial Narrow" w:cs="Tahoma"/>
          <w:lang w:val="es-ES_tradnl"/>
        </w:rPr>
        <w:t xml:space="preserve">Para tal efecto, dentro del </w:t>
      </w:r>
      <w:r w:rsidRPr="001D1B70">
        <w:rPr>
          <w:rFonts w:ascii="Arial Narrow" w:hAnsi="Arial Narrow" w:cs="Tahoma"/>
        </w:rPr>
        <w:t xml:space="preserve">Componente 2, </w:t>
      </w:r>
      <w:r w:rsidR="009E48E2">
        <w:rPr>
          <w:rFonts w:ascii="Arial Narrow" w:hAnsi="Arial Narrow" w:cs="Tahoma"/>
        </w:rPr>
        <w:t xml:space="preserve">el Viceministerio de Inversión Pública y Financiamiento Externo (VIPFE) </w:t>
      </w:r>
      <w:r w:rsidRPr="001D1B70">
        <w:rPr>
          <w:rFonts w:ascii="Arial Narrow" w:hAnsi="Arial Narrow" w:cs="Tahoma"/>
          <w:lang w:val="es-ES_tradnl"/>
        </w:rPr>
        <w:t xml:space="preserve">requiere contratar un Consultor Individual para realizar el trabajo descrito en estos Términos de Referencia. </w:t>
      </w:r>
    </w:p>
    <w:p w14:paraId="63F1DAAC" w14:textId="77777777" w:rsidR="00E132F4" w:rsidRPr="001D1B70" w:rsidRDefault="00E132F4" w:rsidP="00872BF3">
      <w:pPr>
        <w:ind w:left="426"/>
        <w:jc w:val="both"/>
        <w:rPr>
          <w:rFonts w:ascii="Arial Narrow" w:hAnsi="Arial Narrow"/>
          <w:lang w:val="es-ES_tradnl"/>
        </w:rPr>
      </w:pPr>
    </w:p>
    <w:bookmarkEnd w:id="0"/>
    <w:p w14:paraId="505EEEDF" w14:textId="77777777" w:rsidR="00E132F4" w:rsidRPr="001D1B70" w:rsidRDefault="00E132F4" w:rsidP="00A1299A">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1D1B70">
        <w:rPr>
          <w:rFonts w:ascii="Arial Narrow" w:hAnsi="Arial Narrow"/>
          <w:b/>
          <w:lang w:val="es-ES_tradnl"/>
        </w:rPr>
        <w:t>OBJETIVOS DE LA CONSULTORÍA</w:t>
      </w:r>
    </w:p>
    <w:p w14:paraId="64FEBA8D" w14:textId="77777777" w:rsidR="00E132F4" w:rsidRPr="001D1B70" w:rsidRDefault="00E132F4" w:rsidP="00E132F4">
      <w:pPr>
        <w:ind w:left="360"/>
        <w:jc w:val="both"/>
        <w:rPr>
          <w:rFonts w:ascii="Arial Narrow" w:hAnsi="Arial Narrow"/>
          <w:lang w:val="es-ES_tradnl"/>
        </w:rPr>
      </w:pPr>
    </w:p>
    <w:p w14:paraId="1B478F63" w14:textId="77777777" w:rsidR="00E132F4" w:rsidRPr="001D1B70" w:rsidRDefault="00E132F4" w:rsidP="00E132F4">
      <w:pPr>
        <w:numPr>
          <w:ilvl w:val="1"/>
          <w:numId w:val="4"/>
        </w:numPr>
        <w:jc w:val="both"/>
        <w:rPr>
          <w:rFonts w:ascii="Arial Narrow" w:hAnsi="Arial Narrow"/>
          <w:b/>
          <w:lang w:val="es-ES_tradnl"/>
        </w:rPr>
      </w:pPr>
      <w:r w:rsidRPr="001D1B70">
        <w:rPr>
          <w:rFonts w:ascii="Arial Narrow" w:hAnsi="Arial Narrow"/>
          <w:b/>
          <w:lang w:val="es-ES_tradnl"/>
        </w:rPr>
        <w:t>General</w:t>
      </w:r>
    </w:p>
    <w:p w14:paraId="23548C7A" w14:textId="77777777" w:rsidR="00B03576" w:rsidRPr="001D1B70" w:rsidRDefault="00B03576" w:rsidP="00B03576">
      <w:pPr>
        <w:ind w:left="222" w:right="213"/>
        <w:rPr>
          <w:rFonts w:ascii="Arial Narrow" w:hAnsi="Arial Narrow"/>
          <w:lang w:val="es-ES_tradnl"/>
        </w:rPr>
      </w:pPr>
    </w:p>
    <w:p w14:paraId="7D9DF10B" w14:textId="1310EDA7" w:rsidR="00B03576" w:rsidRPr="001D1B70" w:rsidRDefault="009E48E2" w:rsidP="00C239B0">
      <w:pPr>
        <w:ind w:left="709"/>
        <w:jc w:val="both"/>
        <w:rPr>
          <w:rFonts w:ascii="Arial Narrow" w:hAnsi="Arial Narrow"/>
          <w:lang w:val="es-ES_tradnl"/>
        </w:rPr>
      </w:pPr>
      <w:r>
        <w:rPr>
          <w:rFonts w:ascii="Arial Narrow" w:hAnsi="Arial Narrow" w:cs="Tahoma"/>
          <w:lang w:val="es-ES_tradnl"/>
        </w:rPr>
        <w:t xml:space="preserve">Prestar servicios de </w:t>
      </w:r>
      <w:r w:rsidR="00C239B0" w:rsidRPr="001D1B70">
        <w:rPr>
          <w:rFonts w:ascii="Arial Narrow" w:hAnsi="Arial Narrow" w:cs="Tahoma"/>
          <w:lang w:val="es-ES_tradnl"/>
        </w:rPr>
        <w:t>Fiscaliza</w:t>
      </w:r>
      <w:r>
        <w:rPr>
          <w:rFonts w:ascii="Arial Narrow" w:hAnsi="Arial Narrow" w:cs="Tahoma"/>
          <w:lang w:val="es-ES_tradnl"/>
        </w:rPr>
        <w:t xml:space="preserve">ción </w:t>
      </w:r>
      <w:r w:rsidR="00C239B0" w:rsidRPr="001D1B70">
        <w:rPr>
          <w:rFonts w:ascii="Arial Narrow" w:hAnsi="Arial Narrow" w:cs="Tahoma"/>
          <w:lang w:val="es-ES_tradnl"/>
        </w:rPr>
        <w:t xml:space="preserve"> técnica y administrativa</w:t>
      </w:r>
      <w:r w:rsidR="0094346D">
        <w:rPr>
          <w:rFonts w:ascii="Arial Narrow" w:hAnsi="Arial Narrow" w:cs="Tahoma"/>
          <w:lang w:val="es-ES_tradnl"/>
        </w:rPr>
        <w:t xml:space="preserve"> </w:t>
      </w:r>
      <w:r>
        <w:rPr>
          <w:rFonts w:ascii="Arial Narrow" w:hAnsi="Arial Narrow" w:cs="Tahoma"/>
          <w:lang w:val="es-ES_tradnl"/>
        </w:rPr>
        <w:t xml:space="preserve">en la Empresa Nacional de Electricidad (ENDE) para </w:t>
      </w:r>
      <w:r w:rsidR="00C239B0" w:rsidRPr="001D1B70">
        <w:rPr>
          <w:rFonts w:ascii="Arial Narrow" w:hAnsi="Arial Narrow" w:cs="Tahoma"/>
          <w:lang w:val="es-ES_tradnl"/>
        </w:rPr>
        <w:t xml:space="preserve">los contratos “Elaboración del Estudio de Diseño Técnico de Pre inversión para el proyecto Interconexión de San Ignacio de Velasco y San Matías al SIN” </w:t>
      </w:r>
      <w:r w:rsidR="00F7488C">
        <w:rPr>
          <w:rFonts w:ascii="Arial Narrow" w:hAnsi="Arial Narrow" w:cs="Tahoma"/>
          <w:lang w:val="es-ES_tradnl"/>
        </w:rPr>
        <w:t xml:space="preserve">a ser efectuado por la </w:t>
      </w:r>
      <w:r w:rsidR="00F7488C" w:rsidRPr="00535636">
        <w:rPr>
          <w:rFonts w:ascii="Arial Narrow" w:hAnsi="Arial Narrow" w:cs="Tahoma"/>
          <w:b/>
          <w:lang w:val="es-ES_tradnl"/>
        </w:rPr>
        <w:t>CONSULTORA</w:t>
      </w:r>
      <w:r w:rsidR="00F7488C">
        <w:rPr>
          <w:rFonts w:ascii="Arial Narrow" w:hAnsi="Arial Narrow" w:cs="Tahoma"/>
          <w:lang w:val="es-ES_tradnl"/>
        </w:rPr>
        <w:t xml:space="preserve"> </w:t>
      </w:r>
      <w:r w:rsidR="00C239B0" w:rsidRPr="001D1B70">
        <w:rPr>
          <w:rFonts w:ascii="Arial Narrow" w:hAnsi="Arial Narrow" w:cs="Tahoma"/>
          <w:lang w:val="es-ES_tradnl"/>
        </w:rPr>
        <w:t>y “Supervisión de la  Elaboración del Estudio de Diseño Técnico de Pre inversión para el proyecto Interconexión de San Ignacio de Velasco y San Matías al SIN”</w:t>
      </w:r>
      <w:r w:rsidR="00F7488C">
        <w:rPr>
          <w:rFonts w:ascii="Arial Narrow" w:hAnsi="Arial Narrow" w:cs="Tahoma"/>
          <w:lang w:val="es-ES_tradnl"/>
        </w:rPr>
        <w:t xml:space="preserve"> a ser </w:t>
      </w:r>
      <w:r w:rsidR="00613827">
        <w:rPr>
          <w:rFonts w:ascii="Arial Narrow" w:hAnsi="Arial Narrow" w:cs="Tahoma"/>
          <w:lang w:val="es-ES_tradnl"/>
        </w:rPr>
        <w:t>realizado</w:t>
      </w:r>
      <w:r w:rsidR="00F7488C">
        <w:rPr>
          <w:rFonts w:ascii="Arial Narrow" w:hAnsi="Arial Narrow" w:cs="Tahoma"/>
          <w:lang w:val="es-ES_tradnl"/>
        </w:rPr>
        <w:t xml:space="preserve"> por la </w:t>
      </w:r>
      <w:r w:rsidR="00F7488C" w:rsidRPr="00535636">
        <w:rPr>
          <w:rFonts w:ascii="Arial Narrow" w:hAnsi="Arial Narrow" w:cs="Tahoma"/>
          <w:b/>
          <w:lang w:val="es-ES_tradnl"/>
        </w:rPr>
        <w:t>SUPERVISIÓN</w:t>
      </w:r>
      <w:r w:rsidR="00B03576" w:rsidRPr="001D1B70">
        <w:rPr>
          <w:rFonts w:ascii="Arial Narrow" w:hAnsi="Arial Narrow"/>
          <w:lang w:val="es-ES_tradnl"/>
        </w:rPr>
        <w:t>.</w:t>
      </w:r>
    </w:p>
    <w:p w14:paraId="2F353333" w14:textId="77777777" w:rsidR="00E132F4" w:rsidRPr="001D1B70" w:rsidRDefault="00E132F4" w:rsidP="00E132F4">
      <w:pPr>
        <w:jc w:val="both"/>
        <w:rPr>
          <w:rFonts w:ascii="Arial Narrow" w:hAnsi="Arial Narrow"/>
          <w:lang w:val="es-ES_tradnl"/>
        </w:rPr>
      </w:pPr>
    </w:p>
    <w:p w14:paraId="26F9FD47" w14:textId="77777777" w:rsidR="00E132F4" w:rsidRPr="001D1B70" w:rsidRDefault="00E132F4" w:rsidP="00E132F4">
      <w:pPr>
        <w:numPr>
          <w:ilvl w:val="1"/>
          <w:numId w:val="4"/>
        </w:numPr>
        <w:jc w:val="both"/>
        <w:rPr>
          <w:rFonts w:ascii="Arial Narrow" w:hAnsi="Arial Narrow"/>
          <w:b/>
          <w:lang w:val="es-ES_tradnl"/>
        </w:rPr>
      </w:pPr>
      <w:r w:rsidRPr="001D1B70">
        <w:rPr>
          <w:rFonts w:ascii="Arial Narrow" w:hAnsi="Arial Narrow"/>
          <w:b/>
          <w:lang w:val="es-ES_tradnl"/>
        </w:rPr>
        <w:t>Específicos</w:t>
      </w:r>
    </w:p>
    <w:p w14:paraId="5F7646C9" w14:textId="1D23352C" w:rsidR="00945E26" w:rsidRPr="001D1B70" w:rsidRDefault="00C239B0" w:rsidP="00945E26">
      <w:pPr>
        <w:ind w:left="792"/>
        <w:jc w:val="both"/>
        <w:rPr>
          <w:rFonts w:ascii="Arial Narrow" w:hAnsi="Arial Narrow" w:cs="Tahoma"/>
          <w:lang w:val="es-ES_tradnl"/>
        </w:rPr>
      </w:pPr>
      <w:r w:rsidRPr="001D1B70">
        <w:rPr>
          <w:rFonts w:ascii="Arial Narrow" w:hAnsi="Arial Narrow" w:cs="Tahoma"/>
          <w:lang w:val="es-ES_tradnl"/>
        </w:rPr>
        <w:t xml:space="preserve">Contratar los servicios profesionales de un Consultor Individual, para </w:t>
      </w:r>
      <w:r w:rsidR="009E48E2">
        <w:rPr>
          <w:rFonts w:ascii="Arial Narrow" w:hAnsi="Arial Narrow" w:cs="Tahoma"/>
          <w:lang w:val="es-ES_tradnl"/>
        </w:rPr>
        <w:t xml:space="preserve">la fiscalización </w:t>
      </w:r>
      <w:r w:rsidRPr="001D1B70">
        <w:rPr>
          <w:rFonts w:ascii="Arial Narrow" w:hAnsi="Arial Narrow" w:cs="Tahoma"/>
          <w:lang w:val="es-ES_tradnl"/>
        </w:rPr>
        <w:t>de los siguientes trabajos:</w:t>
      </w:r>
    </w:p>
    <w:p w14:paraId="57867D7C" w14:textId="77777777" w:rsidR="00C239B0" w:rsidRPr="001D1B70" w:rsidRDefault="00C239B0" w:rsidP="00945E26">
      <w:pPr>
        <w:ind w:left="792"/>
        <w:jc w:val="both"/>
        <w:rPr>
          <w:rFonts w:ascii="Arial Narrow" w:hAnsi="Arial Narrow"/>
          <w:lang w:val="es-ES_tradnl"/>
        </w:rPr>
      </w:pPr>
    </w:p>
    <w:p w14:paraId="5D88F089" w14:textId="0AA8FD99" w:rsidR="00F7488C" w:rsidRPr="00F7488C" w:rsidRDefault="00F7488C" w:rsidP="00F7488C">
      <w:pPr>
        <w:pStyle w:val="Prrafodelista"/>
        <w:numPr>
          <w:ilvl w:val="0"/>
          <w:numId w:val="26"/>
        </w:numPr>
        <w:jc w:val="both"/>
        <w:rPr>
          <w:rFonts w:ascii="Arial Narrow" w:hAnsi="Arial Narrow" w:cs="Tahoma"/>
          <w:sz w:val="20"/>
          <w:szCs w:val="20"/>
        </w:rPr>
      </w:pPr>
      <w:r w:rsidRPr="00F7488C">
        <w:rPr>
          <w:rFonts w:ascii="Arial Narrow" w:hAnsi="Arial Narrow" w:cs="Tahoma"/>
          <w:sz w:val="20"/>
          <w:szCs w:val="20"/>
        </w:rPr>
        <w:t xml:space="preserve">Garantizar la calidad de las </w:t>
      </w:r>
      <w:proofErr w:type="spellStart"/>
      <w:r w:rsidRPr="00F7488C">
        <w:rPr>
          <w:rFonts w:ascii="Arial Narrow" w:hAnsi="Arial Narrow" w:cs="Tahoma"/>
          <w:sz w:val="20"/>
          <w:szCs w:val="20"/>
        </w:rPr>
        <w:t>preinversiones</w:t>
      </w:r>
      <w:proofErr w:type="spellEnd"/>
      <w:r w:rsidRPr="00F7488C">
        <w:rPr>
          <w:rFonts w:ascii="Arial Narrow" w:hAnsi="Arial Narrow" w:cs="Tahoma"/>
          <w:sz w:val="20"/>
          <w:szCs w:val="20"/>
        </w:rPr>
        <w:t xml:space="preserve">, en el marco de la normativa vigente y el cumplimiento de los objetivos establecidos en </w:t>
      </w:r>
      <w:r>
        <w:rPr>
          <w:rFonts w:ascii="Arial Narrow" w:hAnsi="Arial Narrow" w:cs="Tahoma"/>
          <w:sz w:val="20"/>
          <w:szCs w:val="20"/>
        </w:rPr>
        <w:t xml:space="preserve">los contratos  para la </w:t>
      </w:r>
      <w:r w:rsidRPr="004F7BB9">
        <w:rPr>
          <w:rFonts w:ascii="Arial Narrow" w:hAnsi="Arial Narrow" w:cs="Tahoma"/>
          <w:sz w:val="20"/>
          <w:szCs w:val="20"/>
        </w:rPr>
        <w:t>“</w:t>
      </w:r>
      <w:r w:rsidR="00613827">
        <w:rPr>
          <w:rFonts w:ascii="Arial Narrow" w:hAnsi="Arial Narrow" w:cs="Tahoma"/>
          <w:sz w:val="20"/>
          <w:szCs w:val="20"/>
        </w:rPr>
        <w:t>E</w:t>
      </w:r>
      <w:r w:rsidRPr="004F7BB9">
        <w:rPr>
          <w:rFonts w:ascii="Arial Narrow" w:hAnsi="Arial Narrow" w:cs="Tahoma"/>
          <w:sz w:val="20"/>
          <w:szCs w:val="20"/>
        </w:rPr>
        <w:t xml:space="preserve">laboración del </w:t>
      </w:r>
      <w:r w:rsidR="00613827">
        <w:rPr>
          <w:rFonts w:ascii="Arial Narrow" w:hAnsi="Arial Narrow" w:cs="Tahoma"/>
          <w:sz w:val="20"/>
          <w:szCs w:val="20"/>
        </w:rPr>
        <w:t>E</w:t>
      </w:r>
      <w:r w:rsidRPr="004F7BB9">
        <w:rPr>
          <w:rFonts w:ascii="Arial Narrow" w:hAnsi="Arial Narrow" w:cs="Tahoma"/>
          <w:sz w:val="20"/>
          <w:szCs w:val="20"/>
        </w:rPr>
        <w:t xml:space="preserve">studio de </w:t>
      </w:r>
      <w:r w:rsidR="00613827">
        <w:rPr>
          <w:rFonts w:ascii="Arial Narrow" w:hAnsi="Arial Narrow" w:cs="Tahoma"/>
          <w:sz w:val="20"/>
          <w:szCs w:val="20"/>
        </w:rPr>
        <w:t>D</w:t>
      </w:r>
      <w:r w:rsidRPr="004F7BB9">
        <w:rPr>
          <w:rFonts w:ascii="Arial Narrow" w:hAnsi="Arial Narrow" w:cs="Tahoma"/>
          <w:sz w:val="20"/>
          <w:szCs w:val="20"/>
        </w:rPr>
        <w:t xml:space="preserve">iseño </w:t>
      </w:r>
      <w:r w:rsidR="00613827">
        <w:rPr>
          <w:rFonts w:ascii="Arial Narrow" w:hAnsi="Arial Narrow" w:cs="Tahoma"/>
          <w:sz w:val="20"/>
          <w:szCs w:val="20"/>
        </w:rPr>
        <w:t>T</w:t>
      </w:r>
      <w:r w:rsidRPr="004F7BB9">
        <w:rPr>
          <w:rFonts w:ascii="Arial Narrow" w:hAnsi="Arial Narrow" w:cs="Tahoma"/>
          <w:sz w:val="20"/>
          <w:szCs w:val="20"/>
        </w:rPr>
        <w:t xml:space="preserve">écnico de </w:t>
      </w:r>
      <w:r w:rsidR="00613827">
        <w:rPr>
          <w:rFonts w:ascii="Arial Narrow" w:hAnsi="Arial Narrow" w:cs="Tahoma"/>
          <w:sz w:val="20"/>
          <w:szCs w:val="20"/>
        </w:rPr>
        <w:t>P</w:t>
      </w:r>
      <w:r w:rsidRPr="004F7BB9">
        <w:rPr>
          <w:rFonts w:ascii="Arial Narrow" w:hAnsi="Arial Narrow" w:cs="Tahoma"/>
          <w:sz w:val="20"/>
          <w:szCs w:val="20"/>
        </w:rPr>
        <w:t xml:space="preserve">re inversión </w:t>
      </w:r>
      <w:r w:rsidR="00203887">
        <w:rPr>
          <w:rFonts w:ascii="Arial Narrow" w:hAnsi="Arial Narrow" w:cs="Tahoma"/>
          <w:sz w:val="20"/>
          <w:szCs w:val="20"/>
        </w:rPr>
        <w:t xml:space="preserve">(EDTP), </w:t>
      </w:r>
      <w:r w:rsidRPr="004F7BB9">
        <w:rPr>
          <w:rFonts w:ascii="Arial Narrow" w:hAnsi="Arial Narrow" w:cs="Tahoma"/>
          <w:sz w:val="20"/>
          <w:szCs w:val="20"/>
        </w:rPr>
        <w:t xml:space="preserve">para el </w:t>
      </w:r>
      <w:r w:rsidR="00613827">
        <w:rPr>
          <w:rFonts w:ascii="Arial Narrow" w:hAnsi="Arial Narrow" w:cs="Tahoma"/>
          <w:sz w:val="20"/>
          <w:szCs w:val="20"/>
        </w:rPr>
        <w:t>P</w:t>
      </w:r>
      <w:r w:rsidRPr="004F7BB9">
        <w:rPr>
          <w:rFonts w:ascii="Arial Narrow" w:hAnsi="Arial Narrow" w:cs="Tahoma"/>
          <w:sz w:val="20"/>
          <w:szCs w:val="20"/>
        </w:rPr>
        <w:t xml:space="preserve">royecto </w:t>
      </w:r>
      <w:r w:rsidR="00613827">
        <w:rPr>
          <w:rFonts w:ascii="Arial Narrow" w:hAnsi="Arial Narrow" w:cs="Tahoma"/>
          <w:sz w:val="20"/>
          <w:szCs w:val="20"/>
        </w:rPr>
        <w:t>I</w:t>
      </w:r>
      <w:r w:rsidRPr="004F7BB9">
        <w:rPr>
          <w:rFonts w:ascii="Arial Narrow" w:hAnsi="Arial Narrow" w:cs="Tahoma"/>
          <w:sz w:val="20"/>
          <w:szCs w:val="20"/>
        </w:rPr>
        <w:t xml:space="preserve">nterconexión de </w:t>
      </w:r>
      <w:r w:rsidR="00613827">
        <w:rPr>
          <w:rFonts w:ascii="Arial Narrow" w:hAnsi="Arial Narrow" w:cs="Tahoma"/>
          <w:sz w:val="20"/>
          <w:szCs w:val="20"/>
        </w:rPr>
        <w:t>S</w:t>
      </w:r>
      <w:r w:rsidRPr="004F7BB9">
        <w:rPr>
          <w:rFonts w:ascii="Arial Narrow" w:hAnsi="Arial Narrow" w:cs="Tahoma"/>
          <w:sz w:val="20"/>
          <w:szCs w:val="20"/>
        </w:rPr>
        <w:t xml:space="preserve">an </w:t>
      </w:r>
      <w:r w:rsidR="00613827">
        <w:rPr>
          <w:rFonts w:ascii="Arial Narrow" w:hAnsi="Arial Narrow" w:cs="Tahoma"/>
          <w:sz w:val="20"/>
          <w:szCs w:val="20"/>
        </w:rPr>
        <w:t>I</w:t>
      </w:r>
      <w:r w:rsidRPr="004F7BB9">
        <w:rPr>
          <w:rFonts w:ascii="Arial Narrow" w:hAnsi="Arial Narrow" w:cs="Tahoma"/>
          <w:sz w:val="20"/>
          <w:szCs w:val="20"/>
        </w:rPr>
        <w:t xml:space="preserve">gnacio de </w:t>
      </w:r>
      <w:r w:rsidR="00613827">
        <w:rPr>
          <w:rFonts w:ascii="Arial Narrow" w:hAnsi="Arial Narrow" w:cs="Tahoma"/>
          <w:sz w:val="20"/>
          <w:szCs w:val="20"/>
        </w:rPr>
        <w:t>V</w:t>
      </w:r>
      <w:r w:rsidRPr="004F7BB9">
        <w:rPr>
          <w:rFonts w:ascii="Arial Narrow" w:hAnsi="Arial Narrow" w:cs="Tahoma"/>
          <w:sz w:val="20"/>
          <w:szCs w:val="20"/>
        </w:rPr>
        <w:t xml:space="preserve">elasco y </w:t>
      </w:r>
      <w:r w:rsidR="00613827">
        <w:rPr>
          <w:rFonts w:ascii="Arial Narrow" w:hAnsi="Arial Narrow" w:cs="Tahoma"/>
          <w:sz w:val="20"/>
          <w:szCs w:val="20"/>
        </w:rPr>
        <w:t>S</w:t>
      </w:r>
      <w:r w:rsidRPr="004F7BB9">
        <w:rPr>
          <w:rFonts w:ascii="Arial Narrow" w:hAnsi="Arial Narrow" w:cs="Tahoma"/>
          <w:sz w:val="20"/>
          <w:szCs w:val="20"/>
        </w:rPr>
        <w:t xml:space="preserve">an </w:t>
      </w:r>
      <w:r w:rsidR="00613827">
        <w:rPr>
          <w:rFonts w:ascii="Arial Narrow" w:hAnsi="Arial Narrow" w:cs="Tahoma"/>
          <w:sz w:val="20"/>
          <w:szCs w:val="20"/>
        </w:rPr>
        <w:t>M</w:t>
      </w:r>
      <w:r w:rsidRPr="004F7BB9">
        <w:rPr>
          <w:rFonts w:ascii="Arial Narrow" w:hAnsi="Arial Narrow" w:cs="Tahoma"/>
          <w:sz w:val="20"/>
          <w:szCs w:val="20"/>
        </w:rPr>
        <w:t xml:space="preserve">atías al </w:t>
      </w:r>
      <w:r w:rsidR="00613827">
        <w:rPr>
          <w:rFonts w:ascii="Arial Narrow" w:hAnsi="Arial Narrow" w:cs="Tahoma"/>
          <w:sz w:val="20"/>
          <w:szCs w:val="20"/>
        </w:rPr>
        <w:t>SIN</w:t>
      </w:r>
      <w:r w:rsidRPr="004F7BB9">
        <w:rPr>
          <w:rFonts w:ascii="Arial Narrow" w:hAnsi="Arial Narrow" w:cs="Tahoma"/>
          <w:sz w:val="20"/>
          <w:szCs w:val="20"/>
        </w:rPr>
        <w:t>” y “</w:t>
      </w:r>
      <w:r w:rsidR="00613827">
        <w:rPr>
          <w:rFonts w:ascii="Arial Narrow" w:hAnsi="Arial Narrow" w:cs="Tahoma"/>
          <w:sz w:val="20"/>
          <w:szCs w:val="20"/>
        </w:rPr>
        <w:t>S</w:t>
      </w:r>
      <w:r w:rsidRPr="004F7BB9">
        <w:rPr>
          <w:rFonts w:ascii="Arial Narrow" w:hAnsi="Arial Narrow" w:cs="Tahoma"/>
          <w:sz w:val="20"/>
          <w:szCs w:val="20"/>
        </w:rPr>
        <w:t xml:space="preserve">upervisión de la  </w:t>
      </w:r>
      <w:r w:rsidR="00613827">
        <w:rPr>
          <w:rFonts w:ascii="Arial Narrow" w:hAnsi="Arial Narrow" w:cs="Tahoma"/>
          <w:sz w:val="20"/>
          <w:szCs w:val="20"/>
        </w:rPr>
        <w:t>E</w:t>
      </w:r>
      <w:r w:rsidRPr="004F7BB9">
        <w:rPr>
          <w:rFonts w:ascii="Arial Narrow" w:hAnsi="Arial Narrow" w:cs="Tahoma"/>
          <w:sz w:val="20"/>
          <w:szCs w:val="20"/>
        </w:rPr>
        <w:t xml:space="preserve">laboración del </w:t>
      </w:r>
      <w:r w:rsidR="00613827">
        <w:rPr>
          <w:rFonts w:ascii="Arial Narrow" w:hAnsi="Arial Narrow" w:cs="Tahoma"/>
          <w:sz w:val="20"/>
          <w:szCs w:val="20"/>
        </w:rPr>
        <w:t>E</w:t>
      </w:r>
      <w:r w:rsidRPr="004F7BB9">
        <w:rPr>
          <w:rFonts w:ascii="Arial Narrow" w:hAnsi="Arial Narrow" w:cs="Tahoma"/>
          <w:sz w:val="20"/>
          <w:szCs w:val="20"/>
        </w:rPr>
        <w:t xml:space="preserve">studio de </w:t>
      </w:r>
      <w:r w:rsidR="00613827">
        <w:rPr>
          <w:rFonts w:ascii="Arial Narrow" w:hAnsi="Arial Narrow" w:cs="Tahoma"/>
          <w:sz w:val="20"/>
          <w:szCs w:val="20"/>
        </w:rPr>
        <w:t>D</w:t>
      </w:r>
      <w:r w:rsidRPr="004F7BB9">
        <w:rPr>
          <w:rFonts w:ascii="Arial Narrow" w:hAnsi="Arial Narrow" w:cs="Tahoma"/>
          <w:sz w:val="20"/>
          <w:szCs w:val="20"/>
        </w:rPr>
        <w:t xml:space="preserve">iseño </w:t>
      </w:r>
      <w:r w:rsidR="00613827">
        <w:rPr>
          <w:rFonts w:ascii="Arial Narrow" w:hAnsi="Arial Narrow" w:cs="Tahoma"/>
          <w:sz w:val="20"/>
          <w:szCs w:val="20"/>
        </w:rPr>
        <w:t>T</w:t>
      </w:r>
      <w:r w:rsidRPr="004F7BB9">
        <w:rPr>
          <w:rFonts w:ascii="Arial Narrow" w:hAnsi="Arial Narrow" w:cs="Tahoma"/>
          <w:sz w:val="20"/>
          <w:szCs w:val="20"/>
        </w:rPr>
        <w:t xml:space="preserve">écnico de </w:t>
      </w:r>
      <w:r w:rsidR="00613827">
        <w:rPr>
          <w:rFonts w:ascii="Arial Narrow" w:hAnsi="Arial Narrow" w:cs="Tahoma"/>
          <w:sz w:val="20"/>
          <w:szCs w:val="20"/>
        </w:rPr>
        <w:t>P</w:t>
      </w:r>
      <w:r w:rsidRPr="004F7BB9">
        <w:rPr>
          <w:rFonts w:ascii="Arial Narrow" w:hAnsi="Arial Narrow" w:cs="Tahoma"/>
          <w:sz w:val="20"/>
          <w:szCs w:val="20"/>
        </w:rPr>
        <w:t xml:space="preserve">re inversión </w:t>
      </w:r>
      <w:r w:rsidR="00203887">
        <w:rPr>
          <w:rFonts w:ascii="Arial Narrow" w:hAnsi="Arial Narrow" w:cs="Tahoma"/>
          <w:sz w:val="20"/>
          <w:szCs w:val="20"/>
        </w:rPr>
        <w:t>(EDTP</w:t>
      </w:r>
      <w:r w:rsidR="0094346D">
        <w:rPr>
          <w:rFonts w:ascii="Arial Narrow" w:hAnsi="Arial Narrow" w:cs="Tahoma"/>
          <w:sz w:val="20"/>
          <w:szCs w:val="20"/>
        </w:rPr>
        <w:t>)</w:t>
      </w:r>
      <w:r w:rsidR="00203887">
        <w:rPr>
          <w:rFonts w:ascii="Arial Narrow" w:hAnsi="Arial Narrow" w:cs="Tahoma"/>
          <w:sz w:val="20"/>
          <w:szCs w:val="20"/>
        </w:rPr>
        <w:t xml:space="preserve"> </w:t>
      </w:r>
      <w:r w:rsidRPr="004F7BB9">
        <w:rPr>
          <w:rFonts w:ascii="Arial Narrow" w:hAnsi="Arial Narrow" w:cs="Tahoma"/>
          <w:sz w:val="20"/>
          <w:szCs w:val="20"/>
        </w:rPr>
        <w:t xml:space="preserve">para el </w:t>
      </w:r>
      <w:r w:rsidR="00613827">
        <w:rPr>
          <w:rFonts w:ascii="Arial Narrow" w:hAnsi="Arial Narrow" w:cs="Tahoma"/>
          <w:sz w:val="20"/>
          <w:szCs w:val="20"/>
        </w:rPr>
        <w:t>P</w:t>
      </w:r>
      <w:r w:rsidRPr="004F7BB9">
        <w:rPr>
          <w:rFonts w:ascii="Arial Narrow" w:hAnsi="Arial Narrow" w:cs="Tahoma"/>
          <w:sz w:val="20"/>
          <w:szCs w:val="20"/>
        </w:rPr>
        <w:t xml:space="preserve">royecto </w:t>
      </w:r>
      <w:r w:rsidR="00613827">
        <w:rPr>
          <w:rFonts w:ascii="Arial Narrow" w:hAnsi="Arial Narrow" w:cs="Tahoma"/>
          <w:sz w:val="20"/>
          <w:szCs w:val="20"/>
        </w:rPr>
        <w:t>I</w:t>
      </w:r>
      <w:r w:rsidRPr="004F7BB9">
        <w:rPr>
          <w:rFonts w:ascii="Arial Narrow" w:hAnsi="Arial Narrow" w:cs="Tahoma"/>
          <w:sz w:val="20"/>
          <w:szCs w:val="20"/>
        </w:rPr>
        <w:t xml:space="preserve">nterconexión de </w:t>
      </w:r>
      <w:r w:rsidR="00613827">
        <w:rPr>
          <w:rFonts w:ascii="Arial Narrow" w:hAnsi="Arial Narrow" w:cs="Tahoma"/>
          <w:sz w:val="20"/>
          <w:szCs w:val="20"/>
        </w:rPr>
        <w:t>S</w:t>
      </w:r>
      <w:r w:rsidRPr="004F7BB9">
        <w:rPr>
          <w:rFonts w:ascii="Arial Narrow" w:hAnsi="Arial Narrow" w:cs="Tahoma"/>
          <w:sz w:val="20"/>
          <w:szCs w:val="20"/>
        </w:rPr>
        <w:t xml:space="preserve">an </w:t>
      </w:r>
      <w:r w:rsidR="00613827">
        <w:rPr>
          <w:rFonts w:ascii="Arial Narrow" w:hAnsi="Arial Narrow" w:cs="Tahoma"/>
          <w:sz w:val="20"/>
          <w:szCs w:val="20"/>
        </w:rPr>
        <w:t>I</w:t>
      </w:r>
      <w:r w:rsidRPr="004F7BB9">
        <w:rPr>
          <w:rFonts w:ascii="Arial Narrow" w:hAnsi="Arial Narrow" w:cs="Tahoma"/>
          <w:sz w:val="20"/>
          <w:szCs w:val="20"/>
        </w:rPr>
        <w:t xml:space="preserve">gnacio de </w:t>
      </w:r>
      <w:r w:rsidR="00613827">
        <w:rPr>
          <w:rFonts w:ascii="Arial Narrow" w:hAnsi="Arial Narrow" w:cs="Tahoma"/>
          <w:sz w:val="20"/>
          <w:szCs w:val="20"/>
        </w:rPr>
        <w:t>V</w:t>
      </w:r>
      <w:r w:rsidRPr="004F7BB9">
        <w:rPr>
          <w:rFonts w:ascii="Arial Narrow" w:hAnsi="Arial Narrow" w:cs="Tahoma"/>
          <w:sz w:val="20"/>
          <w:szCs w:val="20"/>
        </w:rPr>
        <w:t xml:space="preserve">elasco y </w:t>
      </w:r>
      <w:r w:rsidR="00613827">
        <w:rPr>
          <w:rFonts w:ascii="Arial Narrow" w:hAnsi="Arial Narrow" w:cs="Tahoma"/>
          <w:sz w:val="20"/>
          <w:szCs w:val="20"/>
        </w:rPr>
        <w:t>S</w:t>
      </w:r>
      <w:r w:rsidRPr="004F7BB9">
        <w:rPr>
          <w:rFonts w:ascii="Arial Narrow" w:hAnsi="Arial Narrow" w:cs="Tahoma"/>
          <w:sz w:val="20"/>
          <w:szCs w:val="20"/>
        </w:rPr>
        <w:t xml:space="preserve">an </w:t>
      </w:r>
      <w:r w:rsidR="00613827">
        <w:rPr>
          <w:rFonts w:ascii="Arial Narrow" w:hAnsi="Arial Narrow" w:cs="Tahoma"/>
          <w:sz w:val="20"/>
          <w:szCs w:val="20"/>
        </w:rPr>
        <w:t>M</w:t>
      </w:r>
      <w:r w:rsidRPr="004F7BB9">
        <w:rPr>
          <w:rFonts w:ascii="Arial Narrow" w:hAnsi="Arial Narrow" w:cs="Tahoma"/>
          <w:sz w:val="20"/>
          <w:szCs w:val="20"/>
        </w:rPr>
        <w:t xml:space="preserve">atías al </w:t>
      </w:r>
      <w:r w:rsidR="00613827">
        <w:rPr>
          <w:rFonts w:ascii="Arial Narrow" w:hAnsi="Arial Narrow" w:cs="Tahoma"/>
          <w:sz w:val="20"/>
          <w:szCs w:val="20"/>
        </w:rPr>
        <w:t>SIN</w:t>
      </w:r>
      <w:r w:rsidRPr="004F7BB9">
        <w:rPr>
          <w:rFonts w:ascii="Arial Narrow" w:hAnsi="Arial Narrow" w:cs="Tahoma"/>
          <w:sz w:val="20"/>
          <w:szCs w:val="20"/>
        </w:rPr>
        <w:t>”</w:t>
      </w:r>
      <w:r w:rsidRPr="00F7488C">
        <w:rPr>
          <w:rFonts w:ascii="Arial Narrow" w:hAnsi="Arial Narrow" w:cs="Tahoma"/>
          <w:sz w:val="20"/>
          <w:szCs w:val="20"/>
        </w:rPr>
        <w:t>.</w:t>
      </w:r>
    </w:p>
    <w:p w14:paraId="6980A696" w14:textId="77777777" w:rsidR="00F7488C" w:rsidRPr="004F7BB9" w:rsidRDefault="00F7488C" w:rsidP="004F7BB9">
      <w:pPr>
        <w:pStyle w:val="Prrafodelista"/>
        <w:ind w:left="1429"/>
        <w:jc w:val="both"/>
        <w:rPr>
          <w:rFonts w:ascii="Arial Narrow" w:hAnsi="Arial Narrow" w:cs="Tahoma"/>
          <w:sz w:val="12"/>
          <w:szCs w:val="20"/>
        </w:rPr>
      </w:pPr>
    </w:p>
    <w:p w14:paraId="0783BB23" w14:textId="0FBB473D" w:rsidR="00F7488C" w:rsidRDefault="00F7488C" w:rsidP="00F7488C">
      <w:pPr>
        <w:pStyle w:val="Prrafodelista"/>
        <w:numPr>
          <w:ilvl w:val="0"/>
          <w:numId w:val="26"/>
        </w:numPr>
        <w:jc w:val="both"/>
        <w:rPr>
          <w:rFonts w:ascii="Arial Narrow" w:hAnsi="Arial Narrow" w:cs="Tahoma"/>
          <w:sz w:val="20"/>
          <w:szCs w:val="20"/>
        </w:rPr>
      </w:pPr>
      <w:r w:rsidRPr="00F7488C">
        <w:rPr>
          <w:rFonts w:ascii="Arial Narrow" w:hAnsi="Arial Narrow" w:cs="Tahoma"/>
          <w:sz w:val="20"/>
          <w:szCs w:val="20"/>
        </w:rPr>
        <w:t xml:space="preserve">Efectuar la gestión de todas las actividades necesarias para contar con </w:t>
      </w:r>
      <w:proofErr w:type="spellStart"/>
      <w:r w:rsidRPr="00F7488C">
        <w:rPr>
          <w:rFonts w:ascii="Arial Narrow" w:hAnsi="Arial Narrow" w:cs="Tahoma"/>
          <w:sz w:val="20"/>
          <w:szCs w:val="20"/>
        </w:rPr>
        <w:t>preinversiones</w:t>
      </w:r>
      <w:proofErr w:type="spellEnd"/>
      <w:r w:rsidRPr="00F7488C">
        <w:rPr>
          <w:rFonts w:ascii="Arial Narrow" w:hAnsi="Arial Narrow" w:cs="Tahoma"/>
          <w:sz w:val="20"/>
          <w:szCs w:val="20"/>
        </w:rPr>
        <w:t xml:space="preserve"> de calidad, a fin de cumplir con las metas y objetivos establecidos en el Contrato de Préstamo</w:t>
      </w:r>
      <w:r w:rsidR="0094346D">
        <w:rPr>
          <w:rFonts w:ascii="Arial Narrow" w:hAnsi="Arial Narrow" w:cs="Tahoma"/>
          <w:sz w:val="20"/>
          <w:szCs w:val="20"/>
        </w:rPr>
        <w:t>,</w:t>
      </w:r>
      <w:r>
        <w:rPr>
          <w:rFonts w:ascii="Arial Narrow" w:hAnsi="Arial Narrow" w:cs="Tahoma"/>
          <w:sz w:val="20"/>
          <w:szCs w:val="20"/>
        </w:rPr>
        <w:t xml:space="preserve"> </w:t>
      </w:r>
      <w:r w:rsidR="0094346D">
        <w:rPr>
          <w:rFonts w:ascii="Arial Narrow" w:hAnsi="Arial Narrow" w:cs="Tahoma"/>
          <w:sz w:val="20"/>
          <w:szCs w:val="20"/>
        </w:rPr>
        <w:t>así</w:t>
      </w:r>
      <w:r w:rsidR="007517F9">
        <w:rPr>
          <w:rFonts w:ascii="Arial Narrow" w:hAnsi="Arial Narrow" w:cs="Tahoma"/>
          <w:sz w:val="20"/>
          <w:szCs w:val="20"/>
        </w:rPr>
        <w:t xml:space="preserve"> como</w:t>
      </w:r>
      <w:r w:rsidR="0094346D">
        <w:rPr>
          <w:rFonts w:ascii="Arial Narrow" w:hAnsi="Arial Narrow" w:cs="Tahoma"/>
          <w:sz w:val="20"/>
          <w:szCs w:val="20"/>
        </w:rPr>
        <w:t xml:space="preserve"> </w:t>
      </w:r>
      <w:r>
        <w:rPr>
          <w:rFonts w:ascii="Arial Narrow" w:hAnsi="Arial Narrow" w:cs="Tahoma"/>
          <w:sz w:val="20"/>
          <w:szCs w:val="20"/>
        </w:rPr>
        <w:t>de los contratos suscritos para la ejecución de</w:t>
      </w:r>
      <w:r w:rsidR="007517F9">
        <w:rPr>
          <w:rFonts w:ascii="Arial Narrow" w:hAnsi="Arial Narrow" w:cs="Tahoma"/>
          <w:sz w:val="20"/>
          <w:szCs w:val="20"/>
        </w:rPr>
        <w:t xml:space="preserve">l </w:t>
      </w:r>
      <w:r>
        <w:rPr>
          <w:rFonts w:ascii="Arial Narrow" w:hAnsi="Arial Narrow" w:cs="Tahoma"/>
          <w:sz w:val="20"/>
          <w:szCs w:val="20"/>
        </w:rPr>
        <w:t xml:space="preserve">estudio y </w:t>
      </w:r>
      <w:r w:rsidR="007517F9">
        <w:rPr>
          <w:rFonts w:ascii="Arial Narrow" w:hAnsi="Arial Narrow" w:cs="Tahoma"/>
          <w:sz w:val="20"/>
          <w:szCs w:val="20"/>
        </w:rPr>
        <w:t xml:space="preserve">su </w:t>
      </w:r>
      <w:r>
        <w:rPr>
          <w:rFonts w:ascii="Arial Narrow" w:hAnsi="Arial Narrow" w:cs="Tahoma"/>
          <w:sz w:val="20"/>
          <w:szCs w:val="20"/>
        </w:rPr>
        <w:t>supervisi</w:t>
      </w:r>
      <w:r w:rsidR="007517F9">
        <w:rPr>
          <w:rFonts w:ascii="Arial Narrow" w:hAnsi="Arial Narrow" w:cs="Tahoma"/>
          <w:sz w:val="20"/>
          <w:szCs w:val="20"/>
        </w:rPr>
        <w:t>ó</w:t>
      </w:r>
      <w:r>
        <w:rPr>
          <w:rFonts w:ascii="Arial Narrow" w:hAnsi="Arial Narrow" w:cs="Tahoma"/>
          <w:sz w:val="20"/>
          <w:szCs w:val="20"/>
        </w:rPr>
        <w:t>n</w:t>
      </w:r>
      <w:r w:rsidRPr="00F7488C">
        <w:rPr>
          <w:rFonts w:ascii="Arial Narrow" w:hAnsi="Arial Narrow" w:cs="Tahoma"/>
          <w:sz w:val="20"/>
          <w:szCs w:val="20"/>
        </w:rPr>
        <w:t>, c</w:t>
      </w:r>
      <w:r>
        <w:rPr>
          <w:rFonts w:ascii="Arial Narrow" w:hAnsi="Arial Narrow" w:cs="Tahoma"/>
          <w:sz w:val="20"/>
          <w:szCs w:val="20"/>
        </w:rPr>
        <w:t>onforme a la normativa vigente.</w:t>
      </w:r>
    </w:p>
    <w:p w14:paraId="63AEDDBE" w14:textId="77777777" w:rsidR="00F7488C" w:rsidRPr="004F7BB9" w:rsidRDefault="00F7488C" w:rsidP="004F7BB9">
      <w:pPr>
        <w:pStyle w:val="Prrafodelista"/>
        <w:ind w:left="1429"/>
        <w:jc w:val="both"/>
        <w:rPr>
          <w:rFonts w:ascii="Arial Narrow" w:hAnsi="Arial Narrow" w:cs="Tahoma"/>
          <w:sz w:val="14"/>
          <w:szCs w:val="20"/>
        </w:rPr>
      </w:pPr>
    </w:p>
    <w:p w14:paraId="3832803B" w14:textId="77777777" w:rsidR="00945E26" w:rsidRPr="001D1B70" w:rsidRDefault="00945E26" w:rsidP="00945E26">
      <w:pPr>
        <w:tabs>
          <w:tab w:val="left" w:pos="1440"/>
          <w:tab w:val="left" w:pos="8647"/>
        </w:tabs>
        <w:ind w:left="426"/>
        <w:jc w:val="both"/>
        <w:rPr>
          <w:rFonts w:ascii="Arial Narrow" w:hAnsi="Arial Narrow"/>
          <w:lang w:val="es-ES_tradnl"/>
        </w:rPr>
      </w:pPr>
    </w:p>
    <w:p w14:paraId="046E2BBB"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ALCANCE DE LOS SERVICIOS</w:t>
      </w:r>
    </w:p>
    <w:p w14:paraId="119065AD" w14:textId="77777777" w:rsidR="00AD2277" w:rsidRPr="001D1B70" w:rsidRDefault="00AD2277" w:rsidP="00E132F4">
      <w:pPr>
        <w:pStyle w:val="Sangra3detindependiente"/>
        <w:spacing w:after="0"/>
        <w:jc w:val="both"/>
        <w:rPr>
          <w:rFonts w:ascii="Arial Narrow" w:hAnsi="Arial Narrow"/>
          <w:sz w:val="20"/>
          <w:szCs w:val="20"/>
          <w:lang w:val="es-ES_tradnl"/>
        </w:rPr>
      </w:pPr>
    </w:p>
    <w:p w14:paraId="6B994EEC" w14:textId="14454540" w:rsidR="00C239B0" w:rsidRPr="001D1B70" w:rsidRDefault="00C239B0" w:rsidP="00C239B0">
      <w:pPr>
        <w:pStyle w:val="Sangra3detindependiente"/>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 xml:space="preserve">Los alcances específicos de la consultoría estarán referidos principalmente a ejecutar las tareas de seguimiento permanente a los trabajos que realizarán LA CONSULTORA en la elaboración del </w:t>
      </w:r>
      <w:r w:rsidR="00F7488C">
        <w:rPr>
          <w:rFonts w:ascii="Arial Narrow" w:hAnsi="Arial Narrow" w:cs="Tahoma"/>
          <w:spacing w:val="-2"/>
          <w:sz w:val="20"/>
          <w:szCs w:val="20"/>
          <w:lang w:val="es-ES_tradnl"/>
        </w:rPr>
        <w:t xml:space="preserve">Estudio de Diseño Técnico de </w:t>
      </w:r>
      <w:proofErr w:type="spellStart"/>
      <w:r w:rsidR="00F7488C">
        <w:rPr>
          <w:rFonts w:ascii="Arial Narrow" w:hAnsi="Arial Narrow" w:cs="Tahoma"/>
          <w:spacing w:val="-2"/>
          <w:sz w:val="20"/>
          <w:szCs w:val="20"/>
          <w:lang w:val="es-ES_tradnl"/>
        </w:rPr>
        <w:t>Preinversión</w:t>
      </w:r>
      <w:proofErr w:type="spellEnd"/>
      <w:r w:rsidR="00F7488C">
        <w:rPr>
          <w:rFonts w:ascii="Arial Narrow" w:hAnsi="Arial Narrow" w:cs="Tahoma"/>
          <w:spacing w:val="-2"/>
          <w:sz w:val="20"/>
          <w:szCs w:val="20"/>
          <w:lang w:val="es-ES_tradnl"/>
        </w:rPr>
        <w:t xml:space="preserve"> (EDTP)</w:t>
      </w:r>
      <w:r w:rsidRPr="001D1B70">
        <w:rPr>
          <w:rFonts w:ascii="Arial Narrow" w:hAnsi="Arial Narrow" w:cs="Tahoma"/>
          <w:spacing w:val="-2"/>
          <w:sz w:val="20"/>
          <w:szCs w:val="20"/>
          <w:lang w:val="es-ES_tradnl"/>
        </w:rPr>
        <w:t xml:space="preserve"> y LA SUPERVISION del estudio</w:t>
      </w:r>
      <w:r w:rsidR="00F7488C">
        <w:rPr>
          <w:rFonts w:ascii="Arial Narrow" w:hAnsi="Arial Narrow" w:cs="Tahoma"/>
          <w:spacing w:val="-2"/>
          <w:sz w:val="20"/>
          <w:szCs w:val="20"/>
          <w:lang w:val="es-ES_tradnl"/>
        </w:rPr>
        <w:t>,</w:t>
      </w:r>
      <w:r w:rsidRPr="001D1B70">
        <w:rPr>
          <w:rFonts w:ascii="Arial Narrow" w:hAnsi="Arial Narrow" w:cs="Tahoma"/>
          <w:spacing w:val="-2"/>
          <w:sz w:val="20"/>
          <w:szCs w:val="20"/>
          <w:lang w:val="es-ES_tradnl"/>
        </w:rPr>
        <w:t xml:space="preserve"> para verificar el cumplimiento de las condiciones contractuales de ambos servicios. El trabajo de Fiscalización deberá ser en forma permanente y en coordinación con el personal designado por ENDE. </w:t>
      </w:r>
    </w:p>
    <w:p w14:paraId="7375B2F6" w14:textId="49086AA1" w:rsidR="00C239B0" w:rsidRDefault="006529C1" w:rsidP="00C239B0">
      <w:pPr>
        <w:pStyle w:val="Sangra3detindependiente"/>
        <w:jc w:val="both"/>
        <w:rPr>
          <w:rFonts w:ascii="Arial Narrow" w:hAnsi="Arial Narrow" w:cs="Tahoma"/>
          <w:spacing w:val="-2"/>
          <w:sz w:val="20"/>
          <w:szCs w:val="20"/>
          <w:lang w:val="es-ES_tradnl"/>
        </w:rPr>
      </w:pPr>
      <w:r>
        <w:rPr>
          <w:rFonts w:ascii="Arial Narrow" w:hAnsi="Arial Narrow" w:cs="Tahoma"/>
          <w:spacing w:val="-2"/>
          <w:sz w:val="20"/>
          <w:szCs w:val="20"/>
          <w:lang w:val="es-ES_tradnl"/>
        </w:rPr>
        <w:t xml:space="preserve">Como parte de </w:t>
      </w:r>
      <w:r w:rsidR="00A70AC1">
        <w:rPr>
          <w:rFonts w:ascii="Arial Narrow" w:hAnsi="Arial Narrow" w:cs="Tahoma"/>
          <w:spacing w:val="-2"/>
          <w:sz w:val="20"/>
          <w:szCs w:val="20"/>
          <w:lang w:val="es-ES_tradnl"/>
        </w:rPr>
        <w:t xml:space="preserve">la </w:t>
      </w:r>
      <w:r>
        <w:rPr>
          <w:rFonts w:ascii="Arial Narrow" w:hAnsi="Arial Narrow" w:cs="Tahoma"/>
          <w:spacing w:val="-2"/>
          <w:sz w:val="20"/>
          <w:szCs w:val="20"/>
          <w:lang w:val="es-ES_tradnl"/>
        </w:rPr>
        <w:t>fiscalización,</w:t>
      </w:r>
      <w:r w:rsidR="00C239B0" w:rsidRPr="001D1B70">
        <w:rPr>
          <w:rFonts w:ascii="Arial Narrow" w:hAnsi="Arial Narrow" w:cs="Tahoma"/>
          <w:spacing w:val="-2"/>
          <w:sz w:val="20"/>
          <w:szCs w:val="20"/>
          <w:lang w:val="es-ES_tradnl"/>
        </w:rPr>
        <w:t xml:space="preserve"> el Consultor deberá efectuar la fiscalización del contrato entre ENDE y LA CONSULTORA para la elaboración del </w:t>
      </w:r>
      <w:r w:rsidR="00F7488C">
        <w:rPr>
          <w:rFonts w:ascii="Arial Narrow" w:hAnsi="Arial Narrow" w:cs="Tahoma"/>
          <w:spacing w:val="-2"/>
          <w:sz w:val="20"/>
          <w:szCs w:val="20"/>
          <w:lang w:val="es-ES_tradnl"/>
        </w:rPr>
        <w:t>EDTP</w:t>
      </w:r>
      <w:r w:rsidR="00C239B0" w:rsidRPr="001D1B70">
        <w:rPr>
          <w:rFonts w:ascii="Arial Narrow" w:hAnsi="Arial Narrow" w:cs="Tahoma"/>
          <w:spacing w:val="-2"/>
          <w:sz w:val="20"/>
          <w:szCs w:val="20"/>
          <w:lang w:val="es-ES_tradnl"/>
        </w:rPr>
        <w:t xml:space="preserve"> para el proyecto “INTERCONEXIÓN SAN IGNACIO DE VELASCO Y SAN MATIAS AL SIN" y del contrato entre ENDE y LA SUPERVISION para la “SUPERVISION DEL ESTUDIO DE PRE INVERSION INTERCONEXION SAN IGNACIO DE VELASCO Y SAN MATIAS AL SIN”</w:t>
      </w:r>
      <w:r w:rsidR="00F7488C">
        <w:rPr>
          <w:rFonts w:ascii="Arial Narrow" w:hAnsi="Arial Narrow" w:cs="Tahoma"/>
          <w:spacing w:val="-2"/>
          <w:sz w:val="20"/>
          <w:szCs w:val="20"/>
          <w:lang w:val="es-ES_tradnl"/>
        </w:rPr>
        <w:t xml:space="preserve"> así como otras tareas solicitadas por ENDE</w:t>
      </w:r>
      <w:r w:rsidR="00C239B0" w:rsidRPr="001D1B70">
        <w:rPr>
          <w:rFonts w:ascii="Arial Narrow" w:hAnsi="Arial Narrow" w:cs="Tahoma"/>
          <w:spacing w:val="-2"/>
          <w:sz w:val="20"/>
          <w:szCs w:val="20"/>
          <w:lang w:val="es-ES_tradnl"/>
        </w:rPr>
        <w:t xml:space="preserve">. Para efectos del presente documento, el Viceministerio de Inversión Pública y Financiamiento Externo (VIPFE) fungirá como </w:t>
      </w:r>
      <w:r w:rsidR="00C239B0" w:rsidRPr="00535636">
        <w:rPr>
          <w:rFonts w:ascii="Arial Narrow" w:hAnsi="Arial Narrow" w:cs="Tahoma"/>
          <w:b/>
          <w:spacing w:val="-2"/>
          <w:sz w:val="20"/>
          <w:szCs w:val="20"/>
          <w:lang w:val="es-ES_tradnl"/>
        </w:rPr>
        <w:t>ORGANISMO EJECUTOR</w:t>
      </w:r>
      <w:r w:rsidR="00C239B0" w:rsidRPr="001D1B70">
        <w:rPr>
          <w:rFonts w:ascii="Arial Narrow" w:hAnsi="Arial Narrow" w:cs="Tahoma"/>
          <w:spacing w:val="-2"/>
          <w:sz w:val="20"/>
          <w:szCs w:val="20"/>
          <w:lang w:val="es-ES_tradnl"/>
        </w:rPr>
        <w:t xml:space="preserve"> y la Empresa Nacional de Electricidad (ENDE) como </w:t>
      </w:r>
      <w:r w:rsidR="00C239B0" w:rsidRPr="00535636">
        <w:rPr>
          <w:rFonts w:ascii="Arial Narrow" w:hAnsi="Arial Narrow" w:cs="Tahoma"/>
          <w:b/>
          <w:spacing w:val="-2"/>
          <w:sz w:val="20"/>
          <w:szCs w:val="20"/>
          <w:lang w:val="es-ES_tradnl"/>
        </w:rPr>
        <w:t>ENTIDAD SUB-EJECUTORA</w:t>
      </w:r>
      <w:r w:rsidR="00C239B0" w:rsidRPr="001D1B70">
        <w:rPr>
          <w:rFonts w:ascii="Arial Narrow" w:hAnsi="Arial Narrow" w:cs="Tahoma"/>
          <w:spacing w:val="-2"/>
          <w:sz w:val="20"/>
          <w:szCs w:val="20"/>
          <w:lang w:val="es-ES_tradnl"/>
        </w:rPr>
        <w:t>.</w:t>
      </w:r>
    </w:p>
    <w:p w14:paraId="05C19971" w14:textId="77777777" w:rsidR="004F7BB9" w:rsidRPr="001D1B70" w:rsidRDefault="004F7BB9" w:rsidP="00C239B0">
      <w:pPr>
        <w:pStyle w:val="Sangra3detindependiente"/>
        <w:jc w:val="both"/>
        <w:rPr>
          <w:rFonts w:ascii="Arial Narrow" w:hAnsi="Arial Narrow" w:cs="Tahoma"/>
          <w:spacing w:val="-2"/>
          <w:sz w:val="20"/>
          <w:szCs w:val="20"/>
          <w:lang w:val="es-ES_tradnl"/>
        </w:rPr>
      </w:pPr>
    </w:p>
    <w:p w14:paraId="3999638D"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ACTIVIDADES</w:t>
      </w:r>
    </w:p>
    <w:p w14:paraId="4C8CE04E" w14:textId="77777777" w:rsidR="00E132F4" w:rsidRPr="001D1B70" w:rsidRDefault="00E132F4" w:rsidP="00E132F4">
      <w:pPr>
        <w:pStyle w:val="Textoindependiente"/>
        <w:ind w:left="360"/>
        <w:rPr>
          <w:rFonts w:ascii="Arial Narrow" w:hAnsi="Arial Narrow"/>
          <w:sz w:val="20"/>
          <w:lang w:val="es-ES_tradnl"/>
        </w:rPr>
      </w:pPr>
    </w:p>
    <w:p w14:paraId="5385E022" w14:textId="77777777" w:rsidR="00E858C7" w:rsidRPr="001D1B70" w:rsidRDefault="00C46D95" w:rsidP="00E132F4">
      <w:pPr>
        <w:pStyle w:val="Textoindependiente"/>
        <w:ind w:left="360"/>
        <w:rPr>
          <w:rFonts w:ascii="Arial Narrow" w:hAnsi="Arial Narrow"/>
          <w:sz w:val="20"/>
          <w:lang w:val="es-ES_tradnl"/>
        </w:rPr>
      </w:pPr>
      <w:r w:rsidRPr="001D1B70">
        <w:rPr>
          <w:rFonts w:ascii="Arial Narrow" w:hAnsi="Arial Narrow" w:cs="Arial"/>
          <w:sz w:val="20"/>
        </w:rPr>
        <w:t>Las actividades a desarrollar, relacionadas con carácter enunciativo y no limitativo, son las siguientes:</w:t>
      </w:r>
    </w:p>
    <w:p w14:paraId="51F46359" w14:textId="77777777" w:rsidR="00E132F4" w:rsidRPr="001D1B70" w:rsidRDefault="00EA7342" w:rsidP="00E132F4">
      <w:pPr>
        <w:pStyle w:val="Textoindependiente"/>
        <w:ind w:left="360"/>
        <w:rPr>
          <w:rFonts w:ascii="Arial Narrow" w:hAnsi="Arial Narrow"/>
          <w:sz w:val="20"/>
          <w:lang w:val="es-ES_tradnl"/>
        </w:rPr>
      </w:pPr>
      <w:r w:rsidRPr="001D1B70">
        <w:rPr>
          <w:rFonts w:ascii="Arial Narrow" w:hAnsi="Arial Narrow"/>
          <w:sz w:val="20"/>
          <w:lang w:val="es-ES_tradnl"/>
        </w:rPr>
        <w:t xml:space="preserve"> </w:t>
      </w:r>
    </w:p>
    <w:p w14:paraId="279435DC" w14:textId="19DA111A"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Recopilación de la información del Estudio de Pre inversión a ser desarrollado.</w:t>
      </w:r>
    </w:p>
    <w:p w14:paraId="7BE2FB4E" w14:textId="62FBB925"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 xml:space="preserve">Fiscalizar los trabajos desarrollados por LA CONSULTORA encargada del </w:t>
      </w:r>
      <w:r w:rsidR="005322FD">
        <w:rPr>
          <w:rFonts w:ascii="Arial Narrow" w:hAnsi="Arial Narrow" w:cs="Tahoma"/>
          <w:spacing w:val="-2"/>
          <w:sz w:val="20"/>
          <w:szCs w:val="20"/>
          <w:lang w:val="es-ES_tradnl"/>
        </w:rPr>
        <w:t>EDTP</w:t>
      </w:r>
      <w:r w:rsidRPr="001D1B70">
        <w:rPr>
          <w:rFonts w:ascii="Arial Narrow" w:hAnsi="Arial Narrow" w:cs="Tahoma"/>
          <w:spacing w:val="-2"/>
          <w:sz w:val="20"/>
          <w:szCs w:val="20"/>
          <w:lang w:val="es-ES_tradnl"/>
        </w:rPr>
        <w:t xml:space="preserve"> para el proyecto Interconexión de San Ignacio de Velasco y San Matías al SIN.</w:t>
      </w:r>
    </w:p>
    <w:p w14:paraId="4DCFDCFD" w14:textId="6DFAA777"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 xml:space="preserve">Fiscalizar los trabajos desarrollados por LA SUPERVISION encargada supervisar las actividades de LA CONSULTORA que elaborará el </w:t>
      </w:r>
      <w:r w:rsidR="005322FD">
        <w:rPr>
          <w:rFonts w:ascii="Arial Narrow" w:hAnsi="Arial Narrow" w:cs="Tahoma"/>
          <w:spacing w:val="-2"/>
          <w:sz w:val="20"/>
          <w:szCs w:val="20"/>
          <w:lang w:val="es-ES_tradnl"/>
        </w:rPr>
        <w:t>EDTP</w:t>
      </w:r>
      <w:r w:rsidRPr="001D1B70">
        <w:rPr>
          <w:rFonts w:ascii="Arial Narrow" w:hAnsi="Arial Narrow" w:cs="Tahoma"/>
          <w:spacing w:val="-2"/>
          <w:sz w:val="20"/>
          <w:szCs w:val="20"/>
          <w:lang w:val="es-ES_tradnl"/>
        </w:rPr>
        <w:t xml:space="preserve"> para el proyecto Interconexión de San Ignacio de Velasco y San Matías al SIN.</w:t>
      </w:r>
    </w:p>
    <w:p w14:paraId="3A5DC747" w14:textId="77777777"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Revisar los Informes presentados por LA SUPERVISIÓN</w:t>
      </w:r>
    </w:p>
    <w:p w14:paraId="3AB2C1D0" w14:textId="759424A6"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Manej</w:t>
      </w:r>
      <w:r w:rsidR="009F54EA">
        <w:rPr>
          <w:rFonts w:ascii="Arial Narrow" w:hAnsi="Arial Narrow" w:cs="Tahoma"/>
          <w:spacing w:val="-2"/>
          <w:sz w:val="20"/>
          <w:szCs w:val="20"/>
          <w:lang w:val="es-ES_tradnl"/>
        </w:rPr>
        <w:t>ar</w:t>
      </w:r>
      <w:r w:rsidRPr="001D1B70">
        <w:rPr>
          <w:rFonts w:ascii="Arial Narrow" w:hAnsi="Arial Narrow" w:cs="Tahoma"/>
          <w:spacing w:val="-2"/>
          <w:sz w:val="20"/>
          <w:szCs w:val="20"/>
          <w:lang w:val="es-ES_tradnl"/>
        </w:rPr>
        <w:t xml:space="preserve"> </w:t>
      </w:r>
      <w:r w:rsidR="009F54EA">
        <w:rPr>
          <w:rFonts w:ascii="Arial Narrow" w:hAnsi="Arial Narrow" w:cs="Tahoma"/>
          <w:spacing w:val="-2"/>
          <w:sz w:val="20"/>
          <w:szCs w:val="20"/>
          <w:lang w:val="es-ES_tradnl"/>
        </w:rPr>
        <w:t xml:space="preserve">los </w:t>
      </w:r>
      <w:r w:rsidRPr="001D1B70">
        <w:rPr>
          <w:rFonts w:ascii="Arial Narrow" w:hAnsi="Arial Narrow" w:cs="Tahoma"/>
          <w:spacing w:val="-2"/>
          <w:sz w:val="20"/>
          <w:szCs w:val="20"/>
          <w:lang w:val="es-ES_tradnl"/>
        </w:rPr>
        <w:t xml:space="preserve">programas informáticos especializados, como </w:t>
      </w:r>
      <w:proofErr w:type="spellStart"/>
      <w:r w:rsidR="005322FD">
        <w:rPr>
          <w:rFonts w:ascii="Arial Narrow" w:hAnsi="Arial Narrow" w:cs="Tahoma"/>
          <w:spacing w:val="-2"/>
          <w:sz w:val="20"/>
          <w:szCs w:val="20"/>
          <w:lang w:val="es-ES_tradnl"/>
        </w:rPr>
        <w:t>Cypecad</w:t>
      </w:r>
      <w:proofErr w:type="spellEnd"/>
      <w:r w:rsidRPr="001D1B70">
        <w:rPr>
          <w:rFonts w:ascii="Arial Narrow" w:hAnsi="Arial Narrow" w:cs="Tahoma"/>
          <w:spacing w:val="-2"/>
          <w:sz w:val="20"/>
          <w:szCs w:val="20"/>
          <w:lang w:val="es-ES_tradnl"/>
        </w:rPr>
        <w:t xml:space="preserve">, </w:t>
      </w:r>
      <w:r w:rsidR="005322FD">
        <w:rPr>
          <w:rFonts w:ascii="Arial Narrow" w:hAnsi="Arial Narrow" w:cs="Tahoma"/>
          <w:spacing w:val="-2"/>
          <w:sz w:val="20"/>
          <w:szCs w:val="20"/>
          <w:lang w:val="es-ES_tradnl"/>
        </w:rPr>
        <w:t xml:space="preserve">Quark y </w:t>
      </w:r>
      <w:r w:rsidRPr="001D1B70">
        <w:rPr>
          <w:rFonts w:ascii="Arial Narrow" w:hAnsi="Arial Narrow" w:cs="Tahoma"/>
          <w:spacing w:val="-2"/>
          <w:sz w:val="20"/>
          <w:szCs w:val="20"/>
          <w:lang w:val="es-ES_tradnl"/>
        </w:rPr>
        <w:t>otros.</w:t>
      </w:r>
    </w:p>
    <w:p w14:paraId="23C81E17" w14:textId="77777777" w:rsidR="009F54EA" w:rsidRDefault="009F54EA"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9F54EA">
        <w:rPr>
          <w:rFonts w:ascii="Arial Narrow" w:hAnsi="Arial Narrow" w:cs="Tahoma"/>
          <w:spacing w:val="-2"/>
          <w:sz w:val="20"/>
          <w:szCs w:val="20"/>
          <w:lang w:val="es-ES_tradnl"/>
        </w:rPr>
        <w:t>Verificar la r</w:t>
      </w:r>
      <w:r w:rsidR="00C239B0" w:rsidRPr="009F54EA">
        <w:rPr>
          <w:rFonts w:ascii="Arial Narrow" w:hAnsi="Arial Narrow" w:cs="Tahoma"/>
          <w:spacing w:val="-2"/>
          <w:sz w:val="20"/>
          <w:szCs w:val="20"/>
          <w:lang w:val="es-ES_tradnl"/>
        </w:rPr>
        <w:t xml:space="preserve">evisión </w:t>
      </w:r>
      <w:r w:rsidRPr="009F54EA">
        <w:rPr>
          <w:rFonts w:ascii="Arial Narrow" w:hAnsi="Arial Narrow" w:cs="Tahoma"/>
          <w:spacing w:val="-2"/>
          <w:sz w:val="20"/>
          <w:szCs w:val="20"/>
          <w:lang w:val="es-ES_tradnl"/>
        </w:rPr>
        <w:t xml:space="preserve">por parte de la SUPERVISION </w:t>
      </w:r>
      <w:r w:rsidR="00C239B0" w:rsidRPr="009F54EA">
        <w:rPr>
          <w:rFonts w:ascii="Arial Narrow" w:hAnsi="Arial Narrow" w:cs="Tahoma"/>
          <w:spacing w:val="-2"/>
          <w:sz w:val="20"/>
          <w:szCs w:val="20"/>
          <w:lang w:val="es-ES_tradnl"/>
        </w:rPr>
        <w:t>de</w:t>
      </w:r>
      <w:r w:rsidRPr="009F54EA">
        <w:rPr>
          <w:rFonts w:ascii="Arial Narrow" w:hAnsi="Arial Narrow" w:cs="Tahoma"/>
          <w:spacing w:val="-2"/>
          <w:sz w:val="20"/>
          <w:szCs w:val="20"/>
          <w:lang w:val="es-ES_tradnl"/>
        </w:rPr>
        <w:t xml:space="preserve"> los </w:t>
      </w:r>
      <w:r w:rsidR="00C239B0" w:rsidRPr="009F54EA">
        <w:rPr>
          <w:rFonts w:ascii="Arial Narrow" w:hAnsi="Arial Narrow" w:cs="Tahoma"/>
          <w:spacing w:val="-2"/>
          <w:sz w:val="20"/>
          <w:szCs w:val="20"/>
          <w:lang w:val="es-ES_tradnl"/>
        </w:rPr>
        <w:t>planos</w:t>
      </w:r>
      <w:r w:rsidRPr="009F54EA">
        <w:rPr>
          <w:rFonts w:ascii="Arial Narrow" w:hAnsi="Arial Narrow" w:cs="Tahoma"/>
          <w:spacing w:val="-2"/>
          <w:sz w:val="20"/>
          <w:szCs w:val="20"/>
          <w:lang w:val="es-ES_tradnl"/>
        </w:rPr>
        <w:t xml:space="preserve">, </w:t>
      </w:r>
      <w:r w:rsidR="00C239B0" w:rsidRPr="009F54EA">
        <w:rPr>
          <w:rFonts w:ascii="Arial Narrow" w:hAnsi="Arial Narrow" w:cs="Tahoma"/>
          <w:spacing w:val="-2"/>
          <w:sz w:val="20"/>
          <w:szCs w:val="20"/>
          <w:lang w:val="es-ES_tradnl"/>
        </w:rPr>
        <w:t>memorias de cálculo</w:t>
      </w:r>
      <w:r w:rsidR="00CC3EE9" w:rsidRPr="009F54EA">
        <w:rPr>
          <w:rFonts w:ascii="Arial Narrow" w:hAnsi="Arial Narrow" w:cs="Tahoma"/>
          <w:spacing w:val="-2"/>
          <w:sz w:val="20"/>
          <w:szCs w:val="20"/>
          <w:lang w:val="es-ES_tradnl"/>
        </w:rPr>
        <w:t>,</w:t>
      </w:r>
      <w:r w:rsidR="002C3398" w:rsidRPr="009F54EA">
        <w:rPr>
          <w:rFonts w:ascii="Arial Narrow" w:hAnsi="Arial Narrow" w:cs="Tahoma"/>
          <w:spacing w:val="-2"/>
          <w:sz w:val="20"/>
          <w:szCs w:val="20"/>
          <w:lang w:val="es-ES_tradnl"/>
        </w:rPr>
        <w:t xml:space="preserve"> </w:t>
      </w:r>
      <w:r w:rsidR="00C239B0" w:rsidRPr="009F54EA">
        <w:rPr>
          <w:rFonts w:ascii="Arial Narrow" w:hAnsi="Arial Narrow" w:cs="Tahoma"/>
          <w:spacing w:val="-2"/>
          <w:sz w:val="20"/>
          <w:szCs w:val="20"/>
          <w:lang w:val="es-ES_tradnl"/>
        </w:rPr>
        <w:t>cómputos métricos</w:t>
      </w:r>
      <w:r w:rsidRPr="009F54EA">
        <w:rPr>
          <w:rFonts w:ascii="Arial Narrow" w:hAnsi="Arial Narrow" w:cs="Tahoma"/>
          <w:spacing w:val="-2"/>
          <w:sz w:val="20"/>
          <w:szCs w:val="20"/>
          <w:lang w:val="es-ES_tradnl"/>
        </w:rPr>
        <w:t>,</w:t>
      </w:r>
      <w:r w:rsidR="00C239B0" w:rsidRPr="009F54EA">
        <w:rPr>
          <w:rFonts w:ascii="Arial Narrow" w:hAnsi="Arial Narrow" w:cs="Tahoma"/>
          <w:spacing w:val="-2"/>
          <w:sz w:val="20"/>
          <w:szCs w:val="20"/>
          <w:lang w:val="es-ES_tradnl"/>
        </w:rPr>
        <w:t xml:space="preserve"> presupuestos</w:t>
      </w:r>
      <w:r>
        <w:rPr>
          <w:rFonts w:ascii="Arial Narrow" w:hAnsi="Arial Narrow" w:cs="Tahoma"/>
          <w:spacing w:val="-2"/>
          <w:sz w:val="20"/>
          <w:szCs w:val="20"/>
          <w:lang w:val="es-ES_tradnl"/>
        </w:rPr>
        <w:t xml:space="preserve"> </w:t>
      </w:r>
      <w:r w:rsidRPr="009F54EA">
        <w:rPr>
          <w:rFonts w:ascii="Arial Narrow" w:hAnsi="Arial Narrow" w:cs="Tahoma"/>
          <w:spacing w:val="-2"/>
          <w:sz w:val="20"/>
          <w:szCs w:val="20"/>
          <w:lang w:val="es-ES_tradnl"/>
        </w:rPr>
        <w:t>para estructuras de la línea de transmisión</w:t>
      </w:r>
      <w:r>
        <w:rPr>
          <w:rFonts w:ascii="Arial Narrow" w:hAnsi="Arial Narrow" w:cs="Tahoma"/>
          <w:spacing w:val="-2"/>
          <w:sz w:val="20"/>
          <w:szCs w:val="20"/>
          <w:lang w:val="es-ES_tradnl"/>
        </w:rPr>
        <w:t>.</w:t>
      </w:r>
    </w:p>
    <w:p w14:paraId="351C7A1F" w14:textId="456C5711" w:rsidR="00C239B0" w:rsidRPr="009F54EA" w:rsidRDefault="009F54EA"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Pr>
          <w:rFonts w:ascii="Arial Narrow" w:hAnsi="Arial Narrow" w:cs="Tahoma"/>
          <w:spacing w:val="-2"/>
          <w:sz w:val="20"/>
          <w:szCs w:val="20"/>
          <w:lang w:val="es-ES_tradnl"/>
        </w:rPr>
        <w:t>Verificar la r</w:t>
      </w:r>
      <w:r w:rsidR="00C239B0" w:rsidRPr="009F54EA">
        <w:rPr>
          <w:rFonts w:ascii="Arial Narrow" w:hAnsi="Arial Narrow" w:cs="Tahoma"/>
          <w:spacing w:val="-2"/>
          <w:sz w:val="20"/>
          <w:szCs w:val="20"/>
          <w:lang w:val="es-ES_tradnl"/>
        </w:rPr>
        <w:t>evisión del Estudio de alternativas para definición de trazos para líneas de transmisión</w:t>
      </w:r>
      <w:r w:rsidR="00CC3EE9" w:rsidRPr="009F54EA">
        <w:rPr>
          <w:rFonts w:ascii="Arial Narrow" w:hAnsi="Arial Narrow" w:cs="Tahoma"/>
          <w:spacing w:val="-2"/>
          <w:sz w:val="20"/>
          <w:szCs w:val="20"/>
          <w:lang w:val="es-ES_tradnl"/>
        </w:rPr>
        <w:t xml:space="preserve"> presentados por la supervisión</w:t>
      </w:r>
      <w:r w:rsidR="00C239B0" w:rsidRPr="009F54EA">
        <w:rPr>
          <w:rFonts w:ascii="Arial Narrow" w:hAnsi="Arial Narrow" w:cs="Tahoma"/>
          <w:spacing w:val="-2"/>
          <w:sz w:val="20"/>
          <w:szCs w:val="20"/>
          <w:lang w:val="es-ES_tradnl"/>
        </w:rPr>
        <w:t>.</w:t>
      </w:r>
    </w:p>
    <w:p w14:paraId="2085B66E" w14:textId="56202034"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Validar  los resultados presentados por LA CONSULTORA y revisados por LA SUPERVISION con referencia al tamaño y características generales de la Planta de Generación proyectada.</w:t>
      </w:r>
    </w:p>
    <w:p w14:paraId="44B45228" w14:textId="5DCED342"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 xml:space="preserve">Realizar viajes a campo  (cuando sea necesario), desplazándose a las zonas donde se desarrollen las actividades de campo de LA CONSULTORA como LA SUPERVISION. Para el desplazamiento del </w:t>
      </w:r>
      <w:r w:rsidR="00A70AC1">
        <w:rPr>
          <w:rFonts w:ascii="Arial Narrow" w:hAnsi="Arial Narrow" w:cs="Tahoma"/>
          <w:spacing w:val="-2"/>
          <w:sz w:val="20"/>
          <w:szCs w:val="20"/>
          <w:lang w:val="es-ES_tradnl"/>
        </w:rPr>
        <w:t xml:space="preserve">Consultor en Fiscalización </w:t>
      </w:r>
      <w:r w:rsidRPr="001D1B70">
        <w:rPr>
          <w:rFonts w:ascii="Arial Narrow" w:hAnsi="Arial Narrow" w:cs="Tahoma"/>
          <w:spacing w:val="-2"/>
          <w:sz w:val="20"/>
          <w:szCs w:val="20"/>
          <w:lang w:val="es-ES_tradnl"/>
        </w:rPr>
        <w:t xml:space="preserve">en campo, </w:t>
      </w:r>
      <w:r w:rsidR="005322FD">
        <w:rPr>
          <w:rFonts w:ascii="Arial Narrow" w:hAnsi="Arial Narrow" w:cs="Tahoma"/>
          <w:spacing w:val="-2"/>
          <w:sz w:val="20"/>
          <w:szCs w:val="20"/>
          <w:lang w:val="es-ES_tradnl"/>
        </w:rPr>
        <w:t xml:space="preserve">ENDE en coordinación con </w:t>
      </w:r>
      <w:r w:rsidRPr="001D1B70">
        <w:rPr>
          <w:rFonts w:ascii="Arial Narrow" w:hAnsi="Arial Narrow" w:cs="Tahoma"/>
          <w:spacing w:val="-2"/>
          <w:sz w:val="20"/>
          <w:szCs w:val="20"/>
          <w:lang w:val="es-ES_tradnl"/>
        </w:rPr>
        <w:t>LA SUPERVISION preverá</w:t>
      </w:r>
      <w:r w:rsidR="005322FD">
        <w:rPr>
          <w:rFonts w:ascii="Arial Narrow" w:hAnsi="Arial Narrow" w:cs="Tahoma"/>
          <w:spacing w:val="-2"/>
          <w:sz w:val="20"/>
          <w:szCs w:val="20"/>
          <w:lang w:val="es-ES_tradnl"/>
        </w:rPr>
        <w:t>n</w:t>
      </w:r>
      <w:r w:rsidRPr="001D1B70">
        <w:rPr>
          <w:rFonts w:ascii="Arial Narrow" w:hAnsi="Arial Narrow" w:cs="Tahoma"/>
          <w:spacing w:val="-2"/>
          <w:sz w:val="20"/>
          <w:szCs w:val="20"/>
          <w:lang w:val="es-ES_tradnl"/>
        </w:rPr>
        <w:t xml:space="preserve"> un espacio en su vehículo de transporte.</w:t>
      </w:r>
    </w:p>
    <w:p w14:paraId="54C0AB36" w14:textId="1956CFB6"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 xml:space="preserve">Elaboración de informes mensuales </w:t>
      </w:r>
      <w:r w:rsidR="00A70AC1">
        <w:rPr>
          <w:rFonts w:ascii="Arial Narrow" w:hAnsi="Arial Narrow" w:cs="Tahoma"/>
          <w:spacing w:val="-2"/>
          <w:sz w:val="20"/>
          <w:szCs w:val="20"/>
          <w:lang w:val="es-ES_tradnl"/>
        </w:rPr>
        <w:t xml:space="preserve">con relación a </w:t>
      </w:r>
      <w:r w:rsidR="00143FB6">
        <w:rPr>
          <w:rFonts w:ascii="Arial Narrow" w:hAnsi="Arial Narrow" w:cs="Tahoma"/>
          <w:spacing w:val="-2"/>
          <w:sz w:val="20"/>
          <w:szCs w:val="20"/>
          <w:lang w:val="es-ES_tradnl"/>
        </w:rPr>
        <w:t xml:space="preserve">la </w:t>
      </w:r>
      <w:r w:rsidRPr="001D1B70">
        <w:rPr>
          <w:rFonts w:ascii="Arial Narrow" w:hAnsi="Arial Narrow" w:cs="Tahoma"/>
          <w:spacing w:val="-2"/>
          <w:sz w:val="20"/>
          <w:szCs w:val="20"/>
          <w:lang w:val="es-ES_tradnl"/>
        </w:rPr>
        <w:t xml:space="preserve">Fiscalización del Estudio de </w:t>
      </w:r>
      <w:proofErr w:type="spellStart"/>
      <w:r w:rsidRPr="001D1B70">
        <w:rPr>
          <w:rFonts w:ascii="Arial Narrow" w:hAnsi="Arial Narrow" w:cs="Tahoma"/>
          <w:spacing w:val="-2"/>
          <w:sz w:val="20"/>
          <w:szCs w:val="20"/>
          <w:lang w:val="es-ES_tradnl"/>
        </w:rPr>
        <w:t>Preinversión</w:t>
      </w:r>
      <w:proofErr w:type="spellEnd"/>
      <w:r w:rsidRPr="001D1B70">
        <w:rPr>
          <w:rFonts w:ascii="Arial Narrow" w:hAnsi="Arial Narrow" w:cs="Tahoma"/>
          <w:spacing w:val="-2"/>
          <w:sz w:val="20"/>
          <w:szCs w:val="20"/>
          <w:lang w:val="es-ES_tradnl"/>
        </w:rPr>
        <w:t>.</w:t>
      </w:r>
    </w:p>
    <w:p w14:paraId="7E7518EB" w14:textId="125670A5" w:rsidR="00C239B0" w:rsidRPr="001D1B70" w:rsidRDefault="00C239B0" w:rsidP="00B540A0">
      <w:pPr>
        <w:pStyle w:val="Sangra3detindependiente"/>
        <w:numPr>
          <w:ilvl w:val="0"/>
          <w:numId w:val="27"/>
        </w:numPr>
        <w:spacing w:after="0"/>
        <w:ind w:left="1077" w:hanging="357"/>
        <w:jc w:val="both"/>
        <w:rPr>
          <w:rFonts w:ascii="Arial Narrow" w:hAnsi="Arial Narrow" w:cs="Tahoma"/>
          <w:spacing w:val="-2"/>
          <w:sz w:val="20"/>
          <w:szCs w:val="20"/>
          <w:lang w:val="es-ES_tradnl"/>
        </w:rPr>
      </w:pPr>
      <w:r w:rsidRPr="001D1B70">
        <w:rPr>
          <w:rFonts w:ascii="Arial Narrow" w:hAnsi="Arial Narrow" w:cs="Tahoma"/>
          <w:spacing w:val="-2"/>
          <w:sz w:val="20"/>
          <w:szCs w:val="20"/>
          <w:lang w:val="es-ES_tradnl"/>
        </w:rPr>
        <w:t>Elaboración del informe final</w:t>
      </w:r>
      <w:r w:rsidR="00CC3EE9">
        <w:rPr>
          <w:rFonts w:ascii="Arial Narrow" w:hAnsi="Arial Narrow" w:cs="Tahoma"/>
          <w:spacing w:val="-2"/>
          <w:sz w:val="20"/>
          <w:szCs w:val="20"/>
          <w:lang w:val="es-ES_tradnl"/>
        </w:rPr>
        <w:t xml:space="preserve"> a la conclusión del servicio de la consultoría y/o finalización </w:t>
      </w:r>
      <w:r w:rsidR="00CC3EE9">
        <w:rPr>
          <w:rFonts w:ascii="Arial Narrow" w:hAnsi="Arial Narrow" w:cs="Tahoma"/>
          <w:spacing w:val="-2"/>
          <w:sz w:val="20"/>
          <w:szCs w:val="20"/>
        </w:rPr>
        <w:t xml:space="preserve">del contrato con la </w:t>
      </w:r>
      <w:r w:rsidR="00CC3EE9" w:rsidRPr="004F7BB9">
        <w:rPr>
          <w:rFonts w:ascii="Arial Narrow" w:hAnsi="Arial Narrow" w:cs="Tahoma"/>
          <w:spacing w:val="-2"/>
          <w:sz w:val="20"/>
          <w:szCs w:val="20"/>
        </w:rPr>
        <w:t>CONSULTORA</w:t>
      </w:r>
      <w:r w:rsidR="00CC3EE9">
        <w:rPr>
          <w:rFonts w:ascii="Arial Narrow" w:hAnsi="Arial Narrow" w:cs="Tahoma"/>
          <w:spacing w:val="-2"/>
          <w:sz w:val="20"/>
          <w:szCs w:val="20"/>
        </w:rPr>
        <w:t xml:space="preserve"> y la SUPERVISIÓN.</w:t>
      </w:r>
    </w:p>
    <w:p w14:paraId="6D49FB8F" w14:textId="39946333" w:rsidR="00E132F4" w:rsidRPr="004F7BB9" w:rsidRDefault="00C239B0" w:rsidP="00B540A0">
      <w:pPr>
        <w:pStyle w:val="Prrafodelista"/>
        <w:numPr>
          <w:ilvl w:val="0"/>
          <w:numId w:val="27"/>
        </w:numPr>
        <w:ind w:left="1077" w:hanging="357"/>
        <w:jc w:val="both"/>
        <w:rPr>
          <w:rFonts w:ascii="Arial Narrow" w:hAnsi="Arial Narrow"/>
          <w:sz w:val="20"/>
          <w:szCs w:val="20"/>
        </w:rPr>
      </w:pPr>
      <w:r w:rsidRPr="001D1B70">
        <w:rPr>
          <w:rFonts w:ascii="Arial Narrow" w:hAnsi="Arial Narrow" w:cs="Tahoma"/>
          <w:spacing w:val="-2"/>
          <w:sz w:val="20"/>
          <w:szCs w:val="20"/>
        </w:rPr>
        <w:t>Asist</w:t>
      </w:r>
      <w:r w:rsidR="005322FD">
        <w:rPr>
          <w:rFonts w:ascii="Arial Narrow" w:hAnsi="Arial Narrow" w:cs="Tahoma"/>
          <w:spacing w:val="-2"/>
          <w:sz w:val="20"/>
          <w:szCs w:val="20"/>
        </w:rPr>
        <w:t>ir</w:t>
      </w:r>
      <w:r w:rsidRPr="001D1B70">
        <w:rPr>
          <w:rFonts w:ascii="Arial Narrow" w:hAnsi="Arial Narrow" w:cs="Tahoma"/>
          <w:spacing w:val="-2"/>
          <w:sz w:val="20"/>
          <w:szCs w:val="20"/>
        </w:rPr>
        <w:t xml:space="preserve"> a oficinas de ENDE en el horario fijado en el Reglamento de Control de Asistencia.</w:t>
      </w:r>
    </w:p>
    <w:p w14:paraId="4A449775" w14:textId="77777777" w:rsidR="00B6510B" w:rsidRPr="004F7BB9" w:rsidRDefault="00B6510B" w:rsidP="00B6510B">
      <w:pPr>
        <w:pStyle w:val="Prrafodelista"/>
        <w:numPr>
          <w:ilvl w:val="0"/>
          <w:numId w:val="27"/>
        </w:numPr>
        <w:ind w:left="1077" w:hanging="357"/>
        <w:jc w:val="both"/>
        <w:rPr>
          <w:rFonts w:ascii="Arial Narrow" w:hAnsi="Arial Narrow" w:cs="Tahoma"/>
          <w:spacing w:val="-2"/>
          <w:sz w:val="20"/>
          <w:szCs w:val="20"/>
        </w:rPr>
      </w:pPr>
      <w:r w:rsidRPr="004F7BB9">
        <w:rPr>
          <w:rFonts w:ascii="Arial Narrow" w:hAnsi="Arial Narrow" w:cs="Tahoma"/>
          <w:spacing w:val="-2"/>
          <w:sz w:val="20"/>
          <w:szCs w:val="20"/>
        </w:rPr>
        <w:t xml:space="preserve">Participar en las reuniones de socialización del estudio convocadas por la </w:t>
      </w:r>
      <w:r w:rsidRPr="00B6510B">
        <w:rPr>
          <w:rFonts w:ascii="Arial Narrow" w:hAnsi="Arial Narrow" w:cs="Tahoma"/>
          <w:spacing w:val="-2"/>
          <w:sz w:val="20"/>
          <w:szCs w:val="20"/>
        </w:rPr>
        <w:t>SUPERVISIÓN</w:t>
      </w:r>
      <w:r w:rsidRPr="004F7BB9">
        <w:rPr>
          <w:rFonts w:ascii="Arial Narrow" w:hAnsi="Arial Narrow" w:cs="Tahoma"/>
          <w:spacing w:val="-2"/>
          <w:sz w:val="20"/>
          <w:szCs w:val="20"/>
        </w:rPr>
        <w:t xml:space="preserve">. </w:t>
      </w:r>
      <w:r w:rsidRPr="004F7BB9">
        <w:rPr>
          <w:rFonts w:ascii="Arial Narrow" w:hAnsi="Arial Narrow"/>
          <w:sz w:val="20"/>
          <w:szCs w:val="20"/>
        </w:rPr>
        <w:t xml:space="preserve">   </w:t>
      </w:r>
    </w:p>
    <w:p w14:paraId="44733CBE" w14:textId="77777777" w:rsidR="00C239B0" w:rsidRPr="001D1B70" w:rsidRDefault="00C239B0" w:rsidP="00C239B0">
      <w:pPr>
        <w:jc w:val="both"/>
        <w:rPr>
          <w:rFonts w:ascii="Arial Narrow" w:hAnsi="Arial Narrow"/>
          <w:lang w:val="es-ES_tradnl"/>
        </w:rPr>
      </w:pPr>
    </w:p>
    <w:p w14:paraId="13EE2BAE"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RESULTADOS ESPERADOS</w:t>
      </w:r>
    </w:p>
    <w:p w14:paraId="330E5FD8" w14:textId="77777777" w:rsidR="00E132F4" w:rsidRPr="001D1B70" w:rsidRDefault="00E132F4" w:rsidP="00E132F4">
      <w:pPr>
        <w:ind w:left="360"/>
        <w:jc w:val="both"/>
        <w:rPr>
          <w:rFonts w:ascii="Arial Narrow" w:hAnsi="Arial Narrow"/>
          <w:lang w:val="es-ES_tradnl"/>
        </w:rPr>
      </w:pPr>
      <w:r w:rsidRPr="001D1B70">
        <w:rPr>
          <w:rFonts w:ascii="Arial Narrow" w:hAnsi="Arial Narrow"/>
          <w:lang w:val="es-ES_tradnl"/>
        </w:rPr>
        <w:t xml:space="preserve"> </w:t>
      </w:r>
    </w:p>
    <w:p w14:paraId="497FACB2" w14:textId="44C2E036" w:rsidR="00E132F4" w:rsidRPr="001D1B70" w:rsidRDefault="00C239B0" w:rsidP="00E132F4">
      <w:pPr>
        <w:tabs>
          <w:tab w:val="left" w:pos="-1440"/>
          <w:tab w:val="left" w:pos="-720"/>
        </w:tabs>
        <w:suppressAutoHyphens/>
        <w:ind w:left="360"/>
        <w:jc w:val="both"/>
        <w:rPr>
          <w:rFonts w:ascii="Arial Narrow" w:hAnsi="Arial Narrow"/>
          <w:lang w:val="es-ES_tradnl"/>
        </w:rPr>
      </w:pPr>
      <w:r w:rsidRPr="001D1B70">
        <w:rPr>
          <w:rFonts w:ascii="Arial Narrow" w:hAnsi="Arial Narrow" w:cs="Tahoma"/>
          <w:spacing w:val="-2"/>
          <w:lang w:val="es-ES_tradnl"/>
        </w:rPr>
        <w:t>Se esperan los siguientes resultados finales de la consultoría, los mismos que deberán ser recibidos a satisfacción por ENDE</w:t>
      </w:r>
      <w:r w:rsidR="005D0894">
        <w:rPr>
          <w:rFonts w:ascii="Arial Narrow" w:hAnsi="Arial Narrow" w:cs="Tahoma"/>
          <w:spacing w:val="-2"/>
          <w:lang w:val="es-ES_tradnl"/>
        </w:rPr>
        <w:t xml:space="preserve"> y remitidos con informe de aprobación al O</w:t>
      </w:r>
      <w:r w:rsidR="00143FB6">
        <w:rPr>
          <w:rFonts w:ascii="Arial Narrow" w:hAnsi="Arial Narrow" w:cs="Tahoma"/>
          <w:spacing w:val="-2"/>
          <w:lang w:val="es-ES_tradnl"/>
        </w:rPr>
        <w:t>RGANISMO EJECUTOR</w:t>
      </w:r>
      <w:r w:rsidR="005D0894">
        <w:rPr>
          <w:rFonts w:ascii="Arial Narrow" w:hAnsi="Arial Narrow" w:cs="Tahoma"/>
          <w:spacing w:val="-2"/>
          <w:lang w:val="es-ES_tradnl"/>
        </w:rPr>
        <w:t xml:space="preserve">, el </w:t>
      </w:r>
      <w:r w:rsidR="00CC3EE9">
        <w:rPr>
          <w:rFonts w:ascii="Arial Narrow" w:hAnsi="Arial Narrow" w:cs="Tahoma"/>
          <w:spacing w:val="-2"/>
          <w:lang w:val="es-ES_tradnl"/>
        </w:rPr>
        <w:t>cual</w:t>
      </w:r>
      <w:r w:rsidR="005D0894">
        <w:rPr>
          <w:rFonts w:ascii="Arial Narrow" w:hAnsi="Arial Narrow" w:cs="Tahoma"/>
          <w:spacing w:val="-2"/>
          <w:lang w:val="es-ES_tradnl"/>
        </w:rPr>
        <w:t xml:space="preserve"> efectuará un análisis previo del cumplimiento de las condiciones contractuales</w:t>
      </w:r>
      <w:r w:rsidR="00CC3EE9">
        <w:rPr>
          <w:rFonts w:ascii="Arial Narrow" w:hAnsi="Arial Narrow" w:cs="Tahoma"/>
          <w:spacing w:val="-2"/>
          <w:lang w:val="es-ES_tradnl"/>
        </w:rPr>
        <w:t>,</w:t>
      </w:r>
      <w:r w:rsidR="00143FB6">
        <w:rPr>
          <w:rFonts w:ascii="Arial Narrow" w:hAnsi="Arial Narrow" w:cs="Tahoma"/>
          <w:spacing w:val="-2"/>
          <w:lang w:val="es-ES_tradnl"/>
        </w:rPr>
        <w:t xml:space="preserve"> para </w:t>
      </w:r>
      <w:r w:rsidR="00B7330A">
        <w:rPr>
          <w:rFonts w:ascii="Arial Narrow" w:hAnsi="Arial Narrow" w:cs="Tahoma"/>
          <w:spacing w:val="-2"/>
          <w:lang w:val="es-ES_tradnl"/>
        </w:rPr>
        <w:t xml:space="preserve">viabilizar el </w:t>
      </w:r>
      <w:r w:rsidR="00CC3EE9">
        <w:rPr>
          <w:rFonts w:ascii="Arial Narrow" w:hAnsi="Arial Narrow" w:cs="Tahoma"/>
          <w:spacing w:val="-2"/>
          <w:lang w:val="es-ES_tradnl"/>
        </w:rPr>
        <w:t>pago correspondiente</w:t>
      </w:r>
      <w:r w:rsidRPr="001D1B70">
        <w:rPr>
          <w:rFonts w:ascii="Arial Narrow" w:hAnsi="Arial Narrow" w:cs="Tahoma"/>
          <w:spacing w:val="-2"/>
          <w:lang w:val="es-ES_tradnl"/>
        </w:rPr>
        <w:t>.</w:t>
      </w:r>
    </w:p>
    <w:p w14:paraId="42111097" w14:textId="77777777" w:rsidR="00E132F4" w:rsidRPr="001D1B70" w:rsidRDefault="00E132F4" w:rsidP="00C239B0">
      <w:pPr>
        <w:tabs>
          <w:tab w:val="left" w:pos="-1440"/>
          <w:tab w:val="left" w:pos="-720"/>
        </w:tabs>
        <w:suppressAutoHyphens/>
        <w:jc w:val="both"/>
        <w:rPr>
          <w:rFonts w:ascii="Arial Narrow" w:hAnsi="Arial Narrow"/>
          <w:lang w:val="es-ES_tradnl"/>
        </w:rPr>
      </w:pPr>
    </w:p>
    <w:p w14:paraId="23B64839" w14:textId="77777777" w:rsidR="00C239B0" w:rsidRPr="001D1B70" w:rsidRDefault="00C239B0" w:rsidP="00C239B0">
      <w:pPr>
        <w:pStyle w:val="Prrafodelista"/>
        <w:numPr>
          <w:ilvl w:val="1"/>
          <w:numId w:val="4"/>
        </w:numPr>
        <w:tabs>
          <w:tab w:val="left" w:pos="-1440"/>
          <w:tab w:val="left" w:pos="-720"/>
        </w:tabs>
        <w:suppressAutoHyphens/>
        <w:jc w:val="both"/>
        <w:rPr>
          <w:rFonts w:ascii="Arial Narrow" w:hAnsi="Arial Narrow"/>
          <w:sz w:val="20"/>
          <w:szCs w:val="20"/>
        </w:rPr>
      </w:pPr>
      <w:r w:rsidRPr="001D1B70">
        <w:rPr>
          <w:rFonts w:ascii="Arial Narrow" w:hAnsi="Arial Narrow" w:cs="Tahoma"/>
          <w:sz w:val="20"/>
          <w:szCs w:val="20"/>
        </w:rPr>
        <w:t>Reportes mensuales de fiscalización</w:t>
      </w:r>
    </w:p>
    <w:p w14:paraId="22FD849B" w14:textId="77777777" w:rsidR="00C239B0" w:rsidRPr="001D1B70" w:rsidRDefault="00C239B0" w:rsidP="00C239B0">
      <w:pPr>
        <w:pStyle w:val="Prrafodelista"/>
        <w:tabs>
          <w:tab w:val="left" w:pos="-1440"/>
          <w:tab w:val="left" w:pos="-720"/>
        </w:tabs>
        <w:suppressAutoHyphens/>
        <w:ind w:left="792"/>
        <w:jc w:val="both"/>
        <w:rPr>
          <w:rFonts w:ascii="Arial Narrow" w:hAnsi="Arial Narrow" w:cs="Tahoma"/>
          <w:sz w:val="20"/>
          <w:szCs w:val="20"/>
        </w:rPr>
      </w:pPr>
    </w:p>
    <w:p w14:paraId="72D4F63D" w14:textId="77777777" w:rsidR="00C239B0" w:rsidRPr="001D1B70" w:rsidRDefault="00C239B0" w:rsidP="00C239B0">
      <w:pPr>
        <w:pStyle w:val="Textoindependiente"/>
        <w:ind w:left="792"/>
        <w:rPr>
          <w:rFonts w:ascii="Arial Narrow" w:hAnsi="Arial Narrow" w:cs="Tahoma"/>
          <w:spacing w:val="-2"/>
          <w:sz w:val="20"/>
          <w:lang w:val="es-ES_tradnl"/>
        </w:rPr>
      </w:pPr>
      <w:r w:rsidRPr="001D1B70">
        <w:rPr>
          <w:rFonts w:ascii="Arial Narrow" w:hAnsi="Arial Narrow" w:cs="Tahoma"/>
          <w:spacing w:val="-2"/>
          <w:sz w:val="20"/>
          <w:lang w:val="es-ES_tradnl"/>
        </w:rPr>
        <w:t>El reporte de fiscalización deberá tener en forma referencial el siguiente contenido:</w:t>
      </w:r>
    </w:p>
    <w:p w14:paraId="6EF76A62"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Generalidades.</w:t>
      </w:r>
    </w:p>
    <w:p w14:paraId="24B924EB"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Descripción sucinta del objetivo de contratar el servicio de Fiscalización.</w:t>
      </w:r>
    </w:p>
    <w:p w14:paraId="6DCA13D3" w14:textId="10979753"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 xml:space="preserve">Descripción detallada del avance del servicio de consultoría </w:t>
      </w:r>
      <w:r w:rsidR="009F54EA">
        <w:rPr>
          <w:rFonts w:ascii="Arial Narrow" w:hAnsi="Arial Narrow"/>
          <w:bCs/>
          <w:iCs/>
          <w:lang w:val="es-ES_tradnl" w:eastAsia="en-US"/>
        </w:rPr>
        <w:t xml:space="preserve">de la CONSULTORA y la SUPERVISIÓN </w:t>
      </w:r>
      <w:r w:rsidRPr="001D1B70">
        <w:rPr>
          <w:rFonts w:ascii="Arial Narrow" w:hAnsi="Arial Narrow"/>
          <w:bCs/>
          <w:iCs/>
          <w:lang w:val="es-ES_tradnl" w:eastAsia="en-US"/>
        </w:rPr>
        <w:t>en el periodo.</w:t>
      </w:r>
    </w:p>
    <w:p w14:paraId="7C67784A" w14:textId="032052E2"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Descripción detallada de los cambios realizados (en caso de presentarse)</w:t>
      </w:r>
      <w:r w:rsidR="00B7330A">
        <w:rPr>
          <w:rFonts w:ascii="Arial Narrow" w:hAnsi="Arial Narrow"/>
          <w:bCs/>
          <w:iCs/>
          <w:lang w:val="es-ES_tradnl" w:eastAsia="en-US"/>
        </w:rPr>
        <w:t xml:space="preserve"> en los servicios contratados</w:t>
      </w:r>
      <w:r w:rsidRPr="001D1B70">
        <w:rPr>
          <w:rFonts w:ascii="Arial Narrow" w:hAnsi="Arial Narrow"/>
          <w:bCs/>
          <w:iCs/>
          <w:lang w:val="es-ES_tradnl" w:eastAsia="en-US"/>
        </w:rPr>
        <w:t>.</w:t>
      </w:r>
    </w:p>
    <w:p w14:paraId="287EABCA"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Actividades realizadas por el Fiscal en el periodo reportado.</w:t>
      </w:r>
    </w:p>
    <w:p w14:paraId="1E91366F"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Estado cumplimiento de los cronogramas vigentes.</w:t>
      </w:r>
    </w:p>
    <w:p w14:paraId="43E1EFD4" w14:textId="673D8C1E"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 xml:space="preserve">Problemas más importantes encontrados </w:t>
      </w:r>
      <w:r w:rsidR="00B7330A">
        <w:rPr>
          <w:rFonts w:ascii="Arial Narrow" w:hAnsi="Arial Narrow"/>
          <w:bCs/>
          <w:iCs/>
          <w:lang w:val="es-ES_tradnl" w:eastAsia="en-US"/>
        </w:rPr>
        <w:t xml:space="preserve">durante </w:t>
      </w:r>
      <w:r w:rsidRPr="001D1B70">
        <w:rPr>
          <w:rFonts w:ascii="Arial Narrow" w:hAnsi="Arial Narrow"/>
          <w:bCs/>
          <w:iCs/>
          <w:lang w:val="es-ES_tradnl" w:eastAsia="en-US"/>
        </w:rPr>
        <w:t xml:space="preserve">la prestación del servicio o </w:t>
      </w:r>
      <w:r w:rsidR="00CC3EE9">
        <w:rPr>
          <w:rFonts w:ascii="Arial Narrow" w:hAnsi="Arial Narrow"/>
          <w:bCs/>
          <w:iCs/>
          <w:lang w:val="es-ES_tradnl" w:eastAsia="en-US"/>
        </w:rPr>
        <w:t xml:space="preserve">durante el </w:t>
      </w:r>
      <w:r w:rsidRPr="001D1B70">
        <w:rPr>
          <w:rFonts w:ascii="Arial Narrow" w:hAnsi="Arial Narrow"/>
          <w:bCs/>
          <w:iCs/>
          <w:lang w:val="es-ES_tradnl" w:eastAsia="en-US"/>
        </w:rPr>
        <w:t>desarrollo del mismo, el criterio técnico que sustentó las soluciones aplicadas en cada caso.</w:t>
      </w:r>
    </w:p>
    <w:p w14:paraId="4DBA7800"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Comunicaciones más importantes intercambiadas con LA CONSULTORA y con LA SUPERVISION.</w:t>
      </w:r>
    </w:p>
    <w:p w14:paraId="059A65A1"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Información sobre las modificaciones en los contratos fiscalizados.</w:t>
      </w:r>
    </w:p>
    <w:p w14:paraId="0F398BDC" w14:textId="7CC3E850"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 xml:space="preserve">Información </w:t>
      </w:r>
      <w:r w:rsidR="00B7330A">
        <w:rPr>
          <w:rFonts w:ascii="Arial Narrow" w:hAnsi="Arial Narrow"/>
          <w:bCs/>
          <w:iCs/>
          <w:lang w:val="es-ES_tradnl" w:eastAsia="en-US"/>
        </w:rPr>
        <w:t>m</w:t>
      </w:r>
      <w:r w:rsidRPr="001D1B70">
        <w:rPr>
          <w:rFonts w:ascii="Arial Narrow" w:hAnsi="Arial Narrow"/>
          <w:bCs/>
          <w:iCs/>
          <w:lang w:val="es-ES_tradnl" w:eastAsia="en-US"/>
        </w:rPr>
        <w:t>iscelánea.</w:t>
      </w:r>
    </w:p>
    <w:p w14:paraId="2DB73D81" w14:textId="77777777" w:rsidR="00C239B0" w:rsidRPr="001D1B70" w:rsidRDefault="00C239B0" w:rsidP="00B540A0">
      <w:pPr>
        <w:numPr>
          <w:ilvl w:val="0"/>
          <w:numId w:val="28"/>
        </w:numPr>
        <w:tabs>
          <w:tab w:val="clear" w:pos="1068"/>
          <w:tab w:val="num" w:pos="1276"/>
        </w:tabs>
        <w:ind w:left="1276" w:hanging="425"/>
        <w:jc w:val="both"/>
        <w:rPr>
          <w:rFonts w:ascii="Arial Narrow" w:hAnsi="Arial Narrow"/>
          <w:bCs/>
          <w:iCs/>
          <w:lang w:val="es-ES_tradnl" w:eastAsia="en-US"/>
        </w:rPr>
      </w:pPr>
      <w:r w:rsidRPr="001D1B70">
        <w:rPr>
          <w:rFonts w:ascii="Arial Narrow" w:hAnsi="Arial Narrow"/>
          <w:bCs/>
          <w:iCs/>
          <w:lang w:val="es-ES_tradnl" w:eastAsia="en-US"/>
        </w:rPr>
        <w:t>Reporte fotográfico.</w:t>
      </w:r>
    </w:p>
    <w:p w14:paraId="69BF5BBF" w14:textId="57C0FFA9" w:rsidR="00C239B0" w:rsidRPr="0001651E" w:rsidRDefault="00C239B0" w:rsidP="00B540A0">
      <w:pPr>
        <w:pStyle w:val="Prrafodelista"/>
        <w:numPr>
          <w:ilvl w:val="0"/>
          <w:numId w:val="28"/>
        </w:numPr>
        <w:tabs>
          <w:tab w:val="clear" w:pos="1068"/>
          <w:tab w:val="left" w:pos="-1440"/>
          <w:tab w:val="left" w:pos="-720"/>
          <w:tab w:val="num" w:pos="1276"/>
        </w:tabs>
        <w:suppressAutoHyphens/>
        <w:ind w:left="1276" w:hanging="425"/>
        <w:jc w:val="both"/>
        <w:rPr>
          <w:rFonts w:ascii="Arial Narrow" w:hAnsi="Arial Narrow"/>
          <w:sz w:val="20"/>
          <w:szCs w:val="20"/>
        </w:rPr>
      </w:pPr>
      <w:r w:rsidRPr="001D1B70">
        <w:rPr>
          <w:rFonts w:ascii="Arial Narrow" w:hAnsi="Arial Narrow"/>
          <w:bCs/>
          <w:iCs/>
          <w:sz w:val="20"/>
          <w:szCs w:val="20"/>
        </w:rPr>
        <w:t xml:space="preserve">Conclusiones y </w:t>
      </w:r>
      <w:r w:rsidR="00B7330A">
        <w:rPr>
          <w:rFonts w:ascii="Arial Narrow" w:hAnsi="Arial Narrow"/>
          <w:bCs/>
          <w:iCs/>
          <w:sz w:val="20"/>
          <w:szCs w:val="20"/>
        </w:rPr>
        <w:t>r</w:t>
      </w:r>
      <w:r w:rsidRPr="001D1B70">
        <w:rPr>
          <w:rFonts w:ascii="Arial Narrow" w:hAnsi="Arial Narrow"/>
          <w:bCs/>
          <w:iCs/>
          <w:sz w:val="20"/>
          <w:szCs w:val="20"/>
        </w:rPr>
        <w:t>ecomendaciones</w:t>
      </w:r>
    </w:p>
    <w:p w14:paraId="6D2F9F14" w14:textId="77777777" w:rsidR="0001651E" w:rsidRDefault="0001651E" w:rsidP="004F7BB9">
      <w:pPr>
        <w:tabs>
          <w:tab w:val="left" w:pos="-1440"/>
          <w:tab w:val="left" w:pos="-720"/>
        </w:tabs>
        <w:suppressAutoHyphens/>
        <w:jc w:val="both"/>
        <w:rPr>
          <w:rFonts w:ascii="Arial Narrow" w:hAnsi="Arial Narrow"/>
        </w:rPr>
      </w:pPr>
    </w:p>
    <w:p w14:paraId="0844A273" w14:textId="77777777" w:rsidR="00E132F4" w:rsidRPr="001D1B70" w:rsidRDefault="00E132F4" w:rsidP="00E132F4">
      <w:pPr>
        <w:ind w:left="360"/>
        <w:jc w:val="both"/>
        <w:rPr>
          <w:rFonts w:ascii="Arial Narrow" w:hAnsi="Arial Narrow"/>
          <w:lang w:val="es-ES_tradnl"/>
        </w:rPr>
      </w:pPr>
    </w:p>
    <w:p w14:paraId="4C18DD7C"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INFORMES</w:t>
      </w:r>
    </w:p>
    <w:p w14:paraId="70F5B15D" w14:textId="77777777" w:rsidR="00D30A7F" w:rsidRPr="001D1B70" w:rsidRDefault="00D30A7F" w:rsidP="00E132F4">
      <w:pPr>
        <w:ind w:left="360"/>
        <w:jc w:val="both"/>
        <w:rPr>
          <w:rFonts w:ascii="Arial Narrow" w:hAnsi="Arial Narrow"/>
          <w:lang w:val="es-ES_tradnl"/>
        </w:rPr>
      </w:pPr>
    </w:p>
    <w:p w14:paraId="1CA23C64" w14:textId="3ECFEA24" w:rsidR="00E132F4" w:rsidRPr="001D1B70" w:rsidRDefault="00C239B0" w:rsidP="00E132F4">
      <w:pPr>
        <w:ind w:left="360"/>
        <w:jc w:val="both"/>
        <w:rPr>
          <w:rFonts w:ascii="Arial Narrow" w:hAnsi="Arial Narrow"/>
          <w:lang w:val="es-ES_tradnl"/>
        </w:rPr>
      </w:pPr>
      <w:r w:rsidRPr="001D1B70">
        <w:rPr>
          <w:rFonts w:ascii="Arial Narrow" w:hAnsi="Arial Narrow" w:cs="Tahoma"/>
          <w:lang w:val="es-ES_tradnl"/>
        </w:rPr>
        <w:t xml:space="preserve">El consultor contratado deberá presentar los siguientes informes, los mismos deberán ser recibidos a satisfacción </w:t>
      </w:r>
      <w:r w:rsidR="0002550F">
        <w:rPr>
          <w:rFonts w:ascii="Arial Narrow" w:hAnsi="Arial Narrow" w:cs="Tahoma"/>
          <w:lang w:val="es-ES_tradnl"/>
        </w:rPr>
        <w:t xml:space="preserve">de </w:t>
      </w:r>
      <w:r w:rsidRPr="001D1B70">
        <w:rPr>
          <w:rFonts w:ascii="Arial Narrow" w:hAnsi="Arial Narrow" w:cs="Tahoma"/>
          <w:lang w:val="es-ES_tradnl"/>
        </w:rPr>
        <w:t>ENDE</w:t>
      </w:r>
      <w:r w:rsidR="00E132F4" w:rsidRPr="001D1B70">
        <w:rPr>
          <w:rFonts w:ascii="Arial Narrow" w:hAnsi="Arial Narrow"/>
          <w:lang w:val="es-ES_tradnl"/>
        </w:rPr>
        <w:t>:</w:t>
      </w:r>
    </w:p>
    <w:p w14:paraId="16F388B2" w14:textId="77777777" w:rsidR="00D30A7F" w:rsidRPr="001D1B70" w:rsidRDefault="00D30A7F" w:rsidP="00E132F4">
      <w:pPr>
        <w:ind w:left="360"/>
        <w:jc w:val="both"/>
        <w:rPr>
          <w:rFonts w:ascii="Arial Narrow" w:hAnsi="Arial Narrow"/>
          <w:lang w:val="es-ES_tradnl"/>
        </w:rPr>
      </w:pPr>
    </w:p>
    <w:p w14:paraId="17CFC944" w14:textId="77777777" w:rsidR="00C239B0" w:rsidRPr="001D1B70" w:rsidRDefault="00C239B0" w:rsidP="00C239B0">
      <w:pPr>
        <w:pStyle w:val="Textoindependiente"/>
        <w:numPr>
          <w:ilvl w:val="1"/>
          <w:numId w:val="4"/>
        </w:numPr>
        <w:rPr>
          <w:rFonts w:ascii="Arial Narrow" w:hAnsi="Arial Narrow" w:cs="Tahoma"/>
          <w:spacing w:val="-2"/>
          <w:sz w:val="20"/>
          <w:lang w:val="es-ES_tradnl"/>
        </w:rPr>
      </w:pPr>
      <w:r w:rsidRPr="001D1B70">
        <w:rPr>
          <w:rFonts w:ascii="Arial Narrow" w:hAnsi="Arial Narrow" w:cs="Tahoma"/>
          <w:b/>
          <w:spacing w:val="-2"/>
          <w:sz w:val="20"/>
          <w:lang w:val="es-ES_tradnl"/>
        </w:rPr>
        <w:t>Informes mensuales</w:t>
      </w:r>
      <w:r w:rsidRPr="001D1B70">
        <w:rPr>
          <w:rFonts w:ascii="Arial Narrow" w:hAnsi="Arial Narrow" w:cs="Tahoma"/>
          <w:spacing w:val="-2"/>
          <w:sz w:val="20"/>
          <w:lang w:val="es-ES_tradnl"/>
        </w:rPr>
        <w:t>, en los que se incluirá  el reporte de las actividades y resultados alcanzados en el periodo.</w:t>
      </w:r>
    </w:p>
    <w:p w14:paraId="1968FCD0" w14:textId="27151E84" w:rsidR="00D82B1A" w:rsidRPr="001D1B70" w:rsidRDefault="00C239B0" w:rsidP="00C239B0">
      <w:pPr>
        <w:pStyle w:val="Prrafodelista"/>
        <w:numPr>
          <w:ilvl w:val="1"/>
          <w:numId w:val="4"/>
        </w:numPr>
        <w:jc w:val="both"/>
        <w:rPr>
          <w:rFonts w:ascii="Arial Narrow" w:hAnsi="Arial Narrow"/>
          <w:sz w:val="20"/>
          <w:szCs w:val="20"/>
        </w:rPr>
      </w:pPr>
      <w:r w:rsidRPr="001D1B70">
        <w:rPr>
          <w:rFonts w:ascii="Arial Narrow" w:hAnsi="Arial Narrow" w:cs="Tahoma"/>
          <w:b/>
          <w:spacing w:val="-2"/>
          <w:sz w:val="20"/>
          <w:szCs w:val="20"/>
        </w:rPr>
        <w:t>Informe Final:</w:t>
      </w:r>
      <w:r w:rsidRPr="001D1B70">
        <w:rPr>
          <w:rFonts w:ascii="Arial Narrow" w:hAnsi="Arial Narrow" w:cs="Tahoma"/>
          <w:spacing w:val="-2"/>
          <w:sz w:val="20"/>
          <w:szCs w:val="20"/>
        </w:rPr>
        <w:t xml:space="preserve"> </w:t>
      </w:r>
      <w:r w:rsidR="00B64854">
        <w:rPr>
          <w:rFonts w:ascii="Arial Narrow" w:hAnsi="Arial Narrow" w:cs="Tahoma"/>
          <w:spacing w:val="-2"/>
          <w:sz w:val="20"/>
          <w:szCs w:val="20"/>
        </w:rPr>
        <w:t>Al 31 de diciembre de 2018</w:t>
      </w:r>
      <w:r w:rsidR="001545B1">
        <w:rPr>
          <w:rFonts w:ascii="Arial Narrow" w:hAnsi="Arial Narrow" w:cs="Tahoma"/>
          <w:spacing w:val="-2"/>
          <w:sz w:val="20"/>
          <w:szCs w:val="20"/>
        </w:rPr>
        <w:t xml:space="preserve"> y/o conclusión del contrato con la </w:t>
      </w:r>
      <w:r w:rsidR="001545B1" w:rsidRPr="004F7BB9">
        <w:rPr>
          <w:rFonts w:ascii="Arial Narrow" w:hAnsi="Arial Narrow" w:cs="Tahoma"/>
          <w:spacing w:val="-2"/>
          <w:sz w:val="20"/>
          <w:szCs w:val="20"/>
          <w:lang w:eastAsia="es-ES"/>
        </w:rPr>
        <w:t>CONSULTORA</w:t>
      </w:r>
      <w:r w:rsidR="001545B1">
        <w:rPr>
          <w:rFonts w:ascii="Arial Narrow" w:hAnsi="Arial Narrow" w:cs="Tahoma"/>
          <w:spacing w:val="-2"/>
          <w:sz w:val="20"/>
          <w:szCs w:val="20"/>
          <w:lang w:eastAsia="es-ES"/>
        </w:rPr>
        <w:t xml:space="preserve"> y la SUPERVISIÓN</w:t>
      </w:r>
      <w:r w:rsidR="001545B1">
        <w:rPr>
          <w:rFonts w:ascii="Arial Narrow" w:hAnsi="Arial Narrow" w:cs="Tahoma"/>
          <w:spacing w:val="-2"/>
          <w:sz w:val="20"/>
          <w:szCs w:val="20"/>
        </w:rPr>
        <w:t>,</w:t>
      </w:r>
      <w:r w:rsidRPr="001D1B70">
        <w:rPr>
          <w:rFonts w:ascii="Arial Narrow" w:hAnsi="Arial Narrow" w:cs="Tahoma"/>
          <w:spacing w:val="-2"/>
          <w:sz w:val="20"/>
          <w:szCs w:val="20"/>
        </w:rPr>
        <w:t xml:space="preserve"> el cual debe incluir todo</w:t>
      </w:r>
      <w:r w:rsidR="00B6510B">
        <w:rPr>
          <w:rFonts w:ascii="Arial Narrow" w:hAnsi="Arial Narrow" w:cs="Tahoma"/>
          <w:spacing w:val="-2"/>
          <w:sz w:val="20"/>
          <w:szCs w:val="20"/>
        </w:rPr>
        <w:t xml:space="preserve"> el contenido </w:t>
      </w:r>
      <w:r w:rsidR="007D2614">
        <w:rPr>
          <w:rFonts w:ascii="Arial Narrow" w:hAnsi="Arial Narrow" w:cs="Tahoma"/>
          <w:spacing w:val="-2"/>
          <w:sz w:val="20"/>
          <w:szCs w:val="20"/>
        </w:rPr>
        <w:t>requerido en el numeral 5</w:t>
      </w:r>
      <w:r w:rsidR="00B6510B">
        <w:rPr>
          <w:rFonts w:ascii="Arial Narrow" w:hAnsi="Arial Narrow" w:cs="Tahoma"/>
          <w:spacing w:val="-2"/>
          <w:sz w:val="20"/>
          <w:szCs w:val="20"/>
        </w:rPr>
        <w:t>.1</w:t>
      </w:r>
      <w:r w:rsidRPr="001D1B70">
        <w:rPr>
          <w:rFonts w:ascii="Arial Narrow" w:hAnsi="Arial Narrow" w:cs="Tahoma"/>
          <w:spacing w:val="-2"/>
          <w:sz w:val="20"/>
          <w:szCs w:val="20"/>
        </w:rPr>
        <w:t>.</w:t>
      </w:r>
    </w:p>
    <w:p w14:paraId="6BB7797F" w14:textId="77777777" w:rsidR="00C239B0" w:rsidRPr="001D1B70" w:rsidRDefault="00C239B0" w:rsidP="00C239B0">
      <w:pPr>
        <w:pStyle w:val="Prrafodelista"/>
        <w:numPr>
          <w:ilvl w:val="1"/>
          <w:numId w:val="4"/>
        </w:numPr>
        <w:jc w:val="both"/>
        <w:rPr>
          <w:rFonts w:ascii="Arial Narrow" w:hAnsi="Arial Narrow"/>
          <w:sz w:val="20"/>
          <w:szCs w:val="20"/>
        </w:rPr>
      </w:pPr>
      <w:r w:rsidRPr="001D1B70">
        <w:rPr>
          <w:rFonts w:ascii="Arial Narrow" w:hAnsi="Arial Narrow" w:cs="Tahoma"/>
          <w:b/>
          <w:spacing w:val="-2"/>
          <w:sz w:val="20"/>
          <w:szCs w:val="20"/>
        </w:rPr>
        <w:lastRenderedPageBreak/>
        <w:t>Informes Especiales</w:t>
      </w:r>
      <w:r w:rsidRPr="001D1B70">
        <w:rPr>
          <w:rFonts w:ascii="Arial Narrow" w:hAnsi="Arial Narrow" w:cs="Tahoma"/>
          <w:spacing w:val="-2"/>
          <w:sz w:val="20"/>
          <w:szCs w:val="20"/>
        </w:rPr>
        <w:t>: Cada que se amerite y cuando se presenten asuntos o problemas que, por su importancia, incidan en el desarrollo normal del servicio, el Fiscal deberá emitir un informe especial sobre el tema específico requerido.</w:t>
      </w:r>
    </w:p>
    <w:p w14:paraId="78BCF757" w14:textId="77777777" w:rsidR="00B6510B" w:rsidRDefault="00B6510B" w:rsidP="00C239B0">
      <w:pPr>
        <w:ind w:left="792"/>
        <w:jc w:val="both"/>
        <w:rPr>
          <w:rFonts w:ascii="Arial Narrow" w:hAnsi="Arial Narrow" w:cs="Tahoma"/>
          <w:spacing w:val="-2"/>
          <w:lang w:val="es-ES_tradnl"/>
        </w:rPr>
      </w:pPr>
    </w:p>
    <w:p w14:paraId="0469CEB4" w14:textId="601DB8DF" w:rsidR="00C239B0" w:rsidRPr="001D1B70" w:rsidRDefault="00C239B0" w:rsidP="00C239B0">
      <w:pPr>
        <w:ind w:left="792"/>
        <w:jc w:val="both"/>
        <w:rPr>
          <w:rFonts w:ascii="Arial Narrow" w:hAnsi="Arial Narrow" w:cs="Tahoma"/>
          <w:spacing w:val="-2"/>
          <w:lang w:val="es-ES_tradnl"/>
        </w:rPr>
      </w:pPr>
      <w:r w:rsidRPr="001D1B70">
        <w:rPr>
          <w:rFonts w:ascii="Arial Narrow" w:hAnsi="Arial Narrow" w:cs="Tahoma"/>
          <w:spacing w:val="-2"/>
          <w:lang w:val="es-ES_tradnl"/>
        </w:rPr>
        <w:t xml:space="preserve">Así también, adjunto al Informe Final, el </w:t>
      </w:r>
      <w:r w:rsidR="00B6510B">
        <w:rPr>
          <w:rFonts w:ascii="Arial Narrow" w:hAnsi="Arial Narrow" w:cs="Tahoma"/>
          <w:spacing w:val="-2"/>
          <w:lang w:val="es-ES_tradnl"/>
        </w:rPr>
        <w:t xml:space="preserve">Consultor </w:t>
      </w:r>
      <w:r w:rsidRPr="001D1B70">
        <w:rPr>
          <w:rFonts w:ascii="Arial Narrow" w:hAnsi="Arial Narrow" w:cs="Tahoma"/>
          <w:spacing w:val="-2"/>
          <w:lang w:val="es-ES_tradnl"/>
        </w:rPr>
        <w:t>incluirá el Informe de Lecciones Aprendidas durante el desarrollo del servicio, que contenga en forma pormenorizada las actividades que se realizaron de forma satisfactoria y se considera que deberían ser utilizadas para próximos trabajos</w:t>
      </w:r>
      <w:r w:rsidR="001545B1">
        <w:rPr>
          <w:rFonts w:ascii="Arial Narrow" w:hAnsi="Arial Narrow" w:cs="Tahoma"/>
          <w:spacing w:val="-2"/>
          <w:lang w:val="es-ES_tradnl"/>
        </w:rPr>
        <w:t xml:space="preserve">, como aquellos </w:t>
      </w:r>
      <w:r w:rsidRPr="001D1B70">
        <w:rPr>
          <w:rFonts w:ascii="Arial Narrow" w:hAnsi="Arial Narrow" w:cs="Tahoma"/>
          <w:spacing w:val="-2"/>
          <w:lang w:val="es-ES_tradnl"/>
        </w:rPr>
        <w:t xml:space="preserve">que tuvieron dificultades y las medidas correctivas que fueron necesarias para continuar con los </w:t>
      </w:r>
      <w:r w:rsidR="001545B1">
        <w:rPr>
          <w:rFonts w:ascii="Arial Narrow" w:hAnsi="Arial Narrow" w:cs="Tahoma"/>
          <w:spacing w:val="-2"/>
          <w:lang w:val="es-ES_tradnl"/>
        </w:rPr>
        <w:t>mismos</w:t>
      </w:r>
      <w:r w:rsidRPr="001D1B70">
        <w:rPr>
          <w:rFonts w:ascii="Arial Narrow" w:hAnsi="Arial Narrow" w:cs="Tahoma"/>
          <w:spacing w:val="-2"/>
          <w:lang w:val="es-ES_tradnl"/>
        </w:rPr>
        <w:t xml:space="preserve">. </w:t>
      </w:r>
    </w:p>
    <w:p w14:paraId="6A2B79DF" w14:textId="79D42D47" w:rsidR="00C239B0" w:rsidRPr="001D1B70" w:rsidRDefault="00C239B0" w:rsidP="001545B1">
      <w:pPr>
        <w:pStyle w:val="Prrafodelista"/>
        <w:numPr>
          <w:ilvl w:val="1"/>
          <w:numId w:val="4"/>
        </w:numPr>
        <w:jc w:val="both"/>
        <w:rPr>
          <w:rFonts w:ascii="Arial Narrow" w:hAnsi="Arial Narrow" w:cs="Tahoma"/>
          <w:spacing w:val="-2"/>
          <w:sz w:val="20"/>
          <w:szCs w:val="20"/>
        </w:rPr>
      </w:pPr>
      <w:r w:rsidRPr="001D1B70">
        <w:rPr>
          <w:rFonts w:ascii="Arial Narrow" w:hAnsi="Arial Narrow" w:cs="Tahoma"/>
          <w:b/>
          <w:spacing w:val="-2"/>
          <w:sz w:val="20"/>
          <w:szCs w:val="20"/>
        </w:rPr>
        <w:t>Aprobación de Informes:</w:t>
      </w:r>
      <w:r w:rsidRPr="001D1B70">
        <w:rPr>
          <w:rFonts w:ascii="Arial Narrow" w:hAnsi="Arial Narrow" w:cs="Tahoma"/>
          <w:spacing w:val="-2"/>
          <w:sz w:val="20"/>
          <w:szCs w:val="20"/>
        </w:rPr>
        <w:t xml:space="preserve"> Los informes presentados por el </w:t>
      </w:r>
      <w:r w:rsidR="001545B1">
        <w:rPr>
          <w:rFonts w:ascii="Arial Narrow" w:hAnsi="Arial Narrow" w:cs="Tahoma"/>
          <w:spacing w:val="-2"/>
          <w:sz w:val="20"/>
          <w:szCs w:val="20"/>
        </w:rPr>
        <w:t xml:space="preserve">Consultor </w:t>
      </w:r>
      <w:r w:rsidRPr="001D1B70">
        <w:rPr>
          <w:rFonts w:ascii="Arial Narrow" w:hAnsi="Arial Narrow" w:cs="Tahoma"/>
          <w:spacing w:val="-2"/>
          <w:sz w:val="20"/>
          <w:szCs w:val="20"/>
        </w:rPr>
        <w:t>serán revisados por el Supervisor del Servicio asignado</w:t>
      </w:r>
      <w:r w:rsidR="00CC3EE9">
        <w:rPr>
          <w:rFonts w:ascii="Arial Narrow" w:hAnsi="Arial Narrow" w:cs="Tahoma"/>
          <w:spacing w:val="-2"/>
          <w:sz w:val="20"/>
          <w:szCs w:val="20"/>
        </w:rPr>
        <w:t xml:space="preserve"> por ENDE</w:t>
      </w:r>
      <w:r w:rsidRPr="001D1B70">
        <w:rPr>
          <w:rFonts w:ascii="Arial Narrow" w:hAnsi="Arial Narrow" w:cs="Tahoma"/>
          <w:spacing w:val="-2"/>
          <w:sz w:val="20"/>
          <w:szCs w:val="20"/>
        </w:rPr>
        <w:t xml:space="preserve">, el que emitirá el resultado de la revisión en un plazo máximo de 5 días hábiles. En caso de ser aprobado el informe correspondiente, </w:t>
      </w:r>
      <w:r w:rsidR="001545B1" w:rsidRPr="001545B1">
        <w:rPr>
          <w:rFonts w:ascii="Arial Narrow" w:hAnsi="Arial Narrow" w:cs="Tahoma"/>
          <w:spacing w:val="-2"/>
          <w:sz w:val="20"/>
          <w:szCs w:val="20"/>
        </w:rPr>
        <w:t xml:space="preserve">será remitido al Viceministerio de Inversión Pública y Financiamiento Externo (VIPFE) </w:t>
      </w:r>
      <w:r w:rsidR="001545B1">
        <w:rPr>
          <w:rFonts w:ascii="Arial Narrow" w:hAnsi="Arial Narrow" w:cs="Tahoma"/>
          <w:spacing w:val="-2"/>
          <w:sz w:val="20"/>
          <w:szCs w:val="20"/>
        </w:rPr>
        <w:t>mediante un informe de aprobación</w:t>
      </w:r>
      <w:r w:rsidR="00B7330A">
        <w:rPr>
          <w:rFonts w:ascii="Arial Narrow" w:hAnsi="Arial Narrow" w:cs="Tahoma"/>
          <w:spacing w:val="-2"/>
          <w:sz w:val="20"/>
          <w:szCs w:val="20"/>
        </w:rPr>
        <w:t>,</w:t>
      </w:r>
      <w:r w:rsidR="001545B1">
        <w:rPr>
          <w:rFonts w:ascii="Arial Narrow" w:hAnsi="Arial Narrow" w:cs="Tahoma"/>
          <w:spacing w:val="-2"/>
          <w:sz w:val="20"/>
          <w:szCs w:val="20"/>
        </w:rPr>
        <w:t xml:space="preserve"> </w:t>
      </w:r>
      <w:r w:rsidR="001545B1" w:rsidRPr="001545B1">
        <w:rPr>
          <w:rFonts w:ascii="Arial Narrow" w:hAnsi="Arial Narrow" w:cs="Tahoma"/>
          <w:spacing w:val="-2"/>
          <w:sz w:val="20"/>
          <w:szCs w:val="20"/>
        </w:rPr>
        <w:t xml:space="preserve">para </w:t>
      </w:r>
      <w:r w:rsidR="001545B1">
        <w:rPr>
          <w:rFonts w:ascii="Arial Narrow" w:hAnsi="Arial Narrow" w:cs="Tahoma"/>
          <w:spacing w:val="-2"/>
          <w:sz w:val="20"/>
          <w:szCs w:val="20"/>
        </w:rPr>
        <w:t>q</w:t>
      </w:r>
      <w:r w:rsidR="001545B1" w:rsidRPr="001545B1">
        <w:rPr>
          <w:rFonts w:ascii="Arial Narrow" w:hAnsi="Arial Narrow" w:cs="Tahoma"/>
          <w:spacing w:val="-2"/>
          <w:sz w:val="20"/>
          <w:szCs w:val="20"/>
        </w:rPr>
        <w:t xml:space="preserve">ue </w:t>
      </w:r>
      <w:r w:rsidR="001545B1">
        <w:rPr>
          <w:rFonts w:ascii="Arial Narrow" w:hAnsi="Arial Narrow" w:cs="Tahoma"/>
          <w:spacing w:val="-2"/>
          <w:sz w:val="20"/>
          <w:szCs w:val="20"/>
        </w:rPr>
        <w:t xml:space="preserve">el VIPFE </w:t>
      </w:r>
      <w:r w:rsidR="00B7330A">
        <w:rPr>
          <w:rFonts w:ascii="Arial Narrow" w:hAnsi="Arial Narrow" w:cs="Tahoma"/>
          <w:spacing w:val="-2"/>
          <w:sz w:val="20"/>
          <w:szCs w:val="20"/>
        </w:rPr>
        <w:t xml:space="preserve">viabilice </w:t>
      </w:r>
      <w:r w:rsidR="001545B1" w:rsidRPr="001545B1">
        <w:rPr>
          <w:rFonts w:ascii="Arial Narrow" w:hAnsi="Arial Narrow" w:cs="Tahoma"/>
          <w:spacing w:val="-2"/>
          <w:sz w:val="20"/>
          <w:szCs w:val="20"/>
        </w:rPr>
        <w:t>el pago correspondiente</w:t>
      </w:r>
      <w:r w:rsidRPr="001D1B70">
        <w:rPr>
          <w:rFonts w:ascii="Arial Narrow" w:hAnsi="Arial Narrow" w:cs="Tahoma"/>
          <w:spacing w:val="-2"/>
          <w:sz w:val="20"/>
          <w:szCs w:val="20"/>
        </w:rPr>
        <w:t xml:space="preserve">. En caso que se requieran correcciones o complementaciones, se devolverá el mismo para su correspondiente corrección y/o complementación. El </w:t>
      </w:r>
      <w:r w:rsidR="00143FB6">
        <w:rPr>
          <w:rFonts w:ascii="Arial Narrow" w:hAnsi="Arial Narrow" w:cs="Tahoma"/>
          <w:spacing w:val="-2"/>
          <w:sz w:val="20"/>
          <w:szCs w:val="20"/>
        </w:rPr>
        <w:t xml:space="preserve">Consultor </w:t>
      </w:r>
      <w:r w:rsidRPr="001D1B70">
        <w:rPr>
          <w:rFonts w:ascii="Arial Narrow" w:hAnsi="Arial Narrow" w:cs="Tahoma"/>
          <w:spacing w:val="-2"/>
          <w:sz w:val="20"/>
          <w:szCs w:val="20"/>
        </w:rPr>
        <w:t>deberá entregar el informe corregido y/o complementado en un plazo máximo de 5 días hábiles.</w:t>
      </w:r>
    </w:p>
    <w:p w14:paraId="20EF5FD7" w14:textId="77777777" w:rsidR="00C239B0" w:rsidRPr="001D1B70" w:rsidRDefault="00C239B0" w:rsidP="00F670E6">
      <w:pPr>
        <w:pStyle w:val="Prrafodelista"/>
        <w:numPr>
          <w:ilvl w:val="1"/>
          <w:numId w:val="4"/>
        </w:numPr>
        <w:jc w:val="both"/>
        <w:rPr>
          <w:rFonts w:ascii="Arial Narrow" w:hAnsi="Arial Narrow"/>
          <w:sz w:val="20"/>
          <w:szCs w:val="20"/>
        </w:rPr>
      </w:pPr>
      <w:r w:rsidRPr="001D1B70">
        <w:rPr>
          <w:rFonts w:ascii="Arial Narrow" w:hAnsi="Arial Narrow" w:cs="Tahoma"/>
          <w:b/>
          <w:sz w:val="20"/>
          <w:szCs w:val="20"/>
        </w:rPr>
        <w:t>Formato de la Presentación de Informes</w:t>
      </w:r>
      <w:r w:rsidRPr="001D1B70">
        <w:rPr>
          <w:rFonts w:ascii="Arial Narrow" w:hAnsi="Arial Narrow" w:cs="Tahoma"/>
          <w:sz w:val="20"/>
          <w:szCs w:val="20"/>
        </w:rPr>
        <w:t xml:space="preserve">, </w:t>
      </w:r>
      <w:r w:rsidRPr="001D1B70">
        <w:rPr>
          <w:rFonts w:ascii="Arial Narrow" w:hAnsi="Arial Narrow" w:cs="Tahoma"/>
          <w:spacing w:val="-2"/>
          <w:sz w:val="20"/>
          <w:szCs w:val="20"/>
        </w:rPr>
        <w:t xml:space="preserve">Los informes indicados deberán </w:t>
      </w:r>
      <w:r w:rsidRPr="001D1B70">
        <w:rPr>
          <w:rFonts w:ascii="Arial Narrow" w:hAnsi="Arial Narrow" w:cs="Tahoma"/>
          <w:bCs/>
          <w:iCs/>
          <w:sz w:val="20"/>
          <w:szCs w:val="20"/>
        </w:rPr>
        <w:t>ser presentados en tres (3) ejemplares impresos con su correspondiente copia digital, CD.</w:t>
      </w:r>
    </w:p>
    <w:p w14:paraId="1A3C904D" w14:textId="4C9EA162" w:rsidR="00C239B0" w:rsidRDefault="00C239B0" w:rsidP="00F670E6">
      <w:pPr>
        <w:tabs>
          <w:tab w:val="num" w:pos="792"/>
        </w:tabs>
        <w:ind w:left="792"/>
        <w:jc w:val="both"/>
        <w:rPr>
          <w:rFonts w:ascii="Arial Narrow" w:hAnsi="Arial Narrow" w:cs="Tahoma"/>
          <w:lang w:val="es-ES_tradnl" w:eastAsia="en-US"/>
        </w:rPr>
      </w:pPr>
      <w:r w:rsidRPr="001D1B70">
        <w:rPr>
          <w:rFonts w:ascii="Arial Narrow" w:hAnsi="Arial Narrow" w:cs="Tahoma"/>
          <w:lang w:val="es-ES_tradnl" w:eastAsia="en-US"/>
        </w:rPr>
        <w:t xml:space="preserve">Los informes presentados por </w:t>
      </w:r>
      <w:r w:rsidR="001545B1">
        <w:rPr>
          <w:rFonts w:ascii="Arial Narrow" w:hAnsi="Arial Narrow" w:cs="Tahoma"/>
          <w:lang w:val="es-ES_tradnl" w:eastAsia="en-US"/>
        </w:rPr>
        <w:t xml:space="preserve">el Consultor para </w:t>
      </w:r>
      <w:r w:rsidRPr="001D1B70">
        <w:rPr>
          <w:rFonts w:ascii="Arial Narrow" w:hAnsi="Arial Narrow" w:cs="Tahoma"/>
          <w:lang w:val="es-ES_tradnl" w:eastAsia="en-US"/>
        </w:rPr>
        <w:t xml:space="preserve">LA </w:t>
      </w:r>
      <w:r w:rsidR="001545B1">
        <w:rPr>
          <w:rFonts w:ascii="Arial Narrow" w:hAnsi="Arial Narrow" w:cs="Tahoma"/>
          <w:lang w:val="es-ES_tradnl" w:eastAsia="en-US"/>
        </w:rPr>
        <w:t xml:space="preserve">FISCALIZACIÓN </w:t>
      </w:r>
      <w:r w:rsidRPr="001D1B70">
        <w:rPr>
          <w:rFonts w:ascii="Arial Narrow" w:hAnsi="Arial Narrow" w:cs="Tahoma"/>
          <w:lang w:val="es-ES_tradnl" w:eastAsia="en-US"/>
        </w:rPr>
        <w:t>tendrán como mínimo las siguientes características:</w:t>
      </w:r>
    </w:p>
    <w:p w14:paraId="2078A19B" w14:textId="77777777" w:rsidR="001545B1" w:rsidRPr="001D1B70" w:rsidRDefault="001545B1" w:rsidP="00F670E6">
      <w:pPr>
        <w:tabs>
          <w:tab w:val="num" w:pos="792"/>
        </w:tabs>
        <w:ind w:left="792"/>
        <w:jc w:val="both"/>
        <w:rPr>
          <w:rFonts w:ascii="Arial Narrow" w:hAnsi="Arial Narrow"/>
          <w:lang w:val="es-ES_tradnl"/>
        </w:rPr>
      </w:pPr>
    </w:p>
    <w:p w14:paraId="4EDC83A9" w14:textId="4DDDB7C9" w:rsidR="00C239B0" w:rsidRPr="001D1B70" w:rsidRDefault="00D54E8E" w:rsidP="00F670E6">
      <w:pPr>
        <w:tabs>
          <w:tab w:val="num" w:pos="792"/>
        </w:tabs>
        <w:ind w:left="792"/>
        <w:jc w:val="both"/>
        <w:rPr>
          <w:rFonts w:ascii="Arial Narrow" w:hAnsi="Arial Narrow" w:cs="Tahoma"/>
          <w:lang w:val="es-ES_tradnl" w:eastAsia="en-US"/>
        </w:rPr>
      </w:pPr>
      <w:r w:rsidRPr="00D54E8E">
        <w:rPr>
          <w:rFonts w:ascii="Arial Narrow" w:hAnsi="Arial Narrow" w:cs="Tahoma"/>
          <w:lang w:val="es-ES_tradnl" w:eastAsia="en-US"/>
        </w:rPr>
        <w:t>Los informes deben ser presentados en archivador de palanca que deberá tener su respectiva carátula en la tapa y membrete a un costado en los que deben figurar los siguientes datos:</w:t>
      </w:r>
    </w:p>
    <w:p w14:paraId="7CB3C7C0" w14:textId="77777777" w:rsidR="00C239B0" w:rsidRPr="001D1B70" w:rsidRDefault="00C239B0" w:rsidP="00B540A0">
      <w:pPr>
        <w:numPr>
          <w:ilvl w:val="0"/>
          <w:numId w:val="29"/>
        </w:numPr>
        <w:contextualSpacing/>
        <w:rPr>
          <w:rFonts w:ascii="Arial Narrow" w:hAnsi="Arial Narrow" w:cs="Tahoma"/>
          <w:lang w:val="es-ES_tradnl" w:eastAsia="en-US"/>
        </w:rPr>
      </w:pPr>
      <w:r w:rsidRPr="001D1B70">
        <w:rPr>
          <w:rFonts w:ascii="Arial Narrow" w:hAnsi="Arial Narrow" w:cs="Tahoma"/>
          <w:lang w:val="es-ES_tradnl" w:eastAsia="en-US"/>
        </w:rPr>
        <w:t>Nombre del Proyecto</w:t>
      </w:r>
    </w:p>
    <w:p w14:paraId="18031D65" w14:textId="77777777" w:rsidR="00C239B0" w:rsidRPr="001D1B70" w:rsidRDefault="00C239B0" w:rsidP="00B540A0">
      <w:pPr>
        <w:numPr>
          <w:ilvl w:val="0"/>
          <w:numId w:val="29"/>
        </w:numPr>
        <w:contextualSpacing/>
        <w:rPr>
          <w:rFonts w:ascii="Arial Narrow" w:hAnsi="Arial Narrow" w:cs="Tahoma"/>
          <w:lang w:val="es-ES_tradnl" w:eastAsia="en-US"/>
        </w:rPr>
      </w:pPr>
      <w:r w:rsidRPr="001D1B70">
        <w:rPr>
          <w:rFonts w:ascii="Arial Narrow" w:hAnsi="Arial Narrow" w:cs="Tahoma"/>
          <w:lang w:val="es-ES_tradnl" w:eastAsia="en-US"/>
        </w:rPr>
        <w:t>Tipo de documento: Mapas, Anexos, etc.</w:t>
      </w:r>
    </w:p>
    <w:p w14:paraId="4A8B5CEB" w14:textId="77777777" w:rsidR="00C239B0" w:rsidRPr="001D1B70" w:rsidRDefault="00C239B0" w:rsidP="00B540A0">
      <w:pPr>
        <w:numPr>
          <w:ilvl w:val="0"/>
          <w:numId w:val="29"/>
        </w:numPr>
        <w:contextualSpacing/>
        <w:rPr>
          <w:rFonts w:ascii="Arial Narrow" w:hAnsi="Arial Narrow" w:cs="Tahoma"/>
          <w:lang w:val="es-ES_tradnl" w:eastAsia="en-US"/>
        </w:rPr>
      </w:pPr>
      <w:r w:rsidRPr="001D1B70">
        <w:rPr>
          <w:rFonts w:ascii="Arial Narrow" w:hAnsi="Arial Narrow" w:cs="Tahoma"/>
          <w:lang w:val="es-ES_tradnl" w:eastAsia="en-US"/>
        </w:rPr>
        <w:t xml:space="preserve">Clase de Estudio: </w:t>
      </w:r>
    </w:p>
    <w:p w14:paraId="5F788A2C" w14:textId="77777777" w:rsidR="00C239B0" w:rsidRPr="001D1B70" w:rsidRDefault="00C239B0" w:rsidP="00B540A0">
      <w:pPr>
        <w:numPr>
          <w:ilvl w:val="0"/>
          <w:numId w:val="29"/>
        </w:numPr>
        <w:contextualSpacing/>
        <w:rPr>
          <w:rFonts w:ascii="Arial Narrow" w:hAnsi="Arial Narrow" w:cs="Tahoma"/>
          <w:lang w:val="es-ES_tradnl" w:eastAsia="en-US"/>
        </w:rPr>
      </w:pPr>
      <w:r w:rsidRPr="001D1B70">
        <w:rPr>
          <w:rFonts w:ascii="Arial Narrow" w:hAnsi="Arial Narrow" w:cs="Tahoma"/>
          <w:lang w:val="es-ES_tradnl" w:eastAsia="en-US"/>
        </w:rPr>
        <w:t>Si es original o Copia</w:t>
      </w:r>
    </w:p>
    <w:p w14:paraId="2E599BEB" w14:textId="77777777" w:rsidR="00C239B0" w:rsidRPr="001D1B70" w:rsidRDefault="00C239B0" w:rsidP="00B540A0">
      <w:pPr>
        <w:numPr>
          <w:ilvl w:val="0"/>
          <w:numId w:val="29"/>
        </w:numPr>
        <w:contextualSpacing/>
        <w:rPr>
          <w:rFonts w:ascii="Arial Narrow" w:hAnsi="Arial Narrow" w:cs="Tahoma"/>
          <w:lang w:val="es-ES_tradnl" w:eastAsia="en-US"/>
        </w:rPr>
      </w:pPr>
      <w:r w:rsidRPr="001D1B70">
        <w:rPr>
          <w:rFonts w:ascii="Arial Narrow" w:hAnsi="Arial Narrow" w:cs="Tahoma"/>
          <w:lang w:val="es-ES_tradnl" w:eastAsia="en-US"/>
        </w:rPr>
        <w:t>Número de Tomo</w:t>
      </w:r>
    </w:p>
    <w:p w14:paraId="3EBF495B" w14:textId="77777777" w:rsidR="00C239B0" w:rsidRPr="001D1B70" w:rsidRDefault="00C239B0" w:rsidP="00B540A0">
      <w:pPr>
        <w:pStyle w:val="Prrafodelista"/>
        <w:numPr>
          <w:ilvl w:val="0"/>
          <w:numId w:val="29"/>
        </w:numPr>
        <w:jc w:val="both"/>
        <w:rPr>
          <w:rFonts w:ascii="Arial Narrow" w:hAnsi="Arial Narrow"/>
          <w:sz w:val="20"/>
          <w:szCs w:val="20"/>
        </w:rPr>
      </w:pPr>
      <w:r w:rsidRPr="001D1B70">
        <w:rPr>
          <w:rFonts w:ascii="Arial Narrow" w:hAnsi="Arial Narrow" w:cs="Tahoma"/>
          <w:sz w:val="20"/>
          <w:szCs w:val="20"/>
        </w:rPr>
        <w:t>Año</w:t>
      </w:r>
    </w:p>
    <w:p w14:paraId="4B6E10BC" w14:textId="77777777" w:rsidR="00C239B0" w:rsidRPr="001D1B70" w:rsidRDefault="00C239B0" w:rsidP="00C239B0">
      <w:pPr>
        <w:ind w:firstLine="720"/>
        <w:jc w:val="both"/>
        <w:rPr>
          <w:rFonts w:ascii="Arial Narrow" w:hAnsi="Arial Narrow"/>
          <w:lang w:val="es-ES_tradnl"/>
        </w:rPr>
      </w:pPr>
    </w:p>
    <w:p w14:paraId="5884CC9E" w14:textId="77777777" w:rsidR="00C239B0" w:rsidRPr="001D1B70" w:rsidRDefault="00C239B0" w:rsidP="00C239B0">
      <w:pPr>
        <w:ind w:left="720"/>
        <w:contextualSpacing/>
        <w:rPr>
          <w:rFonts w:ascii="Arial Narrow" w:hAnsi="Arial Narrow" w:cs="Tahoma"/>
          <w:b/>
          <w:lang w:val="es-ES_tradnl" w:eastAsia="en-US"/>
        </w:rPr>
      </w:pPr>
      <w:r w:rsidRPr="001D1B70">
        <w:rPr>
          <w:rFonts w:ascii="Arial Narrow" w:hAnsi="Arial Narrow" w:cs="Tahoma"/>
          <w:b/>
          <w:lang w:val="es-ES_tradnl" w:eastAsia="en-US"/>
        </w:rPr>
        <w:t>Presentación Digital</w:t>
      </w:r>
    </w:p>
    <w:p w14:paraId="79AABECF" w14:textId="77777777" w:rsidR="00C239B0" w:rsidRPr="001D1B70" w:rsidRDefault="00C239B0" w:rsidP="00C239B0">
      <w:pPr>
        <w:ind w:left="720"/>
        <w:contextualSpacing/>
        <w:rPr>
          <w:rFonts w:ascii="Arial Narrow" w:hAnsi="Arial Narrow" w:cs="Tahoma"/>
          <w:lang w:val="es-ES_tradnl" w:eastAsia="en-US"/>
        </w:rPr>
      </w:pPr>
    </w:p>
    <w:p w14:paraId="2666FD3E" w14:textId="59425A68" w:rsidR="00C239B0" w:rsidRPr="001D1B70" w:rsidRDefault="00C239B0" w:rsidP="00C239B0">
      <w:pPr>
        <w:ind w:left="720"/>
        <w:jc w:val="both"/>
        <w:rPr>
          <w:rFonts w:ascii="Arial Narrow" w:hAnsi="Arial Narrow"/>
          <w:lang w:val="es-ES_tradnl"/>
        </w:rPr>
      </w:pPr>
      <w:r w:rsidRPr="001D1B70">
        <w:rPr>
          <w:rFonts w:ascii="Arial Narrow" w:hAnsi="Arial Narrow" w:cs="Tahoma"/>
          <w:lang w:val="es-ES_tradnl" w:eastAsia="en-US"/>
        </w:rPr>
        <w:t xml:space="preserve">El informe debe estar respaldado con la presentación digital (CD o DVD) en archivos MS Word, Excel, PFD, </w:t>
      </w:r>
      <w:r w:rsidR="00D54E8E">
        <w:rPr>
          <w:rFonts w:ascii="Arial Narrow" w:hAnsi="Arial Narrow" w:cs="Tahoma"/>
          <w:lang w:val="es-ES_tradnl" w:eastAsia="en-US"/>
        </w:rPr>
        <w:t>u otro requerido por el Supervisor del servicio</w:t>
      </w:r>
      <w:r w:rsidRPr="001D1B70">
        <w:rPr>
          <w:rFonts w:ascii="Arial Narrow" w:hAnsi="Arial Narrow" w:cs="Tahoma"/>
          <w:lang w:val="es-ES_tradnl" w:eastAsia="en-US"/>
        </w:rPr>
        <w:t>. La presentación digital también deberá tener la misma portada que la carpeta presentada, con los mismos datos.</w:t>
      </w:r>
    </w:p>
    <w:p w14:paraId="580DF8AE" w14:textId="77777777" w:rsidR="00C239B0" w:rsidRPr="001D1B70" w:rsidRDefault="00C239B0" w:rsidP="00C239B0">
      <w:pPr>
        <w:ind w:firstLine="720"/>
        <w:jc w:val="both"/>
        <w:rPr>
          <w:rFonts w:ascii="Arial Narrow" w:hAnsi="Arial Narrow"/>
          <w:lang w:val="es-ES_tradnl"/>
        </w:rPr>
      </w:pPr>
    </w:p>
    <w:p w14:paraId="2B0A1E27"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LUGAR Y PLAZO</w:t>
      </w:r>
    </w:p>
    <w:p w14:paraId="3E338A12" w14:textId="77777777" w:rsidR="00D30A7F" w:rsidRPr="001D1B70" w:rsidRDefault="00D30A7F" w:rsidP="00E132F4">
      <w:pPr>
        <w:ind w:left="360"/>
        <w:jc w:val="both"/>
        <w:rPr>
          <w:rFonts w:ascii="Arial Narrow" w:hAnsi="Arial Narrow"/>
          <w:lang w:val="es-ES_tradnl"/>
        </w:rPr>
      </w:pPr>
    </w:p>
    <w:p w14:paraId="5A44AE74" w14:textId="212AD641" w:rsidR="00D26A71" w:rsidRPr="001D1B70" w:rsidRDefault="00CE5D45" w:rsidP="00541790">
      <w:pPr>
        <w:autoSpaceDE w:val="0"/>
        <w:autoSpaceDN w:val="0"/>
        <w:adjustRightInd w:val="0"/>
        <w:ind w:left="426"/>
        <w:jc w:val="both"/>
        <w:rPr>
          <w:rFonts w:ascii="Arial Narrow" w:hAnsi="Arial Narrow"/>
          <w:lang w:val="es-ES_tradnl"/>
        </w:rPr>
      </w:pPr>
      <w:r w:rsidRPr="001D1B70">
        <w:rPr>
          <w:rFonts w:ascii="Arial Narrow" w:hAnsi="Arial Narrow" w:cs="Tahoma"/>
          <w:lang w:val="es-ES_tradnl"/>
        </w:rPr>
        <w:t xml:space="preserve">La consultoría se desarrollará en la ciudad de Cochabamba; </w:t>
      </w:r>
      <w:r w:rsidR="00D54E8E">
        <w:rPr>
          <w:rFonts w:ascii="Arial Narrow" w:hAnsi="Arial Narrow" w:cs="Tahoma"/>
          <w:lang w:val="es-ES_tradnl"/>
        </w:rPr>
        <w:t xml:space="preserve">en oficinas de ENDE y tendrá </w:t>
      </w:r>
      <w:r w:rsidR="0001651E">
        <w:rPr>
          <w:rFonts w:ascii="Arial Narrow" w:hAnsi="Arial Narrow" w:cs="Tahoma"/>
          <w:lang w:val="es-ES_tradnl"/>
        </w:rPr>
        <w:t>inicialmente</w:t>
      </w:r>
      <w:r w:rsidR="00D54E8E">
        <w:rPr>
          <w:rFonts w:ascii="Arial Narrow" w:hAnsi="Arial Narrow" w:cs="Tahoma"/>
          <w:lang w:val="es-ES_tradnl"/>
        </w:rPr>
        <w:t xml:space="preserve"> una contratación hasta el 31 de diciembre de 2018 </w:t>
      </w:r>
      <w:r w:rsidRPr="001D1B70">
        <w:rPr>
          <w:rFonts w:ascii="Arial Narrow" w:hAnsi="Arial Narrow" w:cs="Tahoma"/>
          <w:lang w:val="es-ES_tradnl"/>
        </w:rPr>
        <w:t xml:space="preserve">para </w:t>
      </w:r>
      <w:r w:rsidR="00E27F01">
        <w:rPr>
          <w:rFonts w:ascii="Arial Narrow" w:hAnsi="Arial Narrow" w:cs="Tahoma"/>
          <w:lang w:val="es-ES_tradnl"/>
        </w:rPr>
        <w:t xml:space="preserve">el desarrollo de la consultoría, </w:t>
      </w:r>
      <w:r w:rsidR="00CC3EE9">
        <w:rPr>
          <w:rFonts w:ascii="Arial Narrow" w:hAnsi="Arial Narrow" w:cs="Tahoma"/>
          <w:lang w:val="es-ES_tradnl"/>
        </w:rPr>
        <w:t xml:space="preserve">que iniciará </w:t>
      </w:r>
      <w:r w:rsidR="00E27F01">
        <w:rPr>
          <w:rFonts w:ascii="Arial Narrow" w:hAnsi="Arial Narrow" w:cs="Tahoma"/>
          <w:lang w:val="es-ES_tradnl"/>
        </w:rPr>
        <w:t>a</w:t>
      </w:r>
      <w:r w:rsidR="00870DEC">
        <w:rPr>
          <w:rFonts w:ascii="Arial Narrow" w:hAnsi="Arial Narrow" w:cs="Tahoma"/>
          <w:lang w:val="es-ES_tradnl"/>
        </w:rPr>
        <w:t xml:space="preserve"> partir</w:t>
      </w:r>
      <w:r w:rsidR="0015507B">
        <w:rPr>
          <w:rFonts w:ascii="Arial Narrow" w:hAnsi="Arial Narrow" w:cs="Tahoma"/>
          <w:lang w:val="es-ES_tradnl"/>
        </w:rPr>
        <w:t xml:space="preserve"> </w:t>
      </w:r>
      <w:r w:rsidR="0015507B" w:rsidRPr="0015507B">
        <w:rPr>
          <w:rFonts w:ascii="Arial Narrow" w:hAnsi="Arial Narrow" w:cs="Tahoma"/>
          <w:lang w:val="es-ES_tradnl"/>
        </w:rPr>
        <w:t>del día siguiente hábil de la firma del contrato</w:t>
      </w:r>
      <w:r w:rsidR="00870DEC">
        <w:rPr>
          <w:rFonts w:ascii="Arial Narrow" w:hAnsi="Arial Narrow" w:cs="Tahoma"/>
          <w:lang w:val="es-ES_tradnl"/>
        </w:rPr>
        <w:t>.</w:t>
      </w:r>
    </w:p>
    <w:p w14:paraId="17E570C9" w14:textId="77777777" w:rsidR="00D26A71" w:rsidRPr="001D1B70" w:rsidRDefault="00D26A71" w:rsidP="00D26A71">
      <w:pPr>
        <w:autoSpaceDE w:val="0"/>
        <w:autoSpaceDN w:val="0"/>
        <w:adjustRightInd w:val="0"/>
        <w:ind w:left="720"/>
        <w:jc w:val="both"/>
        <w:rPr>
          <w:rFonts w:ascii="Arial Narrow" w:hAnsi="Arial Narrow"/>
          <w:lang w:val="es-ES_tradnl"/>
        </w:rPr>
      </w:pPr>
    </w:p>
    <w:p w14:paraId="58247DEC"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SUPERVISIÓN Y COORDINACIÓN</w:t>
      </w:r>
    </w:p>
    <w:p w14:paraId="0AFFBBB3" w14:textId="77777777" w:rsidR="00D30A7F" w:rsidRPr="001D1B70" w:rsidRDefault="00D30A7F" w:rsidP="00E132F4">
      <w:pPr>
        <w:ind w:left="360"/>
        <w:jc w:val="both"/>
        <w:rPr>
          <w:rFonts w:ascii="Arial Narrow" w:hAnsi="Arial Narrow"/>
          <w:lang w:val="es-ES_tradnl"/>
        </w:rPr>
      </w:pPr>
    </w:p>
    <w:p w14:paraId="0FD08A43" w14:textId="3138B1BD" w:rsidR="00E132F4" w:rsidRDefault="00CC3EE9" w:rsidP="00E132F4">
      <w:pPr>
        <w:ind w:left="360"/>
        <w:jc w:val="both"/>
        <w:rPr>
          <w:rFonts w:ascii="Arial Narrow" w:hAnsi="Arial Narrow"/>
          <w:lang w:val="es-ES_tradnl"/>
        </w:rPr>
      </w:pPr>
      <w:r>
        <w:rPr>
          <w:rFonts w:ascii="Arial Narrow" w:hAnsi="Arial Narrow" w:cs="Tahoma"/>
          <w:lang w:val="es-ES_tradnl"/>
        </w:rPr>
        <w:t>El consultor</w:t>
      </w:r>
      <w:r w:rsidR="00CE5D45" w:rsidRPr="001D1B70">
        <w:rPr>
          <w:rFonts w:ascii="Arial Narrow" w:hAnsi="Arial Narrow" w:cs="Tahoma"/>
          <w:lang w:val="es-ES_tradnl"/>
        </w:rPr>
        <w:t xml:space="preserve"> estará supervisado por el Jefe de Proyectos de la Unidad de Estudios de Pre inversión de </w:t>
      </w:r>
      <w:r w:rsidR="00CE5D45" w:rsidRPr="001D1B70">
        <w:rPr>
          <w:rFonts w:ascii="Arial Narrow" w:hAnsi="Arial Narrow" w:cs="Tahoma"/>
        </w:rPr>
        <w:t>ENDE</w:t>
      </w:r>
      <w:r>
        <w:rPr>
          <w:rFonts w:ascii="Arial Narrow" w:hAnsi="Arial Narrow" w:cs="Tahoma"/>
        </w:rPr>
        <w:t xml:space="preserve"> (ENTIDAD SUB-EJECUTORA)</w:t>
      </w:r>
      <w:r w:rsidR="00CE5D45" w:rsidRPr="001D1B70">
        <w:rPr>
          <w:rFonts w:ascii="Arial Narrow" w:hAnsi="Arial Narrow" w:cs="Tahoma"/>
        </w:rPr>
        <w:t xml:space="preserve"> o por una persona que éste designe por escrito y </w:t>
      </w:r>
      <w:r w:rsidR="004A75AA">
        <w:rPr>
          <w:rFonts w:ascii="Arial Narrow" w:hAnsi="Arial Narrow" w:cs="Tahoma"/>
        </w:rPr>
        <w:t xml:space="preserve">sea comunicado </w:t>
      </w:r>
      <w:r w:rsidR="00CE5D45" w:rsidRPr="001D1B70">
        <w:rPr>
          <w:rFonts w:ascii="Arial Narrow" w:hAnsi="Arial Narrow" w:cs="Tahoma"/>
        </w:rPr>
        <w:t>al Consultor</w:t>
      </w:r>
      <w:r w:rsidR="004A75AA">
        <w:rPr>
          <w:rFonts w:ascii="Arial Narrow" w:hAnsi="Arial Narrow" w:cs="Tahoma"/>
        </w:rPr>
        <w:t xml:space="preserve">, </w:t>
      </w:r>
      <w:r w:rsidR="00B7330A">
        <w:rPr>
          <w:rFonts w:ascii="Arial Narrow" w:hAnsi="Arial Narrow" w:cs="Tahoma"/>
        </w:rPr>
        <w:t xml:space="preserve">quien </w:t>
      </w:r>
      <w:r w:rsidR="004A75AA">
        <w:rPr>
          <w:rFonts w:ascii="Arial Narrow" w:hAnsi="Arial Narrow" w:cs="Tahoma"/>
        </w:rPr>
        <w:t xml:space="preserve">una vez que </w:t>
      </w:r>
      <w:r w:rsidR="00B7330A">
        <w:rPr>
          <w:rFonts w:ascii="Arial Narrow" w:hAnsi="Arial Narrow" w:cs="Tahoma"/>
        </w:rPr>
        <w:t xml:space="preserve">emita </w:t>
      </w:r>
      <w:r w:rsidR="004A75AA">
        <w:rPr>
          <w:rFonts w:ascii="Arial Narrow" w:hAnsi="Arial Narrow" w:cs="Tahoma"/>
        </w:rPr>
        <w:t>su conformidad y aceptación a los informe</w:t>
      </w:r>
      <w:r w:rsidR="0002550F">
        <w:rPr>
          <w:rFonts w:ascii="Arial Narrow" w:hAnsi="Arial Narrow" w:cs="Tahoma"/>
        </w:rPr>
        <w:t>s</w:t>
      </w:r>
      <w:r w:rsidR="004A75AA">
        <w:rPr>
          <w:rFonts w:ascii="Arial Narrow" w:hAnsi="Arial Narrow" w:cs="Tahoma"/>
        </w:rPr>
        <w:t xml:space="preserve"> presentados por el Fiscal</w:t>
      </w:r>
      <w:r w:rsidR="005F0EDB">
        <w:rPr>
          <w:rFonts w:ascii="Arial Narrow" w:hAnsi="Arial Narrow" w:cs="Tahoma"/>
        </w:rPr>
        <w:t>,</w:t>
      </w:r>
      <w:r w:rsidR="004A75AA">
        <w:rPr>
          <w:rFonts w:ascii="Arial Narrow" w:hAnsi="Arial Narrow" w:cs="Tahoma"/>
        </w:rPr>
        <w:t xml:space="preserve"> </w:t>
      </w:r>
      <w:r w:rsidR="00B7330A">
        <w:rPr>
          <w:rFonts w:ascii="Arial Narrow" w:hAnsi="Arial Narrow" w:cs="Tahoma"/>
        </w:rPr>
        <w:t xml:space="preserve">los </w:t>
      </w:r>
      <w:r w:rsidR="005F0EDB">
        <w:rPr>
          <w:rFonts w:ascii="Arial Narrow" w:hAnsi="Arial Narrow" w:cs="Tahoma"/>
        </w:rPr>
        <w:t xml:space="preserve">remitirá al ORGANO EJECUTOR con </w:t>
      </w:r>
      <w:r w:rsidR="004A75AA">
        <w:rPr>
          <w:rFonts w:ascii="Arial Narrow" w:hAnsi="Arial Narrow" w:cs="Tahoma"/>
        </w:rPr>
        <w:t xml:space="preserve">un informe </w:t>
      </w:r>
      <w:r w:rsidR="005F0EDB">
        <w:rPr>
          <w:rFonts w:ascii="Arial Narrow" w:hAnsi="Arial Narrow" w:cs="Tahoma"/>
        </w:rPr>
        <w:t xml:space="preserve">de </w:t>
      </w:r>
      <w:r w:rsidR="00D54E8E">
        <w:rPr>
          <w:rFonts w:ascii="Arial Narrow" w:hAnsi="Arial Narrow" w:cs="Tahoma"/>
        </w:rPr>
        <w:t xml:space="preserve">aprobación </w:t>
      </w:r>
      <w:r w:rsidR="005F0EDB">
        <w:rPr>
          <w:rFonts w:ascii="Arial Narrow" w:hAnsi="Arial Narrow" w:cs="Tahoma"/>
        </w:rPr>
        <w:t xml:space="preserve">solicitando </w:t>
      </w:r>
      <w:r w:rsidR="00B7330A">
        <w:rPr>
          <w:rFonts w:ascii="Arial Narrow" w:hAnsi="Arial Narrow" w:cs="Tahoma"/>
        </w:rPr>
        <w:t xml:space="preserve">se proceda </w:t>
      </w:r>
      <w:r w:rsidR="00B64854">
        <w:rPr>
          <w:rFonts w:ascii="Arial Narrow" w:hAnsi="Arial Narrow" w:cs="Tahoma"/>
        </w:rPr>
        <w:t>con el pago</w:t>
      </w:r>
      <w:r w:rsidR="005F0EDB">
        <w:rPr>
          <w:rFonts w:ascii="Arial Narrow" w:hAnsi="Arial Narrow" w:cs="Tahoma"/>
        </w:rPr>
        <w:t xml:space="preserve"> correspondiente</w:t>
      </w:r>
      <w:r w:rsidR="00CE5D45" w:rsidRPr="001D1B70">
        <w:rPr>
          <w:rFonts w:ascii="Arial Narrow" w:hAnsi="Arial Narrow" w:cs="Tahoma"/>
        </w:rPr>
        <w:t>.</w:t>
      </w:r>
      <w:r w:rsidR="00E132F4" w:rsidRPr="001D1B70">
        <w:rPr>
          <w:rFonts w:ascii="Arial Narrow" w:hAnsi="Arial Narrow"/>
          <w:lang w:val="es-ES_tradnl"/>
        </w:rPr>
        <w:t xml:space="preserve"> </w:t>
      </w:r>
    </w:p>
    <w:p w14:paraId="1D742D3A" w14:textId="77777777" w:rsidR="00E132F4" w:rsidRPr="001D1B70" w:rsidRDefault="00E132F4" w:rsidP="00E132F4">
      <w:pPr>
        <w:ind w:left="360"/>
        <w:jc w:val="both"/>
        <w:rPr>
          <w:rFonts w:ascii="Arial Narrow" w:hAnsi="Arial Narrow"/>
          <w:lang w:val="es-ES_tradnl"/>
        </w:rPr>
      </w:pPr>
      <w:r w:rsidRPr="001D1B70">
        <w:rPr>
          <w:rFonts w:ascii="Arial Narrow" w:hAnsi="Arial Narrow"/>
          <w:lang w:val="es-ES_tradnl"/>
        </w:rPr>
        <w:t xml:space="preserve"> </w:t>
      </w:r>
    </w:p>
    <w:p w14:paraId="0CF7DE85"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PERFIL REQUERIDO DEL CONSULTOR</w:t>
      </w:r>
    </w:p>
    <w:p w14:paraId="1C203CA1" w14:textId="77777777" w:rsidR="00D30A7F" w:rsidRPr="001D1B70" w:rsidRDefault="00D30A7F" w:rsidP="00D30A7F">
      <w:pPr>
        <w:ind w:left="480" w:hanging="120"/>
        <w:jc w:val="both"/>
        <w:rPr>
          <w:rFonts w:ascii="Arial Narrow" w:hAnsi="Arial Narrow"/>
          <w:b/>
          <w:lang w:val="es-ES_tradnl"/>
        </w:rPr>
      </w:pPr>
    </w:p>
    <w:p w14:paraId="1BC2BBB1" w14:textId="77777777" w:rsidR="00E132F4" w:rsidRPr="001D1B70" w:rsidRDefault="00E132F4" w:rsidP="00D30A7F">
      <w:pPr>
        <w:ind w:left="480" w:hanging="120"/>
        <w:jc w:val="both"/>
        <w:rPr>
          <w:rFonts w:ascii="Arial Narrow" w:hAnsi="Arial Narrow"/>
          <w:lang w:val="es-ES_tradnl"/>
        </w:rPr>
      </w:pPr>
      <w:r w:rsidRPr="001D1B70">
        <w:rPr>
          <w:rFonts w:ascii="Arial Narrow" w:hAnsi="Arial Narrow"/>
          <w:lang w:val="es-ES_tradnl"/>
        </w:rPr>
        <w:t>Los Consultores deben contar con el siguiente perfil mínimo:</w:t>
      </w:r>
    </w:p>
    <w:p w14:paraId="18A7288E" w14:textId="77777777" w:rsidR="00D30A7F" w:rsidRPr="001D1B70" w:rsidRDefault="00D30A7F" w:rsidP="00D30A7F">
      <w:pPr>
        <w:ind w:left="480" w:hanging="120"/>
        <w:jc w:val="both"/>
        <w:rPr>
          <w:rFonts w:ascii="Arial Narrow" w:hAnsi="Arial Narrow"/>
          <w:lang w:val="es-ES_tradnl"/>
        </w:rPr>
      </w:pPr>
    </w:p>
    <w:p w14:paraId="5FCB8C5A" w14:textId="7A212CEA" w:rsidR="00E132F4" w:rsidRDefault="00E132F4" w:rsidP="00E132F4">
      <w:pPr>
        <w:numPr>
          <w:ilvl w:val="1"/>
          <w:numId w:val="4"/>
        </w:numPr>
        <w:tabs>
          <w:tab w:val="clear" w:pos="792"/>
          <w:tab w:val="num" w:pos="1080"/>
        </w:tabs>
        <w:ind w:left="1080" w:hanging="600"/>
        <w:rPr>
          <w:rFonts w:ascii="Arial Narrow" w:hAnsi="Arial Narrow"/>
          <w:b/>
          <w:lang w:val="es-ES_tradnl"/>
        </w:rPr>
      </w:pPr>
      <w:r w:rsidRPr="001D1B70">
        <w:rPr>
          <w:rFonts w:ascii="Arial Narrow" w:hAnsi="Arial Narrow"/>
          <w:b/>
          <w:lang w:val="es-ES_tradnl"/>
        </w:rPr>
        <w:t>FORMACIÓN PROFESIONAL</w:t>
      </w:r>
      <w:r w:rsidR="00AB03E4">
        <w:rPr>
          <w:rFonts w:ascii="Arial Narrow" w:hAnsi="Arial Narrow"/>
          <w:b/>
          <w:lang w:val="es-ES_tradnl"/>
        </w:rPr>
        <w:t xml:space="preserve">: </w:t>
      </w:r>
    </w:p>
    <w:p w14:paraId="12C1B986" w14:textId="77777777" w:rsidR="004F7BB9" w:rsidRPr="001D1B70" w:rsidRDefault="004F7BB9" w:rsidP="00806B78">
      <w:pPr>
        <w:ind w:left="1080"/>
        <w:rPr>
          <w:rFonts w:ascii="Arial Narrow" w:hAnsi="Arial Narrow"/>
          <w:b/>
          <w:lang w:val="es-ES_tradnl"/>
        </w:rPr>
      </w:pPr>
    </w:p>
    <w:p w14:paraId="1ED43E73" w14:textId="3E7DC44C" w:rsidR="00E132F4" w:rsidRPr="001D1B70" w:rsidRDefault="00CE5D45" w:rsidP="001D1B70">
      <w:pPr>
        <w:ind w:left="1080"/>
        <w:rPr>
          <w:rFonts w:ascii="Arial Narrow" w:hAnsi="Arial Narrow"/>
          <w:lang w:val="es-ES_tradnl"/>
        </w:rPr>
      </w:pPr>
      <w:r w:rsidRPr="001D1B70">
        <w:rPr>
          <w:rFonts w:ascii="Arial Narrow" w:hAnsi="Arial Narrow" w:cs="Tahoma"/>
          <w:lang w:val="es-ES_tradnl"/>
        </w:rPr>
        <w:t xml:space="preserve">Título Académico en </w:t>
      </w:r>
      <w:r w:rsidR="0015507B" w:rsidRPr="0015507B">
        <w:rPr>
          <w:rFonts w:ascii="Arial Narrow" w:hAnsi="Arial Narrow" w:cs="Tahoma"/>
          <w:lang w:val="es-ES_tradnl"/>
        </w:rPr>
        <w:t xml:space="preserve">Ingeniería Eléctrica, Ingeniería </w:t>
      </w:r>
      <w:r w:rsidR="0001651E" w:rsidRPr="0015507B">
        <w:rPr>
          <w:rFonts w:ascii="Arial Narrow" w:hAnsi="Arial Narrow" w:cs="Tahoma"/>
          <w:lang w:val="es-ES_tradnl"/>
        </w:rPr>
        <w:t>Electromecánica,</w:t>
      </w:r>
      <w:r w:rsidR="004F7BB9">
        <w:rPr>
          <w:rFonts w:ascii="Arial Narrow" w:hAnsi="Arial Narrow" w:cs="Tahoma"/>
          <w:lang w:val="es-ES_tradnl"/>
        </w:rPr>
        <w:t xml:space="preserve"> </w:t>
      </w:r>
      <w:r w:rsidR="0015507B" w:rsidRPr="0015507B">
        <w:rPr>
          <w:rFonts w:ascii="Arial Narrow" w:hAnsi="Arial Narrow" w:cs="Tahoma"/>
          <w:lang w:val="es-ES_tradnl"/>
        </w:rPr>
        <w:t xml:space="preserve">Ingeniería Civil o ramas </w:t>
      </w:r>
      <w:r w:rsidR="004F7BB9" w:rsidRPr="0015507B">
        <w:rPr>
          <w:rFonts w:ascii="Arial Narrow" w:hAnsi="Arial Narrow" w:cs="Tahoma"/>
          <w:lang w:val="es-ES_tradnl"/>
        </w:rPr>
        <w:t>afin</w:t>
      </w:r>
      <w:r w:rsidR="004F7BB9">
        <w:rPr>
          <w:rFonts w:ascii="Arial Narrow" w:hAnsi="Arial Narrow" w:cs="Tahoma"/>
          <w:lang w:val="es-ES_tradnl"/>
        </w:rPr>
        <w:t>es</w:t>
      </w:r>
      <w:r w:rsidR="00E132F4" w:rsidRPr="001D1B70">
        <w:rPr>
          <w:rFonts w:ascii="Arial Narrow" w:hAnsi="Arial Narrow"/>
          <w:lang w:val="es-ES_tradnl"/>
        </w:rPr>
        <w:t xml:space="preserve">. </w:t>
      </w:r>
    </w:p>
    <w:p w14:paraId="34A99418" w14:textId="77777777" w:rsidR="000C1F87" w:rsidRDefault="00D54E8E" w:rsidP="00E132F4">
      <w:pPr>
        <w:ind w:left="1080"/>
        <w:jc w:val="both"/>
        <w:rPr>
          <w:rFonts w:ascii="Arial Narrow" w:hAnsi="Arial Narrow"/>
          <w:lang w:val="es-ES_tradnl"/>
        </w:rPr>
      </w:pPr>
      <w:r w:rsidRPr="00F92E31">
        <w:rPr>
          <w:rFonts w:ascii="Arial Narrow" w:hAnsi="Arial Narrow"/>
          <w:lang w:val="es-ES_tradnl"/>
        </w:rPr>
        <w:t xml:space="preserve">Se evaluará positivamente toda </w:t>
      </w:r>
      <w:r w:rsidR="00AB03E4" w:rsidRPr="00AB03E4">
        <w:rPr>
          <w:rFonts w:ascii="Arial Narrow" w:hAnsi="Arial Narrow"/>
          <w:lang w:val="es-ES_tradnl"/>
        </w:rPr>
        <w:t>formación profesional adicional de acuerdo a lo siguiente:</w:t>
      </w:r>
    </w:p>
    <w:p w14:paraId="1B8499CE" w14:textId="77777777" w:rsidR="000C1F87" w:rsidRPr="00AB03E4" w:rsidRDefault="000C1F87" w:rsidP="000C1F87">
      <w:pPr>
        <w:pStyle w:val="Prrafodelista"/>
        <w:numPr>
          <w:ilvl w:val="1"/>
          <w:numId w:val="36"/>
        </w:numPr>
        <w:jc w:val="both"/>
        <w:rPr>
          <w:rFonts w:ascii="Arial Narrow" w:hAnsi="Arial Narrow"/>
          <w:sz w:val="20"/>
          <w:szCs w:val="20"/>
        </w:rPr>
      </w:pPr>
      <w:r w:rsidRPr="000C1F87">
        <w:rPr>
          <w:rFonts w:ascii="Arial Narrow" w:hAnsi="Arial Narrow"/>
          <w:b/>
          <w:sz w:val="20"/>
          <w:szCs w:val="20"/>
        </w:rPr>
        <w:t>Postgrados, diplomados:</w:t>
      </w:r>
      <w:r w:rsidRPr="00AB03E4">
        <w:rPr>
          <w:rFonts w:ascii="Arial Narrow" w:hAnsi="Arial Narrow"/>
          <w:sz w:val="20"/>
          <w:szCs w:val="20"/>
        </w:rPr>
        <w:t xml:space="preserve"> (presenciales, semi presenciales o a distancia) relacionados en Obras Civiles o Energía o Energía Renovable o relacionadas con la consultoría.</w:t>
      </w:r>
    </w:p>
    <w:p w14:paraId="490D44D5" w14:textId="1D1686C8" w:rsidR="000C1F87" w:rsidRPr="00AB03E4" w:rsidRDefault="000C1F87" w:rsidP="000C1F87">
      <w:pPr>
        <w:pStyle w:val="Prrafodelista"/>
        <w:numPr>
          <w:ilvl w:val="1"/>
          <w:numId w:val="36"/>
        </w:numPr>
        <w:rPr>
          <w:rFonts w:ascii="Arial Narrow" w:hAnsi="Arial Narrow"/>
          <w:sz w:val="20"/>
          <w:szCs w:val="20"/>
        </w:rPr>
      </w:pPr>
      <w:r w:rsidRPr="000C1F87">
        <w:rPr>
          <w:rFonts w:ascii="Arial Narrow" w:hAnsi="Arial Narrow"/>
          <w:b/>
          <w:sz w:val="20"/>
          <w:szCs w:val="20"/>
        </w:rPr>
        <w:t>Otros estudios, otros conocimientos, cursos  etc</w:t>
      </w:r>
      <w:r w:rsidRPr="00AB03E4">
        <w:rPr>
          <w:rFonts w:ascii="Arial Narrow" w:hAnsi="Arial Narrow"/>
          <w:sz w:val="20"/>
          <w:szCs w:val="20"/>
        </w:rPr>
        <w:t>.</w:t>
      </w:r>
      <w:r w:rsidRPr="000C1F87">
        <w:rPr>
          <w:rFonts w:ascii="Arial Narrow" w:hAnsi="Arial Narrow"/>
          <w:b/>
          <w:sz w:val="20"/>
          <w:szCs w:val="20"/>
        </w:rPr>
        <w:t>:</w:t>
      </w:r>
      <w:r w:rsidRPr="00AB03E4">
        <w:rPr>
          <w:rFonts w:ascii="Arial Narrow" w:hAnsi="Arial Narrow"/>
          <w:sz w:val="20"/>
          <w:szCs w:val="20"/>
        </w:rPr>
        <w:t xml:space="preserve"> en (presenciales, semi presenciales o a distancia) que certifiquen el conocimiento de: </w:t>
      </w:r>
    </w:p>
    <w:p w14:paraId="53BE7FA8" w14:textId="77777777" w:rsidR="004F7BB9" w:rsidRPr="004F7BB9"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t xml:space="preserve">Manejo de software especializado </w:t>
      </w:r>
      <w:proofErr w:type="spellStart"/>
      <w:r w:rsidRPr="004F7BB9">
        <w:rPr>
          <w:rFonts w:ascii="Arial Narrow" w:hAnsi="Arial Narrow"/>
          <w:sz w:val="20"/>
        </w:rPr>
        <w:t>Cype</w:t>
      </w:r>
      <w:proofErr w:type="spellEnd"/>
      <w:r w:rsidRPr="004F7BB9">
        <w:rPr>
          <w:rFonts w:ascii="Arial Narrow" w:hAnsi="Arial Narrow"/>
          <w:sz w:val="20"/>
        </w:rPr>
        <w:t xml:space="preserve"> </w:t>
      </w:r>
      <w:proofErr w:type="spellStart"/>
      <w:r w:rsidRPr="004F7BB9">
        <w:rPr>
          <w:rFonts w:ascii="Arial Narrow" w:hAnsi="Arial Narrow"/>
          <w:sz w:val="20"/>
        </w:rPr>
        <w:t>Cad</w:t>
      </w:r>
      <w:proofErr w:type="spellEnd"/>
    </w:p>
    <w:p w14:paraId="4E342DD7" w14:textId="77777777" w:rsidR="004F7BB9" w:rsidRPr="004F7BB9"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t xml:space="preserve">Manejo de software especializado </w:t>
      </w:r>
      <w:proofErr w:type="spellStart"/>
      <w:r w:rsidRPr="004F7BB9">
        <w:rPr>
          <w:rFonts w:ascii="Arial Narrow" w:hAnsi="Arial Narrow"/>
          <w:sz w:val="20"/>
        </w:rPr>
        <w:t>Sap</w:t>
      </w:r>
      <w:proofErr w:type="spellEnd"/>
      <w:r w:rsidRPr="004F7BB9">
        <w:rPr>
          <w:rFonts w:ascii="Arial Narrow" w:hAnsi="Arial Narrow"/>
          <w:sz w:val="20"/>
        </w:rPr>
        <w:t xml:space="preserve"> 2000</w:t>
      </w:r>
    </w:p>
    <w:p w14:paraId="42CF7AD4" w14:textId="77777777" w:rsidR="004F7BB9" w:rsidRPr="004F7BB9"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t xml:space="preserve">Manejo de software especializado </w:t>
      </w:r>
      <w:proofErr w:type="spellStart"/>
      <w:r w:rsidRPr="004F7BB9">
        <w:rPr>
          <w:rFonts w:ascii="Arial Narrow" w:hAnsi="Arial Narrow"/>
          <w:sz w:val="20"/>
        </w:rPr>
        <w:t>Etabs</w:t>
      </w:r>
      <w:proofErr w:type="spellEnd"/>
    </w:p>
    <w:p w14:paraId="2CA7FC2C" w14:textId="77777777" w:rsidR="004F7BB9" w:rsidRPr="004F7BB9"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lastRenderedPageBreak/>
        <w:t xml:space="preserve">Manejo de software especializado </w:t>
      </w:r>
      <w:proofErr w:type="spellStart"/>
      <w:r w:rsidRPr="004F7BB9">
        <w:rPr>
          <w:rFonts w:ascii="Arial Narrow" w:hAnsi="Arial Narrow"/>
          <w:sz w:val="20"/>
        </w:rPr>
        <w:t>AutoCad</w:t>
      </w:r>
      <w:proofErr w:type="spellEnd"/>
      <w:r w:rsidRPr="004F7BB9">
        <w:rPr>
          <w:rFonts w:ascii="Arial Narrow" w:hAnsi="Arial Narrow"/>
          <w:sz w:val="20"/>
        </w:rPr>
        <w:t xml:space="preserve"> Civil 3D</w:t>
      </w:r>
    </w:p>
    <w:p w14:paraId="4381DFB4" w14:textId="77777777" w:rsidR="004F7BB9" w:rsidRPr="004F7BB9"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t>Manejo de software especializado Quark</w:t>
      </w:r>
    </w:p>
    <w:p w14:paraId="686FCD50" w14:textId="77777777" w:rsidR="004F7BB9" w:rsidRPr="004F7BB9"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t xml:space="preserve">Manejo de software especializado </w:t>
      </w:r>
      <w:proofErr w:type="spellStart"/>
      <w:r w:rsidRPr="004F7BB9">
        <w:rPr>
          <w:rFonts w:ascii="Arial Narrow" w:hAnsi="Arial Narrow"/>
          <w:sz w:val="20"/>
        </w:rPr>
        <w:t>ArcGis</w:t>
      </w:r>
      <w:proofErr w:type="spellEnd"/>
    </w:p>
    <w:p w14:paraId="73353755" w14:textId="77777777" w:rsidR="00AB03E4" w:rsidRDefault="004F7BB9" w:rsidP="004F7BB9">
      <w:pPr>
        <w:pStyle w:val="Prrafodelista"/>
        <w:numPr>
          <w:ilvl w:val="0"/>
          <w:numId w:val="33"/>
        </w:numPr>
        <w:ind w:left="2410" w:hanging="425"/>
        <w:jc w:val="both"/>
        <w:rPr>
          <w:rFonts w:ascii="Arial Narrow" w:hAnsi="Arial Narrow"/>
          <w:sz w:val="20"/>
        </w:rPr>
      </w:pPr>
      <w:r w:rsidRPr="004F7BB9">
        <w:rPr>
          <w:rFonts w:ascii="Arial Narrow" w:hAnsi="Arial Narrow"/>
          <w:sz w:val="20"/>
        </w:rPr>
        <w:t xml:space="preserve">Cursos </w:t>
      </w:r>
      <w:r w:rsidR="00AB03E4">
        <w:rPr>
          <w:rFonts w:ascii="Arial Narrow" w:hAnsi="Arial Narrow"/>
          <w:sz w:val="20"/>
        </w:rPr>
        <w:t>o seminarios sobre Topografía y</w:t>
      </w:r>
    </w:p>
    <w:p w14:paraId="2424567F" w14:textId="043D739D" w:rsidR="004F7BB9" w:rsidRPr="004F7BB9" w:rsidRDefault="00AB03E4" w:rsidP="004F7BB9">
      <w:pPr>
        <w:pStyle w:val="Prrafodelista"/>
        <w:numPr>
          <w:ilvl w:val="0"/>
          <w:numId w:val="33"/>
        </w:numPr>
        <w:ind w:left="2410" w:hanging="425"/>
        <w:jc w:val="both"/>
        <w:rPr>
          <w:rFonts w:ascii="Arial Narrow" w:hAnsi="Arial Narrow"/>
          <w:sz w:val="20"/>
        </w:rPr>
      </w:pPr>
      <w:r>
        <w:rPr>
          <w:rFonts w:ascii="Arial Narrow" w:hAnsi="Arial Narrow"/>
          <w:sz w:val="20"/>
        </w:rPr>
        <w:t>O</w:t>
      </w:r>
      <w:r w:rsidR="004F7BB9" w:rsidRPr="004F7BB9">
        <w:rPr>
          <w:rFonts w:ascii="Arial Narrow" w:hAnsi="Arial Narrow"/>
          <w:sz w:val="20"/>
        </w:rPr>
        <w:t xml:space="preserve">tros relacionados a la presente solicitud, con una duración mínima de 8 horas. </w:t>
      </w:r>
    </w:p>
    <w:p w14:paraId="09C59EE3" w14:textId="77777777" w:rsidR="004F7BB9" w:rsidRPr="001D1B70" w:rsidRDefault="004F7BB9" w:rsidP="00E132F4">
      <w:pPr>
        <w:ind w:left="1080"/>
        <w:jc w:val="both"/>
        <w:rPr>
          <w:rFonts w:ascii="Arial Narrow" w:hAnsi="Arial Narrow"/>
          <w:lang w:val="es-ES_tradnl"/>
        </w:rPr>
      </w:pPr>
    </w:p>
    <w:p w14:paraId="12B2240F" w14:textId="77777777" w:rsidR="00D30A7F" w:rsidRPr="001D1B70" w:rsidRDefault="00D30A7F" w:rsidP="00E132F4">
      <w:pPr>
        <w:ind w:left="1080"/>
        <w:jc w:val="both"/>
        <w:rPr>
          <w:rFonts w:ascii="Arial Narrow" w:hAnsi="Arial Narrow"/>
          <w:lang w:val="es-ES_tradnl"/>
        </w:rPr>
      </w:pPr>
    </w:p>
    <w:p w14:paraId="571E1084" w14:textId="79E074E4" w:rsidR="00350946" w:rsidRPr="001D1B70" w:rsidRDefault="00E132F4" w:rsidP="0066377A">
      <w:pPr>
        <w:numPr>
          <w:ilvl w:val="1"/>
          <w:numId w:val="4"/>
        </w:numPr>
        <w:tabs>
          <w:tab w:val="clear" w:pos="792"/>
          <w:tab w:val="num" w:pos="1080"/>
        </w:tabs>
        <w:ind w:left="1134" w:hanging="567"/>
        <w:jc w:val="both"/>
        <w:rPr>
          <w:rFonts w:ascii="Arial Narrow" w:hAnsi="Arial Narrow"/>
          <w:lang w:val="es-ES_tradnl"/>
        </w:rPr>
      </w:pPr>
      <w:r w:rsidRPr="001D1B70">
        <w:rPr>
          <w:rFonts w:ascii="Arial Narrow" w:hAnsi="Arial Narrow"/>
          <w:b/>
          <w:lang w:val="es-ES_tradnl"/>
        </w:rPr>
        <w:t>EXPERIENCIA PROFESIONAL GENERAL:</w:t>
      </w:r>
      <w:r w:rsidRPr="001D1B70">
        <w:rPr>
          <w:rFonts w:ascii="Arial Narrow" w:hAnsi="Arial Narrow"/>
          <w:lang w:val="es-ES_tradnl"/>
        </w:rPr>
        <w:t xml:space="preserve"> Acreditar al menos </w:t>
      </w:r>
      <w:r w:rsidR="00D54E8E">
        <w:rPr>
          <w:rFonts w:ascii="Arial Narrow" w:hAnsi="Arial Narrow"/>
          <w:lang w:val="es-ES_tradnl"/>
        </w:rPr>
        <w:t>se</w:t>
      </w:r>
      <w:r w:rsidR="004F7BB9">
        <w:rPr>
          <w:rFonts w:ascii="Arial Narrow" w:hAnsi="Arial Narrow"/>
          <w:lang w:val="es-ES_tradnl"/>
        </w:rPr>
        <w:t xml:space="preserve">tenta y dos </w:t>
      </w:r>
      <w:r w:rsidR="00350946" w:rsidRPr="001D1B70">
        <w:rPr>
          <w:rFonts w:ascii="Arial Narrow" w:hAnsi="Arial Narrow"/>
          <w:lang w:val="es-ES_tradnl"/>
        </w:rPr>
        <w:t>(</w:t>
      </w:r>
      <w:r w:rsidR="004F7BB9">
        <w:rPr>
          <w:rFonts w:ascii="Arial Narrow" w:hAnsi="Arial Narrow"/>
          <w:lang w:val="es-ES_tradnl"/>
        </w:rPr>
        <w:t>72</w:t>
      </w:r>
      <w:r w:rsidR="009A77FE" w:rsidRPr="001D1B70">
        <w:rPr>
          <w:rFonts w:ascii="Arial Narrow" w:hAnsi="Arial Narrow"/>
          <w:lang w:val="es-ES_tradnl"/>
        </w:rPr>
        <w:t xml:space="preserve">) meses </w:t>
      </w:r>
      <w:r w:rsidRPr="001D1B70">
        <w:rPr>
          <w:rFonts w:ascii="Arial Narrow" w:hAnsi="Arial Narrow"/>
          <w:lang w:val="es-ES_tradnl"/>
        </w:rPr>
        <w:t>de experiencia profesional general, contabilizada a partir de la obtención del primer título académico.</w:t>
      </w:r>
    </w:p>
    <w:p w14:paraId="376C7337" w14:textId="77777777" w:rsidR="00350946" w:rsidRPr="001D1B70" w:rsidRDefault="00350946" w:rsidP="00350946">
      <w:pPr>
        <w:ind w:left="1134"/>
        <w:jc w:val="both"/>
        <w:rPr>
          <w:rFonts w:ascii="Arial Narrow" w:hAnsi="Arial Narrow"/>
          <w:lang w:val="es-ES_tradnl"/>
        </w:rPr>
      </w:pPr>
    </w:p>
    <w:p w14:paraId="568CE7F6" w14:textId="7DE1EB9A" w:rsidR="00350946" w:rsidRPr="0001651E" w:rsidRDefault="00E132F4" w:rsidP="0066377A">
      <w:pPr>
        <w:numPr>
          <w:ilvl w:val="1"/>
          <w:numId w:val="4"/>
        </w:numPr>
        <w:tabs>
          <w:tab w:val="clear" w:pos="792"/>
          <w:tab w:val="num" w:pos="1080"/>
        </w:tabs>
        <w:ind w:left="1134" w:hanging="567"/>
        <w:jc w:val="both"/>
        <w:rPr>
          <w:rFonts w:ascii="Arial Narrow" w:hAnsi="Arial Narrow"/>
          <w:lang w:val="es-ES_tradnl"/>
        </w:rPr>
      </w:pPr>
      <w:r w:rsidRPr="001D1B70">
        <w:rPr>
          <w:rFonts w:ascii="Arial Narrow" w:hAnsi="Arial Narrow"/>
          <w:b/>
          <w:lang w:val="es-ES_tradnl"/>
        </w:rPr>
        <w:t>EXPE</w:t>
      </w:r>
      <w:r w:rsidR="00C65F27" w:rsidRPr="001D1B70">
        <w:rPr>
          <w:rFonts w:ascii="Arial Narrow" w:hAnsi="Arial Narrow"/>
          <w:b/>
          <w:lang w:val="es-ES_tradnl"/>
        </w:rPr>
        <w:t xml:space="preserve">RIENCIA PROFESIONAL ESPECÍFICA </w:t>
      </w:r>
      <w:r w:rsidR="000B79DB" w:rsidRPr="001D1B70">
        <w:rPr>
          <w:rFonts w:ascii="Arial Narrow" w:hAnsi="Arial Narrow"/>
          <w:b/>
          <w:lang w:val="es-ES_tradnl"/>
        </w:rPr>
        <w:t>1</w:t>
      </w:r>
      <w:r w:rsidRPr="001D1B70">
        <w:rPr>
          <w:rFonts w:ascii="Arial Narrow" w:hAnsi="Arial Narrow"/>
          <w:b/>
          <w:lang w:val="es-ES_tradnl"/>
        </w:rPr>
        <w:t>:</w:t>
      </w:r>
      <w:r w:rsidRPr="001D1B70">
        <w:rPr>
          <w:rFonts w:ascii="Arial Narrow" w:hAnsi="Arial Narrow"/>
          <w:lang w:val="es-ES_tradnl"/>
        </w:rPr>
        <w:t xml:space="preserve"> Acreditar experiencia profesional específica </w:t>
      </w:r>
      <w:r w:rsidR="0090068B">
        <w:rPr>
          <w:rFonts w:ascii="Arial Narrow" w:hAnsi="Arial Narrow"/>
          <w:lang w:val="es-ES_tradnl"/>
        </w:rPr>
        <w:t xml:space="preserve">mínima </w:t>
      </w:r>
      <w:r w:rsidRPr="001D1B70">
        <w:rPr>
          <w:rFonts w:ascii="Arial Narrow" w:hAnsi="Arial Narrow"/>
          <w:lang w:val="es-ES_tradnl"/>
        </w:rPr>
        <w:t xml:space="preserve">de </w:t>
      </w:r>
      <w:r w:rsidR="004F7BB9">
        <w:rPr>
          <w:rFonts w:ascii="Arial Narrow" w:hAnsi="Arial Narrow"/>
          <w:lang w:val="es-ES_tradnl"/>
        </w:rPr>
        <w:t>sesenta</w:t>
      </w:r>
      <w:r w:rsidR="00BD70B4">
        <w:rPr>
          <w:rFonts w:ascii="Arial Narrow" w:hAnsi="Arial Narrow"/>
          <w:lang w:val="es-ES_tradnl"/>
        </w:rPr>
        <w:t xml:space="preserve"> </w:t>
      </w:r>
      <w:r w:rsidRPr="001D1B70">
        <w:rPr>
          <w:rFonts w:ascii="Arial Narrow" w:hAnsi="Arial Narrow"/>
          <w:lang w:val="es-ES_tradnl"/>
        </w:rPr>
        <w:t>(</w:t>
      </w:r>
      <w:r w:rsidR="004F7BB9">
        <w:rPr>
          <w:rFonts w:ascii="Arial Narrow" w:hAnsi="Arial Narrow"/>
          <w:lang w:val="es-ES_tradnl"/>
        </w:rPr>
        <w:t>60</w:t>
      </w:r>
      <w:r w:rsidRPr="001D1B70">
        <w:rPr>
          <w:rFonts w:ascii="Arial Narrow" w:hAnsi="Arial Narrow"/>
          <w:lang w:val="es-ES_tradnl"/>
        </w:rPr>
        <w:t>) meses</w:t>
      </w:r>
      <w:r w:rsidR="0017457C" w:rsidRPr="001D1B70">
        <w:rPr>
          <w:rFonts w:ascii="Arial Narrow" w:hAnsi="Arial Narrow"/>
          <w:lang w:val="es-ES_tradnl"/>
        </w:rPr>
        <w:t xml:space="preserve"> o </w:t>
      </w:r>
      <w:r w:rsidR="00AB03E4">
        <w:rPr>
          <w:rFonts w:ascii="Arial Narrow" w:hAnsi="Arial Narrow"/>
          <w:lang w:val="es-ES_tradnl"/>
        </w:rPr>
        <w:t>cinco</w:t>
      </w:r>
      <w:r w:rsidR="00D54E8E">
        <w:rPr>
          <w:rFonts w:ascii="Arial Narrow" w:hAnsi="Arial Narrow"/>
          <w:lang w:val="es-ES_tradnl"/>
        </w:rPr>
        <w:t xml:space="preserve"> </w:t>
      </w:r>
      <w:r w:rsidR="0017457C" w:rsidRPr="001D1B70">
        <w:rPr>
          <w:rFonts w:ascii="Arial Narrow" w:hAnsi="Arial Narrow"/>
          <w:lang w:val="es-ES_tradnl"/>
        </w:rPr>
        <w:t>años</w:t>
      </w:r>
      <w:r w:rsidRPr="001D1B70">
        <w:rPr>
          <w:rFonts w:ascii="Arial Narrow" w:hAnsi="Arial Narrow"/>
          <w:lang w:val="es-ES_tradnl"/>
        </w:rPr>
        <w:t xml:space="preserve">, contabilizada a partir de la obtención del primer título académico, </w:t>
      </w:r>
      <w:r w:rsidR="00CE5D45" w:rsidRPr="001D1B70">
        <w:rPr>
          <w:rFonts w:ascii="Arial Narrow" w:hAnsi="Arial Narrow" w:cs="Tahoma"/>
          <w:lang w:val="es-ES_tradnl"/>
        </w:rPr>
        <w:t>en el Diseño, Supervisión o Fiscalización de proyectos de transmisión, en empresas públicas y privadas del Sector Eléctrico.</w:t>
      </w:r>
    </w:p>
    <w:p w14:paraId="76ABA02E" w14:textId="77777777" w:rsidR="0001651E" w:rsidRDefault="0001651E" w:rsidP="004F7BB9">
      <w:pPr>
        <w:pStyle w:val="Prrafodelista"/>
        <w:rPr>
          <w:rFonts w:ascii="Arial Narrow" w:hAnsi="Arial Narrow"/>
        </w:rPr>
      </w:pPr>
    </w:p>
    <w:p w14:paraId="6BF9D55D"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PRESUPUESTO Y MODALIDAD DE CONTRATACIÓN</w:t>
      </w:r>
    </w:p>
    <w:p w14:paraId="6A7B4D50" w14:textId="77777777" w:rsidR="00E132F4" w:rsidRPr="001D1B70" w:rsidRDefault="00E132F4" w:rsidP="00E132F4">
      <w:pPr>
        <w:ind w:left="360"/>
        <w:jc w:val="both"/>
        <w:rPr>
          <w:rFonts w:ascii="Arial Narrow" w:hAnsi="Arial Narrow"/>
          <w:lang w:val="es-ES_tradnl"/>
        </w:rPr>
      </w:pPr>
      <w:r w:rsidRPr="001D1B70">
        <w:rPr>
          <w:rFonts w:ascii="Arial Narrow" w:hAnsi="Arial Narrow"/>
          <w:lang w:val="es-ES_tradnl"/>
        </w:rPr>
        <w:t xml:space="preserve"> </w:t>
      </w:r>
    </w:p>
    <w:p w14:paraId="1751F212" w14:textId="45ACB291" w:rsidR="00162683" w:rsidRPr="001D1B70" w:rsidRDefault="003A74AA" w:rsidP="00E132F4">
      <w:pPr>
        <w:ind w:left="360"/>
        <w:jc w:val="both"/>
        <w:rPr>
          <w:rFonts w:ascii="Arial Narrow" w:hAnsi="Arial Narrow"/>
          <w:lang w:val="es-ES_tradnl"/>
        </w:rPr>
      </w:pPr>
      <w:r w:rsidRPr="001D1B70">
        <w:rPr>
          <w:rFonts w:ascii="Arial Narrow" w:hAnsi="Arial Narrow" w:cs="Tahoma"/>
          <w:lang w:val="es-ES_tradnl"/>
        </w:rPr>
        <w:t xml:space="preserve">El Presupuesto total referencial es de Bs. </w:t>
      </w:r>
      <w:r w:rsidR="00D54E8E">
        <w:rPr>
          <w:rFonts w:ascii="Arial Narrow" w:hAnsi="Arial Narrow" w:cs="Tahoma"/>
          <w:lang w:val="es-ES_tradnl"/>
        </w:rPr>
        <w:t>99</w:t>
      </w:r>
      <w:r w:rsidRPr="001D1B70">
        <w:rPr>
          <w:rFonts w:ascii="Arial Narrow" w:hAnsi="Arial Narrow" w:cs="Tahoma"/>
          <w:lang w:val="es-ES_tradnl"/>
        </w:rPr>
        <w:t>.</w:t>
      </w:r>
      <w:r w:rsidR="00D54E8E">
        <w:rPr>
          <w:rFonts w:ascii="Arial Narrow" w:hAnsi="Arial Narrow" w:cs="Tahoma"/>
          <w:lang w:val="es-ES_tradnl"/>
        </w:rPr>
        <w:t>470</w:t>
      </w:r>
      <w:r w:rsidRPr="001D1B70">
        <w:rPr>
          <w:rFonts w:ascii="Arial Narrow" w:hAnsi="Arial Narrow" w:cs="Tahoma"/>
          <w:lang w:val="es-ES_tradnl"/>
        </w:rPr>
        <w:t>,00 (</w:t>
      </w:r>
      <w:r w:rsidR="00351FD3">
        <w:rPr>
          <w:rFonts w:ascii="Arial Narrow" w:hAnsi="Arial Narrow" w:cs="Tahoma"/>
          <w:lang w:val="es-ES_tradnl"/>
        </w:rPr>
        <w:t xml:space="preserve">Noventa y </w:t>
      </w:r>
      <w:r w:rsidR="00B7330A">
        <w:rPr>
          <w:rFonts w:ascii="Arial Narrow" w:hAnsi="Arial Narrow" w:cs="Tahoma"/>
          <w:lang w:val="es-ES_tradnl"/>
        </w:rPr>
        <w:t>N</w:t>
      </w:r>
      <w:r w:rsidR="00351FD3">
        <w:rPr>
          <w:rFonts w:ascii="Arial Narrow" w:hAnsi="Arial Narrow" w:cs="Tahoma"/>
          <w:lang w:val="es-ES_tradnl"/>
        </w:rPr>
        <w:t xml:space="preserve">ueve </w:t>
      </w:r>
      <w:r w:rsidR="00B7330A">
        <w:rPr>
          <w:rFonts w:ascii="Arial Narrow" w:hAnsi="Arial Narrow" w:cs="Tahoma"/>
          <w:lang w:val="es-ES_tradnl"/>
        </w:rPr>
        <w:t>M</w:t>
      </w:r>
      <w:r w:rsidRPr="001D1B70">
        <w:rPr>
          <w:rFonts w:ascii="Arial Narrow" w:hAnsi="Arial Narrow" w:cs="Tahoma"/>
          <w:lang w:val="es-ES_tradnl"/>
        </w:rPr>
        <w:t>il</w:t>
      </w:r>
      <w:r w:rsidR="00B64854">
        <w:rPr>
          <w:rFonts w:ascii="Arial Narrow" w:hAnsi="Arial Narrow" w:cs="Tahoma"/>
          <w:lang w:val="es-ES_tradnl"/>
        </w:rPr>
        <w:t xml:space="preserve">, </w:t>
      </w:r>
      <w:r w:rsidR="00351FD3">
        <w:rPr>
          <w:rFonts w:ascii="Arial Narrow" w:hAnsi="Arial Narrow" w:cs="Tahoma"/>
          <w:lang w:val="es-ES_tradnl"/>
        </w:rPr>
        <w:t>Cuatrocientos Setenta</w:t>
      </w:r>
      <w:r w:rsidRPr="001D1B70">
        <w:rPr>
          <w:rFonts w:ascii="Arial Narrow" w:hAnsi="Arial Narrow" w:cs="Tahoma"/>
          <w:lang w:val="es-ES_tradnl"/>
        </w:rPr>
        <w:t xml:space="preserve"> 00/100 Bolivianos).</w:t>
      </w:r>
    </w:p>
    <w:p w14:paraId="3DC0679E" w14:textId="77777777" w:rsidR="00E132F4" w:rsidRPr="001D1B70" w:rsidRDefault="00E132F4" w:rsidP="00E132F4">
      <w:pPr>
        <w:ind w:left="360"/>
        <w:jc w:val="both"/>
        <w:rPr>
          <w:rFonts w:ascii="Arial Narrow" w:hAnsi="Arial Narrow"/>
          <w:lang w:val="es-ES_tradnl"/>
        </w:rPr>
      </w:pPr>
      <w:r w:rsidRPr="001D1B70">
        <w:rPr>
          <w:rFonts w:ascii="Arial Narrow" w:hAnsi="Arial Narrow"/>
          <w:lang w:val="es-ES_tradnl"/>
        </w:rPr>
        <w:t xml:space="preserve">El Contrato será bajo la modalidad de honorarios mensuales. </w:t>
      </w:r>
    </w:p>
    <w:p w14:paraId="1953F264" w14:textId="77777777" w:rsidR="00E132F4" w:rsidRPr="001D1B70" w:rsidRDefault="00E132F4" w:rsidP="00E132F4">
      <w:pPr>
        <w:ind w:left="360"/>
        <w:jc w:val="both"/>
        <w:rPr>
          <w:rFonts w:ascii="Arial Narrow" w:hAnsi="Arial Narrow"/>
          <w:lang w:val="es-ES_tradnl"/>
        </w:rPr>
      </w:pPr>
      <w:r w:rsidRPr="001D1B70">
        <w:rPr>
          <w:rFonts w:ascii="Arial Narrow" w:hAnsi="Arial Narrow"/>
          <w:lang w:val="es-ES_tradnl"/>
        </w:rPr>
        <w:t xml:space="preserve">El monto del contrato incluye todos los impuestos y aportes de ley; </w:t>
      </w:r>
      <w:r w:rsidR="007D2614">
        <w:rPr>
          <w:rFonts w:ascii="Arial Narrow" w:hAnsi="Arial Narrow"/>
          <w:lang w:val="es-ES_tradnl"/>
        </w:rPr>
        <w:t>el</w:t>
      </w:r>
      <w:r w:rsidRPr="001D1B70">
        <w:rPr>
          <w:rFonts w:ascii="Arial Narrow" w:hAnsi="Arial Narrow"/>
          <w:lang w:val="es-ES_tradnl"/>
        </w:rPr>
        <w:t xml:space="preserve"> Consultor será responsable de su  cumplimiento.</w:t>
      </w:r>
    </w:p>
    <w:p w14:paraId="44869F93" w14:textId="77777777" w:rsidR="00D30A7F" w:rsidRPr="001D1B70" w:rsidRDefault="00D30A7F" w:rsidP="00D30A7F">
      <w:pPr>
        <w:ind w:left="360"/>
        <w:jc w:val="both"/>
        <w:rPr>
          <w:rFonts w:ascii="Arial Narrow" w:hAnsi="Arial Narrow"/>
          <w:lang w:val="es-ES_tradnl"/>
        </w:rPr>
      </w:pPr>
    </w:p>
    <w:p w14:paraId="7BA49B8C"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FORMA DE PAGO</w:t>
      </w:r>
    </w:p>
    <w:p w14:paraId="74F03F32" w14:textId="77777777" w:rsidR="00D30A7F" w:rsidRPr="001D1B70" w:rsidRDefault="00D30A7F" w:rsidP="00E132F4">
      <w:pPr>
        <w:ind w:left="360"/>
        <w:jc w:val="both"/>
        <w:rPr>
          <w:rFonts w:ascii="Arial Narrow" w:hAnsi="Arial Narrow"/>
          <w:lang w:val="es-ES_tradnl"/>
        </w:rPr>
      </w:pPr>
    </w:p>
    <w:p w14:paraId="3FB54C63" w14:textId="56BD1254" w:rsidR="00E132F4" w:rsidRPr="001D1B70" w:rsidRDefault="001B6DE3" w:rsidP="00E132F4">
      <w:pPr>
        <w:ind w:left="360"/>
        <w:jc w:val="both"/>
        <w:rPr>
          <w:rFonts w:ascii="Arial Narrow" w:hAnsi="Arial Narrow"/>
          <w:lang w:val="es-ES_tradnl"/>
        </w:rPr>
      </w:pPr>
      <w:r w:rsidRPr="001D1B70">
        <w:rPr>
          <w:rFonts w:ascii="Arial Narrow" w:hAnsi="Arial Narrow" w:cs="Tahoma"/>
          <w:lang w:val="es-ES_tradnl"/>
        </w:rPr>
        <w:t>El precio total convenido será cancelado en moneda nacional mediante cuotas parciales mensuales de Bs. 14.</w:t>
      </w:r>
      <w:r w:rsidR="00B64854">
        <w:rPr>
          <w:rFonts w:ascii="Arial Narrow" w:hAnsi="Arial Narrow" w:cs="Tahoma"/>
          <w:lang w:val="es-ES_tradnl"/>
        </w:rPr>
        <w:t>210</w:t>
      </w:r>
      <w:r w:rsidR="00B7330A">
        <w:rPr>
          <w:rFonts w:ascii="Arial Narrow" w:hAnsi="Arial Narrow" w:cs="Tahoma"/>
          <w:lang w:val="es-ES_tradnl"/>
        </w:rPr>
        <w:t>,00 (C</w:t>
      </w:r>
      <w:r w:rsidRPr="001D1B70">
        <w:rPr>
          <w:rFonts w:ascii="Arial Narrow" w:hAnsi="Arial Narrow" w:cs="Tahoma"/>
          <w:lang w:val="es-ES_tradnl"/>
        </w:rPr>
        <w:t xml:space="preserve">atorce </w:t>
      </w:r>
      <w:r w:rsidR="00B7330A">
        <w:rPr>
          <w:rFonts w:ascii="Arial Narrow" w:hAnsi="Arial Narrow" w:cs="Tahoma"/>
          <w:lang w:val="es-ES_tradnl"/>
        </w:rPr>
        <w:t>M</w:t>
      </w:r>
      <w:r w:rsidRPr="001D1B70">
        <w:rPr>
          <w:rFonts w:ascii="Arial Narrow" w:hAnsi="Arial Narrow" w:cs="Tahoma"/>
          <w:lang w:val="es-ES_tradnl"/>
        </w:rPr>
        <w:t>il</w:t>
      </w:r>
      <w:r w:rsidR="00B64854">
        <w:rPr>
          <w:rFonts w:ascii="Arial Narrow" w:hAnsi="Arial Narrow" w:cs="Tahoma"/>
          <w:lang w:val="es-ES_tradnl"/>
        </w:rPr>
        <w:t xml:space="preserve">, </w:t>
      </w:r>
      <w:r w:rsidR="00B7330A">
        <w:rPr>
          <w:rFonts w:ascii="Arial Narrow" w:hAnsi="Arial Narrow" w:cs="Tahoma"/>
          <w:lang w:val="es-ES_tradnl"/>
        </w:rPr>
        <w:t>D</w:t>
      </w:r>
      <w:r w:rsidR="00B64854">
        <w:rPr>
          <w:rFonts w:ascii="Arial Narrow" w:hAnsi="Arial Narrow" w:cs="Tahoma"/>
          <w:lang w:val="es-ES_tradnl"/>
        </w:rPr>
        <w:t xml:space="preserve">oscientos </w:t>
      </w:r>
      <w:r w:rsidR="00B7330A">
        <w:rPr>
          <w:rFonts w:ascii="Arial Narrow" w:hAnsi="Arial Narrow" w:cs="Tahoma"/>
          <w:lang w:val="es-ES_tradnl"/>
        </w:rPr>
        <w:t>D</w:t>
      </w:r>
      <w:r w:rsidR="00B64854">
        <w:rPr>
          <w:rFonts w:ascii="Arial Narrow" w:hAnsi="Arial Narrow" w:cs="Tahoma"/>
          <w:lang w:val="es-ES_tradnl"/>
        </w:rPr>
        <w:t>iez</w:t>
      </w:r>
      <w:r w:rsidRPr="001D1B70">
        <w:rPr>
          <w:rFonts w:ascii="Arial Narrow" w:hAnsi="Arial Narrow" w:cs="Tahoma"/>
          <w:lang w:val="es-ES_tradnl"/>
        </w:rPr>
        <w:t xml:space="preserve"> 00/100 Bolivianos) cada una, pagaderas dentro de los </w:t>
      </w:r>
      <w:r w:rsidR="00351FD3">
        <w:rPr>
          <w:rFonts w:ascii="Arial Narrow" w:hAnsi="Arial Narrow" w:cs="Tahoma"/>
          <w:lang w:val="es-ES_tradnl"/>
        </w:rPr>
        <w:t>diez</w:t>
      </w:r>
      <w:r w:rsidRPr="001D1B70">
        <w:rPr>
          <w:rFonts w:ascii="Arial Narrow" w:hAnsi="Arial Narrow" w:cs="Tahoma"/>
          <w:lang w:val="es-ES_tradnl"/>
        </w:rPr>
        <w:t xml:space="preserve"> días calendario de </w:t>
      </w:r>
      <w:r w:rsidR="00351FD3">
        <w:rPr>
          <w:rFonts w:ascii="Arial Narrow" w:hAnsi="Arial Narrow" w:cs="Tahoma"/>
          <w:lang w:val="es-ES_tradnl"/>
        </w:rPr>
        <w:t>aprobado el informe por ENDE</w:t>
      </w:r>
      <w:r w:rsidR="005F0EDB">
        <w:rPr>
          <w:rFonts w:ascii="Arial Narrow" w:hAnsi="Arial Narrow" w:cs="Tahoma"/>
          <w:lang w:val="es-ES_tradnl"/>
        </w:rPr>
        <w:t xml:space="preserve"> como ENTIDAD SUB-EJECUTORA</w:t>
      </w:r>
      <w:r w:rsidR="00351FD3">
        <w:rPr>
          <w:rFonts w:ascii="Arial Narrow" w:hAnsi="Arial Narrow" w:cs="Tahoma"/>
          <w:lang w:val="es-ES_tradnl"/>
        </w:rPr>
        <w:t xml:space="preserve"> y </w:t>
      </w:r>
      <w:r w:rsidR="005F0EDB">
        <w:rPr>
          <w:rFonts w:ascii="Arial Narrow" w:hAnsi="Arial Narrow" w:cs="Tahoma"/>
          <w:lang w:val="es-ES_tradnl"/>
        </w:rPr>
        <w:t xml:space="preserve">remitidos </w:t>
      </w:r>
      <w:r w:rsidR="00351FD3">
        <w:rPr>
          <w:rFonts w:ascii="Arial Narrow" w:hAnsi="Arial Narrow" w:cs="Tahoma"/>
          <w:lang w:val="es-ES_tradnl"/>
        </w:rPr>
        <w:t>al VIPFE</w:t>
      </w:r>
      <w:r w:rsidR="005F0EDB">
        <w:rPr>
          <w:rFonts w:ascii="Arial Narrow" w:hAnsi="Arial Narrow" w:cs="Tahoma"/>
          <w:lang w:val="es-ES_tradnl"/>
        </w:rPr>
        <w:t xml:space="preserve"> como ORGANISMO EJECUTOR</w:t>
      </w:r>
      <w:r w:rsidR="00E132F4" w:rsidRPr="001D1B70">
        <w:rPr>
          <w:rFonts w:ascii="Arial Narrow" w:hAnsi="Arial Narrow"/>
          <w:lang w:val="es-ES_tradnl"/>
        </w:rPr>
        <w:t xml:space="preserve">. </w:t>
      </w:r>
    </w:p>
    <w:p w14:paraId="2940491C" w14:textId="77777777" w:rsidR="00D30A7F" w:rsidRPr="001D1B70" w:rsidRDefault="00D30A7F" w:rsidP="00D30A7F">
      <w:pPr>
        <w:ind w:left="360"/>
        <w:jc w:val="both"/>
        <w:rPr>
          <w:rFonts w:ascii="Arial Narrow" w:hAnsi="Arial Narrow"/>
          <w:lang w:val="es-ES_tradnl"/>
        </w:rPr>
      </w:pPr>
    </w:p>
    <w:p w14:paraId="2241742A" w14:textId="77777777" w:rsidR="00E132F4" w:rsidRPr="001D1B70" w:rsidRDefault="00E132F4" w:rsidP="00E132F4">
      <w:pPr>
        <w:numPr>
          <w:ilvl w:val="0"/>
          <w:numId w:val="4"/>
        </w:numPr>
        <w:jc w:val="both"/>
        <w:rPr>
          <w:rFonts w:ascii="Arial Narrow" w:hAnsi="Arial Narrow"/>
          <w:b/>
          <w:lang w:val="es-ES_tradnl"/>
        </w:rPr>
      </w:pPr>
      <w:r w:rsidRPr="001D1B70">
        <w:rPr>
          <w:rFonts w:ascii="Arial Narrow" w:hAnsi="Arial Narrow"/>
          <w:b/>
          <w:lang w:val="es-ES_tradnl"/>
        </w:rPr>
        <w:t>OTRAS CONDICIONES ESPECIALES</w:t>
      </w:r>
    </w:p>
    <w:p w14:paraId="4412438D" w14:textId="77777777" w:rsidR="00D30A7F" w:rsidRPr="001D1B70" w:rsidRDefault="00D30A7F" w:rsidP="00D30A7F">
      <w:pPr>
        <w:ind w:left="360"/>
        <w:rPr>
          <w:rFonts w:ascii="Arial Narrow" w:hAnsi="Arial Narrow"/>
          <w:lang w:val="es-ES_tradnl"/>
        </w:rPr>
      </w:pPr>
    </w:p>
    <w:p w14:paraId="0BB65F54" w14:textId="77777777" w:rsidR="001B6DE3" w:rsidRPr="001D1B70" w:rsidRDefault="001B6DE3" w:rsidP="001B6DE3">
      <w:pPr>
        <w:pStyle w:val="Prrafodelista"/>
        <w:numPr>
          <w:ilvl w:val="1"/>
          <w:numId w:val="4"/>
        </w:numPr>
        <w:tabs>
          <w:tab w:val="clear" w:pos="792"/>
          <w:tab w:val="num" w:pos="1134"/>
        </w:tabs>
        <w:autoSpaceDE w:val="0"/>
        <w:autoSpaceDN w:val="0"/>
        <w:adjustRightInd w:val="0"/>
        <w:jc w:val="both"/>
        <w:rPr>
          <w:rFonts w:ascii="Arial Narrow" w:hAnsi="Arial Narrow" w:cs="Tahoma"/>
          <w:b/>
          <w:bCs/>
          <w:color w:val="130812"/>
          <w:sz w:val="20"/>
          <w:szCs w:val="20"/>
        </w:rPr>
      </w:pPr>
      <w:r w:rsidRPr="001D1B70">
        <w:rPr>
          <w:rFonts w:ascii="Arial Narrow" w:hAnsi="Arial Narrow" w:cs="Tahoma"/>
          <w:b/>
          <w:bCs/>
          <w:color w:val="190B1B"/>
          <w:sz w:val="20"/>
          <w:szCs w:val="20"/>
        </w:rPr>
        <w:t>ROPA DE TRABAJO, EQUIPOS Y MATERIALES</w:t>
      </w:r>
    </w:p>
    <w:p w14:paraId="6E73CA97" w14:textId="77777777" w:rsidR="001B6DE3" w:rsidRPr="001D1B70" w:rsidRDefault="001B6DE3" w:rsidP="001B6DE3">
      <w:pPr>
        <w:pStyle w:val="Prrafodelista"/>
        <w:autoSpaceDE w:val="0"/>
        <w:autoSpaceDN w:val="0"/>
        <w:adjustRightInd w:val="0"/>
        <w:ind w:left="360"/>
        <w:jc w:val="both"/>
        <w:rPr>
          <w:rFonts w:ascii="Arial Narrow" w:hAnsi="Arial Narrow" w:cs="Tahoma"/>
          <w:b/>
          <w:bCs/>
          <w:color w:val="190B1B"/>
          <w:sz w:val="20"/>
          <w:szCs w:val="20"/>
        </w:rPr>
      </w:pPr>
    </w:p>
    <w:p w14:paraId="6B300215" w14:textId="2705AEE7" w:rsidR="001B6DE3" w:rsidRPr="001D1B70" w:rsidRDefault="001B6DE3" w:rsidP="001D1B70">
      <w:pPr>
        <w:pStyle w:val="Prrafodelista"/>
        <w:autoSpaceDE w:val="0"/>
        <w:autoSpaceDN w:val="0"/>
        <w:adjustRightInd w:val="0"/>
        <w:ind w:left="851"/>
        <w:jc w:val="both"/>
        <w:rPr>
          <w:rFonts w:ascii="Arial Narrow" w:hAnsi="Arial Narrow" w:cs="Tahoma"/>
          <w:color w:val="190B1B"/>
          <w:sz w:val="20"/>
          <w:szCs w:val="20"/>
        </w:rPr>
      </w:pPr>
      <w:r w:rsidRPr="001D1B70">
        <w:rPr>
          <w:rFonts w:ascii="Arial Narrow" w:hAnsi="Arial Narrow" w:cs="Tahoma"/>
          <w:color w:val="190B1B"/>
          <w:sz w:val="20"/>
          <w:szCs w:val="20"/>
        </w:rPr>
        <w:t>Para el correcto cumplim</w:t>
      </w:r>
      <w:r w:rsidRPr="001D1B70">
        <w:rPr>
          <w:rFonts w:ascii="Arial Narrow" w:hAnsi="Arial Narrow" w:cs="Tahoma"/>
          <w:color w:val="342031"/>
          <w:sz w:val="20"/>
          <w:szCs w:val="20"/>
        </w:rPr>
        <w:t>i</w:t>
      </w:r>
      <w:r w:rsidRPr="001D1B70">
        <w:rPr>
          <w:rFonts w:ascii="Arial Narrow" w:hAnsi="Arial Narrow" w:cs="Tahoma"/>
          <w:color w:val="190B1B"/>
          <w:sz w:val="20"/>
          <w:szCs w:val="20"/>
        </w:rPr>
        <w:t>ento de los Términos de Referencia, e</w:t>
      </w:r>
      <w:r w:rsidRPr="001D1B70">
        <w:rPr>
          <w:rFonts w:ascii="Arial Narrow" w:hAnsi="Arial Narrow" w:cs="Tahoma"/>
          <w:color w:val="342031"/>
          <w:sz w:val="20"/>
          <w:szCs w:val="20"/>
        </w:rPr>
        <w:t xml:space="preserve">l </w:t>
      </w:r>
      <w:r w:rsidRPr="001D1B70">
        <w:rPr>
          <w:rFonts w:ascii="Arial Narrow" w:hAnsi="Arial Narrow" w:cs="Tahoma"/>
          <w:b/>
          <w:bCs/>
          <w:color w:val="190B1B"/>
          <w:sz w:val="20"/>
          <w:szCs w:val="20"/>
        </w:rPr>
        <w:t xml:space="preserve">CONSULTOR, deberá tener para los trabajos de campo </w:t>
      </w:r>
      <w:r w:rsidRPr="001D1B70">
        <w:rPr>
          <w:rFonts w:ascii="Arial Narrow" w:hAnsi="Arial Narrow" w:cs="Tahoma"/>
          <w:color w:val="190B1B"/>
          <w:sz w:val="20"/>
          <w:szCs w:val="20"/>
        </w:rPr>
        <w:t xml:space="preserve">ropa de trabajo adecuada, como ser zapatos de seguridad, pantalón y camisa con cintas reflectabas, sombrero, lentes de protección, casco, </w:t>
      </w:r>
      <w:r w:rsidR="00351FD3">
        <w:rPr>
          <w:rFonts w:ascii="Arial Narrow" w:hAnsi="Arial Narrow" w:cs="Tahoma"/>
          <w:color w:val="190B1B"/>
          <w:sz w:val="20"/>
          <w:szCs w:val="20"/>
        </w:rPr>
        <w:t>entre otros</w:t>
      </w:r>
      <w:r w:rsidRPr="001D1B70">
        <w:rPr>
          <w:rFonts w:ascii="Arial Narrow" w:hAnsi="Arial Narrow" w:cs="Tahoma"/>
          <w:color w:val="190B1B"/>
          <w:sz w:val="20"/>
          <w:szCs w:val="20"/>
        </w:rPr>
        <w:t>.</w:t>
      </w:r>
    </w:p>
    <w:p w14:paraId="2BCCC9F4" w14:textId="77777777" w:rsidR="001B6DE3" w:rsidRPr="001D1B70" w:rsidRDefault="001B6DE3" w:rsidP="001B6DE3">
      <w:pPr>
        <w:pStyle w:val="Prrafodelista"/>
        <w:autoSpaceDE w:val="0"/>
        <w:autoSpaceDN w:val="0"/>
        <w:adjustRightInd w:val="0"/>
        <w:ind w:left="1134"/>
        <w:jc w:val="both"/>
        <w:rPr>
          <w:rFonts w:ascii="Arial Narrow" w:hAnsi="Arial Narrow" w:cs="Tahoma"/>
          <w:color w:val="190B1B"/>
          <w:sz w:val="20"/>
          <w:szCs w:val="20"/>
        </w:rPr>
      </w:pPr>
    </w:p>
    <w:p w14:paraId="6A6C65E3" w14:textId="77777777" w:rsidR="001B6DE3" w:rsidRPr="001D1B70" w:rsidRDefault="001B6DE3" w:rsidP="001B6DE3">
      <w:pPr>
        <w:pStyle w:val="Prrafodelista"/>
        <w:numPr>
          <w:ilvl w:val="1"/>
          <w:numId w:val="4"/>
        </w:numPr>
        <w:tabs>
          <w:tab w:val="clear" w:pos="792"/>
          <w:tab w:val="num" w:pos="1134"/>
        </w:tabs>
        <w:autoSpaceDE w:val="0"/>
        <w:autoSpaceDN w:val="0"/>
        <w:adjustRightInd w:val="0"/>
        <w:jc w:val="both"/>
        <w:rPr>
          <w:rFonts w:ascii="Arial Narrow" w:hAnsi="Arial Narrow" w:cs="Tahoma"/>
          <w:b/>
          <w:color w:val="16081C"/>
          <w:sz w:val="20"/>
          <w:szCs w:val="20"/>
        </w:rPr>
      </w:pPr>
      <w:r w:rsidRPr="001D1B70">
        <w:rPr>
          <w:rFonts w:ascii="Arial Narrow" w:hAnsi="Arial Narrow" w:cs="Tahoma"/>
          <w:b/>
          <w:color w:val="16081C"/>
          <w:sz w:val="20"/>
          <w:szCs w:val="20"/>
        </w:rPr>
        <w:t>CONFIDENCIALIDAD</w:t>
      </w:r>
    </w:p>
    <w:p w14:paraId="5B8DA3E8" w14:textId="77777777" w:rsidR="001B6DE3" w:rsidRPr="001D1B70" w:rsidRDefault="001B6DE3" w:rsidP="001B6DE3">
      <w:pPr>
        <w:autoSpaceDE w:val="0"/>
        <w:autoSpaceDN w:val="0"/>
        <w:adjustRightInd w:val="0"/>
        <w:ind w:left="360"/>
        <w:jc w:val="both"/>
        <w:rPr>
          <w:rFonts w:ascii="Arial Narrow" w:hAnsi="Arial Narrow" w:cs="Tahoma"/>
          <w:color w:val="16081C"/>
        </w:rPr>
      </w:pPr>
    </w:p>
    <w:p w14:paraId="63D5F171" w14:textId="698ADD1C" w:rsidR="001B6DE3" w:rsidRPr="001D1B70" w:rsidRDefault="001B6DE3" w:rsidP="001D1B70">
      <w:pPr>
        <w:pStyle w:val="Prrafodelista"/>
        <w:autoSpaceDE w:val="0"/>
        <w:autoSpaceDN w:val="0"/>
        <w:adjustRightInd w:val="0"/>
        <w:ind w:left="851"/>
        <w:jc w:val="both"/>
        <w:rPr>
          <w:rFonts w:ascii="Arial Narrow" w:hAnsi="Arial Narrow" w:cs="Tahoma"/>
          <w:color w:val="190B1B"/>
          <w:sz w:val="20"/>
          <w:szCs w:val="20"/>
        </w:rPr>
      </w:pPr>
      <w:r w:rsidRPr="001D1B70">
        <w:rPr>
          <w:rFonts w:ascii="Arial Narrow" w:hAnsi="Arial Narrow" w:cs="Tahoma"/>
          <w:color w:val="16081C"/>
          <w:sz w:val="20"/>
          <w:szCs w:val="20"/>
        </w:rPr>
        <w:t>Los documentos, informes, etc. que sean realizados por el CONSULTOR, así como todo material que se genere durante los servicios del CONSULTOR, son de propiedad de</w:t>
      </w:r>
      <w:r w:rsidR="00BD70B4">
        <w:rPr>
          <w:rFonts w:ascii="Arial Narrow" w:hAnsi="Arial Narrow" w:cs="Tahoma"/>
          <w:color w:val="16081C"/>
          <w:sz w:val="20"/>
          <w:szCs w:val="20"/>
        </w:rPr>
        <w:t xml:space="preserve"> </w:t>
      </w:r>
      <w:r w:rsidR="00351FD3">
        <w:rPr>
          <w:rFonts w:ascii="Arial Narrow" w:hAnsi="Arial Narrow" w:cs="Tahoma"/>
          <w:color w:val="16081C"/>
          <w:sz w:val="20"/>
          <w:szCs w:val="20"/>
        </w:rPr>
        <w:t>l</w:t>
      </w:r>
      <w:r w:rsidR="00BD70B4">
        <w:rPr>
          <w:rFonts w:ascii="Arial Narrow" w:hAnsi="Arial Narrow" w:cs="Tahoma"/>
          <w:color w:val="16081C"/>
          <w:sz w:val="20"/>
          <w:szCs w:val="20"/>
        </w:rPr>
        <w:t>a</w:t>
      </w:r>
      <w:r w:rsidRPr="001D1B70">
        <w:rPr>
          <w:rFonts w:ascii="Arial Narrow" w:hAnsi="Arial Narrow" w:cs="Tahoma"/>
          <w:color w:val="16081C"/>
          <w:sz w:val="20"/>
          <w:szCs w:val="20"/>
        </w:rPr>
        <w:t xml:space="preserve"> </w:t>
      </w:r>
      <w:r w:rsidR="00BD70B4">
        <w:rPr>
          <w:rFonts w:ascii="Arial Narrow" w:hAnsi="Arial Narrow" w:cs="Tahoma"/>
          <w:color w:val="16081C"/>
          <w:sz w:val="20"/>
          <w:szCs w:val="20"/>
        </w:rPr>
        <w:t xml:space="preserve">ENTIDAD </w:t>
      </w:r>
      <w:r w:rsidR="00351FD3">
        <w:rPr>
          <w:rFonts w:ascii="Arial Narrow" w:hAnsi="Arial Narrow" w:cs="Tahoma"/>
          <w:color w:val="16081C"/>
          <w:sz w:val="20"/>
          <w:szCs w:val="20"/>
        </w:rPr>
        <w:t>SUB</w:t>
      </w:r>
      <w:r w:rsidR="00BD70B4">
        <w:rPr>
          <w:rFonts w:ascii="Arial Narrow" w:hAnsi="Arial Narrow" w:cs="Tahoma"/>
          <w:color w:val="16081C"/>
          <w:sz w:val="20"/>
          <w:szCs w:val="20"/>
        </w:rPr>
        <w:t>-</w:t>
      </w:r>
      <w:r w:rsidR="00351FD3">
        <w:rPr>
          <w:rFonts w:ascii="Arial Narrow" w:hAnsi="Arial Narrow" w:cs="Tahoma"/>
          <w:color w:val="16081C"/>
          <w:sz w:val="20"/>
          <w:szCs w:val="20"/>
        </w:rPr>
        <w:t>EJECUTOR</w:t>
      </w:r>
      <w:r w:rsidR="00BD70B4">
        <w:rPr>
          <w:rFonts w:ascii="Arial Narrow" w:hAnsi="Arial Narrow" w:cs="Tahoma"/>
          <w:color w:val="16081C"/>
          <w:sz w:val="20"/>
          <w:szCs w:val="20"/>
        </w:rPr>
        <w:t>A</w:t>
      </w:r>
      <w:r w:rsidR="00351FD3" w:rsidRPr="001D1B70">
        <w:rPr>
          <w:rFonts w:ascii="Arial Narrow" w:hAnsi="Arial Narrow" w:cs="Tahoma"/>
          <w:color w:val="16081C"/>
          <w:sz w:val="20"/>
          <w:szCs w:val="20"/>
        </w:rPr>
        <w:t xml:space="preserve"> </w:t>
      </w:r>
      <w:r w:rsidRPr="001D1B70">
        <w:rPr>
          <w:rFonts w:ascii="Arial Narrow" w:hAnsi="Arial Narrow" w:cs="Tahoma"/>
          <w:color w:val="16081C"/>
          <w:sz w:val="20"/>
          <w:szCs w:val="20"/>
        </w:rPr>
        <w:t>y en consecuencia, deberán ser entregados a éste a la finalización del servicio del CONSULTOR, quedando expresamente prohibida su divulgación a terceros por parte del CONSULTOR</w:t>
      </w:r>
      <w:r w:rsidR="0015507B">
        <w:rPr>
          <w:rFonts w:ascii="Arial Narrow" w:hAnsi="Arial Narrow" w:cs="Tahoma"/>
          <w:color w:val="16081C"/>
          <w:sz w:val="20"/>
          <w:szCs w:val="20"/>
        </w:rPr>
        <w:t xml:space="preserve">, </w:t>
      </w:r>
      <w:r w:rsidRPr="001D1B70">
        <w:rPr>
          <w:rFonts w:ascii="Arial Narrow" w:hAnsi="Arial Narrow" w:cs="Tahoma"/>
          <w:color w:val="16081C"/>
          <w:sz w:val="20"/>
          <w:szCs w:val="20"/>
        </w:rPr>
        <w:t xml:space="preserve"> a menos que cuente con un pronunciamiento escrito por parte de</w:t>
      </w:r>
      <w:r w:rsidR="00351FD3">
        <w:rPr>
          <w:rFonts w:ascii="Arial Narrow" w:hAnsi="Arial Narrow" w:cs="Tahoma"/>
          <w:color w:val="16081C"/>
          <w:sz w:val="20"/>
          <w:szCs w:val="20"/>
        </w:rPr>
        <w:t xml:space="preserve">l </w:t>
      </w:r>
      <w:r w:rsidRPr="001D1B70">
        <w:rPr>
          <w:rFonts w:ascii="Arial Narrow" w:hAnsi="Arial Narrow" w:cs="Tahoma"/>
          <w:color w:val="16081C"/>
          <w:sz w:val="20"/>
          <w:szCs w:val="20"/>
        </w:rPr>
        <w:t xml:space="preserve"> </w:t>
      </w:r>
      <w:r w:rsidR="00BD70B4">
        <w:rPr>
          <w:rFonts w:ascii="Arial Narrow" w:hAnsi="Arial Narrow" w:cs="Tahoma"/>
          <w:color w:val="16081C"/>
          <w:sz w:val="20"/>
          <w:szCs w:val="20"/>
        </w:rPr>
        <w:t xml:space="preserve">ORGANISMO </w:t>
      </w:r>
      <w:r w:rsidR="0015507B">
        <w:rPr>
          <w:rFonts w:ascii="Arial Narrow" w:hAnsi="Arial Narrow" w:cs="Tahoma"/>
          <w:color w:val="16081C"/>
          <w:sz w:val="20"/>
          <w:szCs w:val="20"/>
        </w:rPr>
        <w:t xml:space="preserve">EJECUTOR o </w:t>
      </w:r>
      <w:r w:rsidR="00BD70B4">
        <w:rPr>
          <w:rFonts w:ascii="Arial Narrow" w:hAnsi="Arial Narrow" w:cs="Tahoma"/>
          <w:color w:val="16081C"/>
          <w:sz w:val="20"/>
          <w:szCs w:val="20"/>
        </w:rPr>
        <w:t xml:space="preserve">ENTIDAD </w:t>
      </w:r>
      <w:r w:rsidR="00351FD3">
        <w:rPr>
          <w:rFonts w:ascii="Arial Narrow" w:hAnsi="Arial Narrow" w:cs="Tahoma"/>
          <w:color w:val="16081C"/>
          <w:sz w:val="20"/>
          <w:szCs w:val="20"/>
        </w:rPr>
        <w:t>SUB-EJECUTOR</w:t>
      </w:r>
      <w:r w:rsidR="00BD70B4">
        <w:rPr>
          <w:rFonts w:ascii="Arial Narrow" w:hAnsi="Arial Narrow" w:cs="Tahoma"/>
          <w:color w:val="16081C"/>
          <w:sz w:val="20"/>
          <w:szCs w:val="20"/>
        </w:rPr>
        <w:t>A</w:t>
      </w:r>
      <w:r w:rsidRPr="001D1B70">
        <w:rPr>
          <w:rFonts w:ascii="Arial Narrow" w:hAnsi="Arial Narrow" w:cs="Tahoma"/>
          <w:color w:val="16081C"/>
          <w:sz w:val="20"/>
          <w:szCs w:val="20"/>
        </w:rPr>
        <w:t xml:space="preserve"> en sentido contrario.</w:t>
      </w:r>
    </w:p>
    <w:p w14:paraId="219C670D" w14:textId="77777777" w:rsidR="00B36586" w:rsidRDefault="00B36586">
      <w:pPr>
        <w:rPr>
          <w:rFonts w:ascii="Arial Narrow" w:hAnsi="Arial Narrow"/>
          <w:b/>
        </w:rPr>
      </w:pPr>
      <w:r>
        <w:rPr>
          <w:rFonts w:ascii="Arial Narrow" w:hAnsi="Arial Narrow"/>
          <w:b/>
        </w:rPr>
        <w:br w:type="page"/>
      </w:r>
    </w:p>
    <w:p w14:paraId="082A1FE3" w14:textId="77777777" w:rsidR="003604C5" w:rsidRPr="00B36586" w:rsidRDefault="003604C5" w:rsidP="007D3209">
      <w:pPr>
        <w:jc w:val="right"/>
        <w:rPr>
          <w:rFonts w:ascii="Arial Narrow" w:hAnsi="Arial Narrow"/>
          <w:b/>
        </w:rPr>
      </w:pPr>
      <w:r w:rsidRPr="00B36586">
        <w:rPr>
          <w:rFonts w:ascii="Arial Narrow" w:hAnsi="Arial Narrow"/>
          <w:b/>
        </w:rPr>
        <w:lastRenderedPageBreak/>
        <w:t>DOC-</w:t>
      </w:r>
      <w:r w:rsidR="002F42BF" w:rsidRPr="00B36586">
        <w:rPr>
          <w:rFonts w:ascii="Arial Narrow" w:hAnsi="Arial Narrow"/>
          <w:b/>
        </w:rPr>
        <w:t>3</w:t>
      </w:r>
    </w:p>
    <w:p w14:paraId="531609DA" w14:textId="77777777" w:rsidR="003604C5" w:rsidRPr="00B36586" w:rsidRDefault="003604C5" w:rsidP="003604C5">
      <w:pPr>
        <w:pStyle w:val="wfxRecipient"/>
        <w:jc w:val="center"/>
        <w:rPr>
          <w:rFonts w:ascii="Arial Narrow" w:hAnsi="Arial Narrow"/>
          <w:b/>
          <w:sz w:val="20"/>
        </w:rPr>
      </w:pPr>
      <w:r w:rsidRPr="00B36586">
        <w:rPr>
          <w:rFonts w:ascii="Arial Narrow" w:hAnsi="Arial Narrow"/>
          <w:b/>
          <w:sz w:val="20"/>
        </w:rPr>
        <w:t>INSTRUCCIONES A LOS POSTULANTES</w:t>
      </w:r>
    </w:p>
    <w:p w14:paraId="0F84C77D" w14:textId="77777777" w:rsidR="003604C5" w:rsidRPr="00B36586" w:rsidRDefault="003604C5" w:rsidP="003604C5">
      <w:pPr>
        <w:ind w:left="360"/>
        <w:jc w:val="both"/>
        <w:rPr>
          <w:rFonts w:ascii="Arial Narrow" w:hAnsi="Arial Narrow"/>
          <w:lang w:val="es-ES_tradnl"/>
        </w:rPr>
      </w:pPr>
    </w:p>
    <w:p w14:paraId="73E5D156" w14:textId="77777777" w:rsidR="003604C5" w:rsidRPr="00B36586" w:rsidRDefault="007A5B8B" w:rsidP="00CE5569">
      <w:pPr>
        <w:spacing w:after="120"/>
        <w:jc w:val="both"/>
        <w:rPr>
          <w:rFonts w:ascii="Arial Narrow" w:hAnsi="Arial Narrow"/>
          <w:lang w:val="es-ES_tradnl"/>
        </w:rPr>
      </w:pPr>
      <w:r w:rsidRPr="00B36586">
        <w:rPr>
          <w:rFonts w:ascii="Arial Narrow" w:hAnsi="Arial Narrow"/>
          <w:lang w:val="es-ES_tradnl"/>
        </w:rPr>
        <w:t xml:space="preserve">Estas </w:t>
      </w:r>
      <w:r w:rsidR="003604C5" w:rsidRPr="00B36586">
        <w:rPr>
          <w:rFonts w:ascii="Arial Narrow" w:hAnsi="Arial Narrow"/>
          <w:lang w:val="es-ES_tradnl"/>
        </w:rPr>
        <w:t>instrucciones tienen el objet</w:t>
      </w:r>
      <w:r w:rsidRPr="00B36586">
        <w:rPr>
          <w:rFonts w:ascii="Arial Narrow" w:hAnsi="Arial Narrow"/>
          <w:lang w:val="es-ES_tradnl"/>
        </w:rPr>
        <w:t>iv</w:t>
      </w:r>
      <w:r w:rsidR="003604C5" w:rsidRPr="00B36586">
        <w:rPr>
          <w:rFonts w:ascii="Arial Narrow" w:hAnsi="Arial Narrow"/>
          <w:lang w:val="es-ES_tradnl"/>
        </w:rPr>
        <w:t>o de ayudar a los interesados a preparar su postulaci</w:t>
      </w:r>
      <w:r w:rsidRPr="00B36586">
        <w:rPr>
          <w:rFonts w:ascii="Arial Narrow" w:hAnsi="Arial Narrow"/>
          <w:lang w:val="es-ES_tradnl"/>
        </w:rPr>
        <w:t>ó</w:t>
      </w:r>
      <w:r w:rsidR="003604C5" w:rsidRPr="00B36586">
        <w:rPr>
          <w:rFonts w:ascii="Arial Narrow" w:hAnsi="Arial Narrow"/>
          <w:lang w:val="es-ES_tradnl"/>
        </w:rPr>
        <w:t>n.</w:t>
      </w:r>
    </w:p>
    <w:p w14:paraId="529CC2A8" w14:textId="77777777" w:rsidR="000A175D" w:rsidRPr="000D30DC" w:rsidRDefault="000A175D" w:rsidP="00B540A0">
      <w:pPr>
        <w:numPr>
          <w:ilvl w:val="0"/>
          <w:numId w:val="21"/>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1D1B70" w14:paraId="6129DE26" w14:textId="77777777" w:rsidTr="00325AAE">
        <w:tc>
          <w:tcPr>
            <w:tcW w:w="450" w:type="dxa"/>
          </w:tcPr>
          <w:p w14:paraId="62E48EF4"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1.1</w:t>
            </w:r>
          </w:p>
        </w:tc>
        <w:tc>
          <w:tcPr>
            <w:tcW w:w="1440" w:type="dxa"/>
          </w:tcPr>
          <w:p w14:paraId="754D245E" w14:textId="77777777" w:rsidR="003A21CC" w:rsidRPr="001D1B70" w:rsidRDefault="003A21CC" w:rsidP="00D645E6">
            <w:pPr>
              <w:spacing w:after="60"/>
              <w:jc w:val="both"/>
              <w:rPr>
                <w:rFonts w:ascii="Arial Narrow" w:hAnsi="Arial Narrow"/>
                <w:i/>
                <w:shd w:val="clear" w:color="auto" w:fill="CCFFFF"/>
                <w:lang w:val="en-US"/>
              </w:rPr>
            </w:pPr>
            <w:r w:rsidRPr="001D1B70">
              <w:rPr>
                <w:rFonts w:ascii="Arial Narrow" w:hAnsi="Arial Narrow"/>
              </w:rPr>
              <w:t>Programa</w:t>
            </w:r>
          </w:p>
        </w:tc>
        <w:tc>
          <w:tcPr>
            <w:tcW w:w="7920" w:type="dxa"/>
          </w:tcPr>
          <w:p w14:paraId="2B792269" w14:textId="77777777" w:rsidR="003A21CC" w:rsidRPr="001D1B70" w:rsidRDefault="003A21CC" w:rsidP="003C3DAD">
            <w:pPr>
              <w:spacing w:after="60"/>
              <w:jc w:val="both"/>
              <w:rPr>
                <w:rFonts w:ascii="Arial Narrow" w:hAnsi="Arial Narrow"/>
                <w:lang w:val="es-ES_tradnl"/>
              </w:rPr>
            </w:pPr>
            <w:r w:rsidRPr="001D1B70">
              <w:rPr>
                <w:rFonts w:ascii="Arial Narrow" w:hAnsi="Arial Narrow"/>
                <w:lang w:val="es-ES_tradnl"/>
              </w:rPr>
              <w:t>“</w:t>
            </w:r>
            <w:r w:rsidR="00D9172E" w:rsidRPr="001D1B70">
              <w:rPr>
                <w:rFonts w:ascii="Arial Narrow" w:hAnsi="Arial Narrow"/>
                <w:lang w:val="es-ES_tradnl"/>
              </w:rPr>
              <w:t xml:space="preserve">Apoyo a la </w:t>
            </w:r>
            <w:proofErr w:type="spellStart"/>
            <w:r w:rsidR="00D9172E" w:rsidRPr="001D1B70">
              <w:rPr>
                <w:rFonts w:ascii="Arial Narrow" w:hAnsi="Arial Narrow"/>
                <w:lang w:val="es-ES_tradnl"/>
              </w:rPr>
              <w:t>Preinversión</w:t>
            </w:r>
            <w:proofErr w:type="spellEnd"/>
            <w:r w:rsidR="00D9172E" w:rsidRPr="001D1B70">
              <w:rPr>
                <w:rFonts w:ascii="Arial Narrow" w:hAnsi="Arial Narrow"/>
                <w:lang w:val="es-ES_tradnl"/>
              </w:rPr>
              <w:t xml:space="preserve"> para el</w:t>
            </w:r>
            <w:r w:rsidR="003C3DAD" w:rsidRPr="001D1B70">
              <w:rPr>
                <w:rFonts w:ascii="Arial Narrow" w:hAnsi="Arial Narrow"/>
                <w:lang w:val="es-ES_tradnl"/>
              </w:rPr>
              <w:t xml:space="preserve"> </w:t>
            </w:r>
            <w:r w:rsidR="00D9172E" w:rsidRPr="001D1B70">
              <w:rPr>
                <w:rFonts w:ascii="Arial Narrow" w:hAnsi="Arial Narrow"/>
                <w:lang w:val="es-ES_tradnl"/>
              </w:rPr>
              <w:t xml:space="preserve">Desarrollo” </w:t>
            </w:r>
          </w:p>
        </w:tc>
      </w:tr>
      <w:tr w:rsidR="003A21CC" w:rsidRPr="001D1B70" w14:paraId="4717659C" w14:textId="77777777" w:rsidTr="00325AAE">
        <w:tc>
          <w:tcPr>
            <w:tcW w:w="450" w:type="dxa"/>
          </w:tcPr>
          <w:p w14:paraId="1E3C4700"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1.2</w:t>
            </w:r>
          </w:p>
        </w:tc>
        <w:tc>
          <w:tcPr>
            <w:tcW w:w="1440" w:type="dxa"/>
          </w:tcPr>
          <w:p w14:paraId="097C93C2"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Financiamiento</w:t>
            </w:r>
          </w:p>
        </w:tc>
        <w:tc>
          <w:tcPr>
            <w:tcW w:w="7920" w:type="dxa"/>
          </w:tcPr>
          <w:p w14:paraId="0B3D3B44" w14:textId="77777777" w:rsidR="003A21CC" w:rsidRPr="001D1B70" w:rsidRDefault="00BE66A8" w:rsidP="007F4706">
            <w:pPr>
              <w:spacing w:after="60"/>
              <w:jc w:val="both"/>
              <w:rPr>
                <w:rFonts w:ascii="Arial Narrow" w:hAnsi="Arial Narrow"/>
                <w:lang w:val="es-ES_tradnl"/>
              </w:rPr>
            </w:pPr>
            <w:r w:rsidRPr="001D1B70">
              <w:rPr>
                <w:rFonts w:ascii="Arial Narrow" w:hAnsi="Arial Narrow"/>
                <w:lang w:val="es-ES_tradnl"/>
              </w:rPr>
              <w:t xml:space="preserve">Contrato de Préstamo 3534/BL-BO, </w:t>
            </w:r>
            <w:r w:rsidR="003A21CC" w:rsidRPr="001D1B70">
              <w:rPr>
                <w:rFonts w:ascii="Arial Narrow" w:hAnsi="Arial Narrow"/>
                <w:lang w:val="es-ES_tradnl"/>
              </w:rPr>
              <w:t>suscrito entre el Estado Plurinacional de Bolivia y el Banco Interamericano de Desarrollo (BID)</w:t>
            </w:r>
          </w:p>
        </w:tc>
      </w:tr>
      <w:tr w:rsidR="003A21CC" w:rsidRPr="001D1B70" w14:paraId="3825AE07" w14:textId="77777777" w:rsidTr="00325AAE">
        <w:tc>
          <w:tcPr>
            <w:tcW w:w="450" w:type="dxa"/>
          </w:tcPr>
          <w:p w14:paraId="67A1FD91"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1.3</w:t>
            </w:r>
          </w:p>
        </w:tc>
        <w:tc>
          <w:tcPr>
            <w:tcW w:w="1440" w:type="dxa"/>
          </w:tcPr>
          <w:p w14:paraId="4C899318"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Convocante</w:t>
            </w:r>
          </w:p>
        </w:tc>
        <w:tc>
          <w:tcPr>
            <w:tcW w:w="7920" w:type="dxa"/>
          </w:tcPr>
          <w:p w14:paraId="54DCDD61" w14:textId="5989FD29" w:rsidR="003A21CC" w:rsidRPr="001D1B70" w:rsidRDefault="00946571" w:rsidP="007F4706">
            <w:pPr>
              <w:spacing w:after="60"/>
              <w:jc w:val="both"/>
              <w:rPr>
                <w:rFonts w:ascii="Arial Narrow" w:hAnsi="Arial Narrow"/>
                <w:lang w:val="es-ES_tradnl"/>
              </w:rPr>
            </w:pPr>
            <w:r w:rsidRPr="001D1B70">
              <w:rPr>
                <w:rFonts w:ascii="Arial Narrow" w:hAnsi="Arial Narrow"/>
                <w:lang w:val="es-ES_tradnl"/>
              </w:rPr>
              <w:t xml:space="preserve">Ministerio de Planificación del Desarrollo a través de la  Unidad de </w:t>
            </w:r>
            <w:proofErr w:type="spellStart"/>
            <w:r w:rsidRPr="001D1B70">
              <w:rPr>
                <w:rFonts w:ascii="Arial Narrow" w:hAnsi="Arial Narrow"/>
                <w:lang w:val="es-ES_tradnl"/>
              </w:rPr>
              <w:t>Preinversión</w:t>
            </w:r>
            <w:proofErr w:type="spellEnd"/>
            <w:r w:rsidRPr="001D1B70">
              <w:rPr>
                <w:rFonts w:ascii="Arial Narrow" w:hAnsi="Arial Narrow"/>
                <w:lang w:val="es-ES_tradnl"/>
              </w:rPr>
              <w:t xml:space="preserve"> dependiente de la Dirección General de Programación </w:t>
            </w:r>
            <w:r w:rsidR="00B7330A">
              <w:rPr>
                <w:rFonts w:ascii="Arial Narrow" w:hAnsi="Arial Narrow"/>
                <w:lang w:val="es-ES_tradnl"/>
              </w:rPr>
              <w:t xml:space="preserve">y </w:t>
            </w:r>
            <w:proofErr w:type="spellStart"/>
            <w:r w:rsidR="00B7330A">
              <w:rPr>
                <w:rFonts w:ascii="Arial Narrow" w:hAnsi="Arial Narrow"/>
                <w:lang w:val="es-ES_tradnl"/>
              </w:rPr>
              <w:t>Preinversión</w:t>
            </w:r>
            <w:proofErr w:type="spellEnd"/>
            <w:r w:rsidR="00B7330A">
              <w:rPr>
                <w:rFonts w:ascii="Arial Narrow" w:hAnsi="Arial Narrow"/>
                <w:lang w:val="es-ES_tradnl"/>
              </w:rPr>
              <w:t xml:space="preserve"> </w:t>
            </w:r>
            <w:r w:rsidRPr="001D1B70">
              <w:rPr>
                <w:rFonts w:ascii="Arial Narrow" w:hAnsi="Arial Narrow"/>
                <w:lang w:val="es-ES_tradnl"/>
              </w:rPr>
              <w:t>- VIPFE</w:t>
            </w:r>
          </w:p>
        </w:tc>
      </w:tr>
      <w:tr w:rsidR="003A21CC" w:rsidRPr="001D1B70" w14:paraId="3827B69F" w14:textId="77777777" w:rsidTr="00325AAE">
        <w:tc>
          <w:tcPr>
            <w:tcW w:w="450" w:type="dxa"/>
          </w:tcPr>
          <w:p w14:paraId="18920994"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1.4</w:t>
            </w:r>
          </w:p>
        </w:tc>
        <w:tc>
          <w:tcPr>
            <w:tcW w:w="1440" w:type="dxa"/>
          </w:tcPr>
          <w:p w14:paraId="35862DBC"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 xml:space="preserve">Número de Proceso: </w:t>
            </w:r>
          </w:p>
        </w:tc>
        <w:tc>
          <w:tcPr>
            <w:tcW w:w="7920" w:type="dxa"/>
          </w:tcPr>
          <w:p w14:paraId="77955D42" w14:textId="50B5EA50" w:rsidR="003A21CC" w:rsidRPr="001D1B70" w:rsidRDefault="00946571" w:rsidP="00B64854">
            <w:pPr>
              <w:spacing w:after="60"/>
              <w:jc w:val="both"/>
              <w:rPr>
                <w:rFonts w:ascii="Arial Narrow" w:hAnsi="Arial Narrow"/>
                <w:lang w:val="es-ES_tradnl"/>
              </w:rPr>
            </w:pPr>
            <w:r w:rsidRPr="001D1B70">
              <w:rPr>
                <w:rFonts w:ascii="Arial Narrow" w:hAnsi="Arial Narrow"/>
                <w:highlight w:val="yellow"/>
                <w:lang w:val="es-ES_tradnl"/>
              </w:rPr>
              <w:t>CI-00</w:t>
            </w:r>
            <w:r w:rsidR="00B64854">
              <w:rPr>
                <w:rFonts w:ascii="Arial Narrow" w:hAnsi="Arial Narrow"/>
                <w:highlight w:val="yellow"/>
                <w:lang w:val="es-ES_tradnl"/>
              </w:rPr>
              <w:t>6</w:t>
            </w:r>
            <w:r w:rsidR="003A21CC" w:rsidRPr="001D1B70">
              <w:rPr>
                <w:rFonts w:ascii="Arial Narrow" w:hAnsi="Arial Narrow"/>
                <w:highlight w:val="yellow"/>
                <w:lang w:val="es-ES_tradnl"/>
              </w:rPr>
              <w:t>/</w:t>
            </w:r>
            <w:r w:rsidR="00CB76AB" w:rsidRPr="001D1B70">
              <w:rPr>
                <w:rFonts w:ascii="Arial Narrow" w:hAnsi="Arial Narrow"/>
                <w:highlight w:val="yellow"/>
                <w:lang w:val="es-ES_tradnl"/>
              </w:rPr>
              <w:t>201</w:t>
            </w:r>
            <w:r w:rsidR="00B64854">
              <w:rPr>
                <w:rFonts w:ascii="Arial Narrow" w:hAnsi="Arial Narrow"/>
                <w:lang w:val="es-ES_tradnl"/>
              </w:rPr>
              <w:t>8</w:t>
            </w:r>
          </w:p>
        </w:tc>
      </w:tr>
      <w:tr w:rsidR="003A21CC" w:rsidRPr="001D1B70" w14:paraId="429C83F3" w14:textId="77777777" w:rsidTr="00325AAE">
        <w:tc>
          <w:tcPr>
            <w:tcW w:w="450" w:type="dxa"/>
          </w:tcPr>
          <w:p w14:paraId="6695BF29"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1.5</w:t>
            </w:r>
          </w:p>
        </w:tc>
        <w:tc>
          <w:tcPr>
            <w:tcW w:w="1440" w:type="dxa"/>
          </w:tcPr>
          <w:p w14:paraId="19D37A17"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 xml:space="preserve">Nombre de la consultoría: </w:t>
            </w:r>
          </w:p>
        </w:tc>
        <w:tc>
          <w:tcPr>
            <w:tcW w:w="7920" w:type="dxa"/>
          </w:tcPr>
          <w:p w14:paraId="60FF70F0" w14:textId="672D38E5" w:rsidR="003A21CC" w:rsidRPr="001D1B70" w:rsidRDefault="00B7330A" w:rsidP="00606413">
            <w:pPr>
              <w:jc w:val="both"/>
              <w:rPr>
                <w:rFonts w:ascii="Arial Narrow" w:hAnsi="Arial Narrow"/>
                <w:i/>
                <w:shd w:val="clear" w:color="auto" w:fill="CCFFFF"/>
                <w:lang w:val="es-ES_tradnl"/>
              </w:rPr>
            </w:pPr>
            <w:r w:rsidRPr="001D1B70">
              <w:rPr>
                <w:rFonts w:ascii="Arial Narrow" w:hAnsi="Arial Narrow" w:cs="Tahoma"/>
              </w:rPr>
              <w:t xml:space="preserve">FISCALIZACIÓN DEL ESTUDIO </w:t>
            </w:r>
            <w:r>
              <w:rPr>
                <w:rFonts w:ascii="Arial Narrow" w:hAnsi="Arial Narrow" w:cs="Tahoma"/>
              </w:rPr>
              <w:t xml:space="preserve">DE DISEÑO </w:t>
            </w:r>
            <w:r w:rsidRPr="001D1B70">
              <w:rPr>
                <w:rFonts w:ascii="Arial Narrow" w:hAnsi="Arial Narrow" w:cs="Tahoma"/>
              </w:rPr>
              <w:t>TÉCNICO DE PRE INVERSIÓN</w:t>
            </w:r>
            <w:r w:rsidR="00C32754">
              <w:rPr>
                <w:rFonts w:ascii="Arial Narrow" w:hAnsi="Arial Narrow" w:cs="Tahoma"/>
              </w:rPr>
              <w:t xml:space="preserve"> (EDTP)</w:t>
            </w:r>
            <w:r w:rsidRPr="001D1B70">
              <w:rPr>
                <w:rFonts w:ascii="Arial Narrow" w:hAnsi="Arial Narrow" w:cs="Tahoma"/>
              </w:rPr>
              <w:t xml:space="preserve"> PARA EL PROYEC</w:t>
            </w:r>
            <w:r>
              <w:rPr>
                <w:rFonts w:ascii="Arial Narrow" w:hAnsi="Arial Narrow" w:cs="Tahoma"/>
              </w:rPr>
              <w:t>TO INTERCONEXIÓN DE SAN IGNACIO</w:t>
            </w:r>
            <w:r w:rsidRPr="001D1B70">
              <w:rPr>
                <w:rFonts w:ascii="Arial Narrow" w:hAnsi="Arial Narrow" w:cs="Tahoma"/>
              </w:rPr>
              <w:t xml:space="preserve"> DE VELASCO Y SAN MATÍAS AL SIN</w:t>
            </w:r>
          </w:p>
        </w:tc>
      </w:tr>
      <w:tr w:rsidR="003A21CC" w:rsidRPr="001D1B70" w14:paraId="48E445CE" w14:textId="77777777" w:rsidTr="00325AAE">
        <w:tc>
          <w:tcPr>
            <w:tcW w:w="450" w:type="dxa"/>
          </w:tcPr>
          <w:p w14:paraId="097ED62D"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1.6</w:t>
            </w:r>
          </w:p>
        </w:tc>
        <w:tc>
          <w:tcPr>
            <w:tcW w:w="1440" w:type="dxa"/>
          </w:tcPr>
          <w:p w14:paraId="61EB281B"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Precio referencial:</w:t>
            </w:r>
          </w:p>
        </w:tc>
        <w:tc>
          <w:tcPr>
            <w:tcW w:w="7920" w:type="dxa"/>
          </w:tcPr>
          <w:p w14:paraId="156E70A6" w14:textId="27C098A1" w:rsidR="003A21CC" w:rsidRPr="001D1B70" w:rsidRDefault="0015507B" w:rsidP="0015507B">
            <w:pPr>
              <w:spacing w:after="60"/>
              <w:jc w:val="both"/>
              <w:rPr>
                <w:rFonts w:ascii="Arial Narrow" w:hAnsi="Arial Narrow"/>
                <w:shd w:val="clear" w:color="auto" w:fill="CCFFFF"/>
                <w:lang w:val="es-ES_tradnl"/>
              </w:rPr>
            </w:pPr>
            <w:r>
              <w:rPr>
                <w:rFonts w:ascii="Arial Narrow" w:hAnsi="Arial Narrow" w:cs="Tahoma"/>
                <w:lang w:val="es-ES_tradnl"/>
              </w:rPr>
              <w:t>99</w:t>
            </w:r>
            <w:r w:rsidR="00B64854">
              <w:rPr>
                <w:rFonts w:ascii="Arial Narrow" w:hAnsi="Arial Narrow" w:cs="Tahoma"/>
                <w:lang w:val="es-ES_tradnl"/>
              </w:rPr>
              <w:t>.</w:t>
            </w:r>
            <w:r>
              <w:rPr>
                <w:rFonts w:ascii="Arial Narrow" w:hAnsi="Arial Narrow" w:cs="Tahoma"/>
                <w:lang w:val="es-ES_tradnl"/>
              </w:rPr>
              <w:t>470</w:t>
            </w:r>
            <w:r w:rsidR="003A74AA" w:rsidRPr="001D1B70">
              <w:rPr>
                <w:rFonts w:ascii="Arial Narrow" w:hAnsi="Arial Narrow" w:cs="Tahoma"/>
                <w:lang w:val="es-ES_tradnl"/>
              </w:rPr>
              <w:t>,00 (</w:t>
            </w:r>
            <w:r>
              <w:rPr>
                <w:rFonts w:ascii="Arial Narrow" w:hAnsi="Arial Narrow" w:cs="Tahoma"/>
                <w:lang w:val="es-ES_tradnl"/>
              </w:rPr>
              <w:t xml:space="preserve">Noventa y nueve </w:t>
            </w:r>
            <w:r w:rsidRPr="001D1B70">
              <w:rPr>
                <w:rFonts w:ascii="Arial Narrow" w:hAnsi="Arial Narrow" w:cs="Tahoma"/>
                <w:lang w:val="es-ES_tradnl"/>
              </w:rPr>
              <w:t>mil</w:t>
            </w:r>
            <w:r>
              <w:rPr>
                <w:rFonts w:ascii="Arial Narrow" w:hAnsi="Arial Narrow" w:cs="Tahoma"/>
                <w:lang w:val="es-ES_tradnl"/>
              </w:rPr>
              <w:t>, Cuatrocientos Setenta</w:t>
            </w:r>
            <w:r w:rsidR="003A74AA" w:rsidRPr="001D1B70">
              <w:rPr>
                <w:rFonts w:ascii="Arial Narrow" w:hAnsi="Arial Narrow" w:cs="Tahoma"/>
                <w:lang w:val="es-ES_tradnl"/>
              </w:rPr>
              <w:t xml:space="preserve"> 00/100 Bolivianos), será cancelado en moneda nacional mediante cuotas parciales mensuales de Bs. 14.</w:t>
            </w:r>
            <w:r w:rsidR="00B64854">
              <w:rPr>
                <w:rFonts w:ascii="Arial Narrow" w:hAnsi="Arial Narrow" w:cs="Tahoma"/>
                <w:lang w:val="es-ES_tradnl"/>
              </w:rPr>
              <w:t>210</w:t>
            </w:r>
            <w:r w:rsidR="003A74AA" w:rsidRPr="001D1B70">
              <w:rPr>
                <w:rFonts w:ascii="Arial Narrow" w:hAnsi="Arial Narrow" w:cs="Tahoma"/>
                <w:lang w:val="es-ES_tradnl"/>
              </w:rPr>
              <w:t>,00 (catorce mil</w:t>
            </w:r>
            <w:r w:rsidR="00B64854">
              <w:rPr>
                <w:rFonts w:ascii="Arial Narrow" w:hAnsi="Arial Narrow" w:cs="Tahoma"/>
                <w:lang w:val="es-ES_tradnl"/>
              </w:rPr>
              <w:t>, doscientos diez</w:t>
            </w:r>
            <w:r w:rsidR="003A74AA" w:rsidRPr="001D1B70">
              <w:rPr>
                <w:rFonts w:ascii="Arial Narrow" w:hAnsi="Arial Narrow" w:cs="Tahoma"/>
                <w:lang w:val="es-ES_tradnl"/>
              </w:rPr>
              <w:t xml:space="preserve"> 00/100 Bolivianos) cada una.</w:t>
            </w:r>
          </w:p>
        </w:tc>
      </w:tr>
      <w:tr w:rsidR="003A21CC" w:rsidRPr="001D1B70" w14:paraId="772EA3A2" w14:textId="77777777" w:rsidTr="00325AAE">
        <w:tc>
          <w:tcPr>
            <w:tcW w:w="450" w:type="dxa"/>
          </w:tcPr>
          <w:p w14:paraId="7856BDD5"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1.7</w:t>
            </w:r>
          </w:p>
        </w:tc>
        <w:tc>
          <w:tcPr>
            <w:tcW w:w="1440" w:type="dxa"/>
          </w:tcPr>
          <w:p w14:paraId="32BD97F4"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 xml:space="preserve">Plazo de la consultoría  </w:t>
            </w:r>
          </w:p>
        </w:tc>
        <w:tc>
          <w:tcPr>
            <w:tcW w:w="7920" w:type="dxa"/>
          </w:tcPr>
          <w:p w14:paraId="2E7B43FC" w14:textId="75B6A72D" w:rsidR="003A74AA" w:rsidRPr="001D1B70" w:rsidRDefault="0015507B" w:rsidP="001A2F21">
            <w:pPr>
              <w:spacing w:after="60"/>
              <w:jc w:val="both"/>
              <w:rPr>
                <w:rFonts w:ascii="Arial Narrow" w:hAnsi="Arial Narrow"/>
                <w:lang w:val="es-ES_tradnl"/>
              </w:rPr>
            </w:pPr>
            <w:r>
              <w:rPr>
                <w:rFonts w:ascii="Arial Narrow" w:hAnsi="Arial Narrow"/>
              </w:rPr>
              <w:t>E</w:t>
            </w:r>
            <w:r w:rsidRPr="0015507B">
              <w:rPr>
                <w:rFonts w:ascii="Arial Narrow" w:hAnsi="Arial Narrow"/>
                <w:lang w:val="es-ES_tradnl"/>
              </w:rPr>
              <w:t>l plazo del servicio de la consultoría, será a partir del día siguiente hábil de la firma del contrato hasta</w:t>
            </w:r>
            <w:r>
              <w:rPr>
                <w:rFonts w:ascii="Arial Narrow" w:hAnsi="Arial Narrow"/>
                <w:lang w:val="es-ES_tradnl"/>
              </w:rPr>
              <w:t xml:space="preserve"> el 31 de diciembre de 2018</w:t>
            </w:r>
            <w:r w:rsidR="003A74AA" w:rsidRPr="001D1B70">
              <w:rPr>
                <w:rFonts w:ascii="Arial Narrow" w:hAnsi="Arial Narrow"/>
                <w:lang w:val="es-ES_tradnl"/>
              </w:rPr>
              <w:t>.</w:t>
            </w:r>
          </w:p>
          <w:p w14:paraId="49EBD3F1" w14:textId="77777777" w:rsidR="003A21CC" w:rsidRPr="001D1B70" w:rsidRDefault="003A21CC" w:rsidP="001A2F21">
            <w:pPr>
              <w:spacing w:after="60"/>
              <w:jc w:val="both"/>
              <w:rPr>
                <w:rFonts w:ascii="Arial Narrow" w:hAnsi="Arial Narrow"/>
                <w:shd w:val="clear" w:color="auto" w:fill="CCFFFF"/>
                <w:lang w:val="es-ES_tradnl"/>
              </w:rPr>
            </w:pPr>
          </w:p>
        </w:tc>
      </w:tr>
      <w:tr w:rsidR="003A21CC" w:rsidRPr="001D1B70" w14:paraId="5D98BE2B" w14:textId="77777777" w:rsidTr="00325AAE">
        <w:tc>
          <w:tcPr>
            <w:tcW w:w="450" w:type="dxa"/>
          </w:tcPr>
          <w:p w14:paraId="53486AF2"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1.8</w:t>
            </w:r>
          </w:p>
        </w:tc>
        <w:tc>
          <w:tcPr>
            <w:tcW w:w="1440" w:type="dxa"/>
          </w:tcPr>
          <w:p w14:paraId="1C3BB1BD"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 xml:space="preserve">Responsables del proceso:   </w:t>
            </w:r>
          </w:p>
        </w:tc>
        <w:tc>
          <w:tcPr>
            <w:tcW w:w="7920" w:type="dxa"/>
          </w:tcPr>
          <w:p w14:paraId="391E61BF" w14:textId="77777777" w:rsidR="003A21CC" w:rsidRPr="001D1B70" w:rsidRDefault="003A21CC" w:rsidP="00946571">
            <w:pPr>
              <w:spacing w:after="60"/>
              <w:jc w:val="both"/>
              <w:rPr>
                <w:rFonts w:ascii="Arial Narrow" w:hAnsi="Arial Narrow"/>
                <w:lang w:val="es-ES_tradnl"/>
              </w:rPr>
            </w:pPr>
            <w:r w:rsidRPr="001D1B70">
              <w:rPr>
                <w:rFonts w:ascii="Arial Narrow" w:hAnsi="Arial Narrow"/>
                <w:lang w:val="es-ES_tradnl"/>
              </w:rPr>
              <w:t xml:space="preserve">Responsable del Proceso: </w:t>
            </w:r>
            <w:r w:rsidR="00946571" w:rsidRPr="001D1B70">
              <w:rPr>
                <w:rFonts w:ascii="Arial Narrow" w:hAnsi="Arial Narrow"/>
                <w:lang w:val="es-ES_tradnl"/>
              </w:rPr>
              <w:t xml:space="preserve">Lic. Javier </w:t>
            </w:r>
            <w:r w:rsidR="00D82B1A" w:rsidRPr="001D1B70">
              <w:rPr>
                <w:rFonts w:ascii="Arial Narrow" w:hAnsi="Arial Narrow"/>
                <w:lang w:val="es-ES_tradnl"/>
              </w:rPr>
              <w:t>Calderón</w:t>
            </w:r>
            <w:r w:rsidR="00165C05" w:rsidRPr="001D1B70">
              <w:rPr>
                <w:rFonts w:ascii="Arial Narrow" w:hAnsi="Arial Narrow"/>
                <w:lang w:val="es-ES_tradnl"/>
              </w:rPr>
              <w:t xml:space="preserve"> Paz</w:t>
            </w:r>
            <w:r w:rsidR="00946571" w:rsidRPr="001D1B70">
              <w:rPr>
                <w:rFonts w:ascii="Arial Narrow" w:hAnsi="Arial Narrow"/>
                <w:lang w:val="es-ES_tradnl"/>
              </w:rPr>
              <w:t xml:space="preserve"> (Director General de Asuntos Administrativos)</w:t>
            </w:r>
            <w:r w:rsidRPr="001D1B70">
              <w:rPr>
                <w:rFonts w:ascii="Arial Narrow" w:hAnsi="Arial Narrow"/>
                <w:shd w:val="clear" w:color="auto" w:fill="CCFFFF"/>
                <w:lang w:val="es-ES_tradnl"/>
              </w:rPr>
              <w:t xml:space="preserve"> </w:t>
            </w:r>
          </w:p>
        </w:tc>
      </w:tr>
      <w:tr w:rsidR="003A21CC" w:rsidRPr="001D1B70" w14:paraId="3952F4C9" w14:textId="77777777" w:rsidTr="00325AAE">
        <w:tc>
          <w:tcPr>
            <w:tcW w:w="450" w:type="dxa"/>
          </w:tcPr>
          <w:p w14:paraId="47C45309"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1.9</w:t>
            </w:r>
          </w:p>
        </w:tc>
        <w:tc>
          <w:tcPr>
            <w:tcW w:w="1440" w:type="dxa"/>
          </w:tcPr>
          <w:p w14:paraId="51B24AD3"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Domicilio del Convocante:</w:t>
            </w:r>
          </w:p>
        </w:tc>
        <w:tc>
          <w:tcPr>
            <w:tcW w:w="7920" w:type="dxa"/>
          </w:tcPr>
          <w:p w14:paraId="3FED503A" w14:textId="77777777" w:rsidR="00946571" w:rsidRPr="001D1B70" w:rsidRDefault="00946571" w:rsidP="00946571">
            <w:pPr>
              <w:spacing w:after="60"/>
              <w:jc w:val="both"/>
              <w:rPr>
                <w:rFonts w:ascii="Arial Narrow" w:hAnsi="Arial Narrow"/>
                <w:lang w:val="es-ES_tradnl"/>
              </w:rPr>
            </w:pPr>
            <w:r w:rsidRPr="001D1B70">
              <w:rPr>
                <w:rFonts w:ascii="Arial Narrow" w:hAnsi="Arial Narrow"/>
                <w:lang w:val="es-ES_tradnl"/>
              </w:rPr>
              <w:t>Av. Mariscal Santa Cruz N° 1</w:t>
            </w:r>
            <w:r w:rsidR="00165C05" w:rsidRPr="001D1B70">
              <w:rPr>
                <w:rFonts w:ascii="Arial Narrow" w:hAnsi="Arial Narrow"/>
                <w:lang w:val="es-ES_tradnl"/>
              </w:rPr>
              <w:t>092</w:t>
            </w:r>
            <w:r w:rsidRPr="001D1B70">
              <w:rPr>
                <w:rFonts w:ascii="Arial Narrow" w:hAnsi="Arial Narrow"/>
                <w:lang w:val="es-ES_tradnl"/>
              </w:rPr>
              <w:t xml:space="preserve"> esquina calle Oruro piso </w:t>
            </w:r>
            <w:r w:rsidR="00165C05" w:rsidRPr="001D1B70">
              <w:rPr>
                <w:rFonts w:ascii="Arial Narrow" w:hAnsi="Arial Narrow"/>
                <w:lang w:val="es-ES_tradnl"/>
              </w:rPr>
              <w:t>3 Dirección General de Asuntos Administrativos – Unidad Administrativa</w:t>
            </w:r>
            <w:r w:rsidRPr="001D1B70">
              <w:rPr>
                <w:rFonts w:ascii="Arial Narrow" w:hAnsi="Arial Narrow"/>
                <w:lang w:val="es-ES_tradnl"/>
              </w:rPr>
              <w:t xml:space="preserve"> </w:t>
            </w:r>
          </w:p>
          <w:p w14:paraId="0E2B972B" w14:textId="77777777" w:rsidR="003A21CC" w:rsidRPr="001D1B70" w:rsidRDefault="00946571" w:rsidP="00946571">
            <w:pPr>
              <w:spacing w:after="60"/>
              <w:jc w:val="both"/>
              <w:rPr>
                <w:rFonts w:ascii="Arial Narrow" w:hAnsi="Arial Narrow"/>
                <w:shd w:val="clear" w:color="auto" w:fill="CCFFFF"/>
                <w:lang w:val="es-ES_tradnl"/>
              </w:rPr>
            </w:pPr>
            <w:r w:rsidRPr="001D1B70">
              <w:rPr>
                <w:rFonts w:ascii="Arial Narrow" w:hAnsi="Arial Narrow"/>
                <w:lang w:val="es-ES_tradnl"/>
              </w:rPr>
              <w:t>Toda actividad relacionada con este proceso incluyendo la entrega de antecedentes será efectuada en esta dirección.</w:t>
            </w:r>
          </w:p>
        </w:tc>
      </w:tr>
      <w:tr w:rsidR="003A21CC" w:rsidRPr="001D1B70" w14:paraId="022B6B36" w14:textId="77777777" w:rsidTr="00325AAE">
        <w:tc>
          <w:tcPr>
            <w:tcW w:w="450" w:type="dxa"/>
          </w:tcPr>
          <w:p w14:paraId="3E858448"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1.10</w:t>
            </w:r>
          </w:p>
        </w:tc>
        <w:tc>
          <w:tcPr>
            <w:tcW w:w="1440" w:type="dxa"/>
          </w:tcPr>
          <w:p w14:paraId="2330A004" w14:textId="77777777" w:rsidR="003A21CC" w:rsidRPr="001D1B70" w:rsidRDefault="003A21CC" w:rsidP="000A175D">
            <w:pPr>
              <w:tabs>
                <w:tab w:val="left" w:pos="810"/>
              </w:tabs>
              <w:spacing w:after="60"/>
              <w:jc w:val="both"/>
              <w:rPr>
                <w:rFonts w:ascii="Arial Narrow" w:hAnsi="Arial Narrow"/>
              </w:rPr>
            </w:pPr>
            <w:r w:rsidRPr="001D1B70">
              <w:rPr>
                <w:rFonts w:ascii="Arial Narrow" w:hAnsi="Arial Narrow"/>
              </w:rPr>
              <w:t>Presentación de postulaciones</w:t>
            </w:r>
          </w:p>
          <w:p w14:paraId="1B777579" w14:textId="77777777" w:rsidR="003A21CC" w:rsidRPr="001D1B70" w:rsidRDefault="003A21CC" w:rsidP="000A175D">
            <w:pPr>
              <w:tabs>
                <w:tab w:val="left" w:pos="810"/>
              </w:tabs>
              <w:spacing w:after="60"/>
              <w:jc w:val="both"/>
              <w:rPr>
                <w:rFonts w:ascii="Arial Narrow" w:hAnsi="Arial Narrow"/>
              </w:rPr>
            </w:pPr>
          </w:p>
        </w:tc>
        <w:tc>
          <w:tcPr>
            <w:tcW w:w="7920" w:type="dxa"/>
          </w:tcPr>
          <w:p w14:paraId="50E26964" w14:textId="77777777" w:rsidR="003A21CC" w:rsidRPr="001D1B70" w:rsidRDefault="003A21CC" w:rsidP="000A175D">
            <w:pPr>
              <w:jc w:val="both"/>
              <w:rPr>
                <w:rFonts w:ascii="Arial Narrow" w:hAnsi="Arial Narrow"/>
                <w:lang w:val="es-ES_tradnl"/>
              </w:rPr>
            </w:pPr>
            <w:r w:rsidRPr="001D1B70">
              <w:rPr>
                <w:rFonts w:ascii="Arial Narrow" w:hAnsi="Arial Narrow"/>
                <w:lang w:val="es-ES_tradnl"/>
              </w:rPr>
              <w:t xml:space="preserve">Los interesados deberán presentar su postulación en la dirección indicada en el numeral 1.9 con la siguiente información: </w:t>
            </w:r>
          </w:p>
          <w:p w14:paraId="18F1F148" w14:textId="77777777" w:rsidR="003A21CC" w:rsidRPr="001D1B70" w:rsidRDefault="003A21CC" w:rsidP="004E6CD6">
            <w:pPr>
              <w:numPr>
                <w:ilvl w:val="0"/>
                <w:numId w:val="10"/>
              </w:numPr>
              <w:tabs>
                <w:tab w:val="clear" w:pos="1068"/>
                <w:tab w:val="num" w:pos="702"/>
              </w:tabs>
              <w:ind w:left="702"/>
              <w:jc w:val="both"/>
              <w:rPr>
                <w:rFonts w:ascii="Arial Narrow" w:hAnsi="Arial Narrow"/>
                <w:lang w:val="es-ES_tradnl"/>
              </w:rPr>
            </w:pPr>
            <w:r w:rsidRPr="001D1B70">
              <w:rPr>
                <w:rFonts w:ascii="Arial Narrow" w:hAnsi="Arial Narrow"/>
                <w:lang w:val="es-ES_tradnl"/>
              </w:rPr>
              <w:t xml:space="preserve">Carta de Postulación  </w:t>
            </w:r>
            <w:r w:rsidRPr="001D1B70">
              <w:rPr>
                <w:rFonts w:ascii="Arial Narrow" w:hAnsi="Arial Narrow"/>
                <w:u w:val="single"/>
                <w:lang w:val="es-ES_tradnl"/>
              </w:rPr>
              <w:t>firmada</w:t>
            </w:r>
            <w:r w:rsidRPr="001D1B70">
              <w:rPr>
                <w:rFonts w:ascii="Arial Narrow" w:hAnsi="Arial Narrow"/>
                <w:lang w:val="es-ES_tradnl"/>
              </w:rPr>
              <w:t>, según formato DOC-4</w:t>
            </w:r>
          </w:p>
          <w:p w14:paraId="14C2035E" w14:textId="77777777" w:rsidR="003A21CC" w:rsidRPr="001D1B70"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1D1B70">
              <w:rPr>
                <w:rFonts w:ascii="Arial Narrow" w:hAnsi="Arial Narrow"/>
                <w:lang w:val="es-ES_tradnl"/>
              </w:rPr>
              <w:t xml:space="preserve">Hoja de Vida del Candidato según formato DOC-5 </w:t>
            </w:r>
          </w:p>
          <w:p w14:paraId="7207E711" w14:textId="77777777" w:rsidR="00FC1533" w:rsidRPr="001D1B70" w:rsidRDefault="003A21CC" w:rsidP="000A175D">
            <w:pPr>
              <w:numPr>
                <w:ilvl w:val="0"/>
                <w:numId w:val="10"/>
              </w:numPr>
              <w:tabs>
                <w:tab w:val="clear" w:pos="1068"/>
                <w:tab w:val="num" w:pos="720"/>
              </w:tabs>
              <w:ind w:left="720"/>
              <w:jc w:val="both"/>
              <w:rPr>
                <w:rFonts w:ascii="Arial Narrow" w:hAnsi="Arial Narrow"/>
                <w:lang w:val="es-ES_tradnl"/>
              </w:rPr>
            </w:pPr>
            <w:r w:rsidRPr="001D1B70">
              <w:rPr>
                <w:rFonts w:ascii="Arial Narrow" w:hAnsi="Arial Narrow"/>
                <w:lang w:val="es-ES_tradnl"/>
              </w:rPr>
              <w:t>Declaración de mantenimiento de postulación según formato DOC-</w:t>
            </w:r>
            <w:r w:rsidR="007E18F7" w:rsidRPr="001D1B70">
              <w:rPr>
                <w:rFonts w:ascii="Arial Narrow" w:hAnsi="Arial Narrow"/>
                <w:lang w:val="es-ES_tradnl"/>
              </w:rPr>
              <w:t>7</w:t>
            </w:r>
          </w:p>
          <w:p w14:paraId="343860AD" w14:textId="77777777" w:rsidR="003A21CC" w:rsidRPr="001D1B70" w:rsidRDefault="003A21CC" w:rsidP="000A175D">
            <w:pPr>
              <w:numPr>
                <w:ilvl w:val="0"/>
                <w:numId w:val="10"/>
              </w:numPr>
              <w:tabs>
                <w:tab w:val="clear" w:pos="1068"/>
                <w:tab w:val="num" w:pos="720"/>
              </w:tabs>
              <w:ind w:left="720"/>
              <w:jc w:val="both"/>
              <w:rPr>
                <w:rFonts w:ascii="Arial Narrow" w:hAnsi="Arial Narrow"/>
                <w:lang w:val="es-ES_tradnl"/>
              </w:rPr>
            </w:pPr>
            <w:r w:rsidRPr="001D1B70">
              <w:rPr>
                <w:rFonts w:ascii="Arial Narrow" w:hAnsi="Arial Narrow"/>
                <w:lang w:val="es-ES_tradnl"/>
              </w:rPr>
              <w:t xml:space="preserve">Copia simple del título profesional </w:t>
            </w:r>
          </w:p>
          <w:p w14:paraId="71E19D18" w14:textId="77777777" w:rsidR="003A21CC" w:rsidRPr="001D1B70" w:rsidRDefault="003A21CC" w:rsidP="000A175D">
            <w:pPr>
              <w:numPr>
                <w:ilvl w:val="0"/>
                <w:numId w:val="10"/>
              </w:numPr>
              <w:tabs>
                <w:tab w:val="clear" w:pos="1068"/>
                <w:tab w:val="num" w:pos="720"/>
              </w:tabs>
              <w:ind w:left="720"/>
              <w:jc w:val="both"/>
              <w:rPr>
                <w:rFonts w:ascii="Arial Narrow" w:hAnsi="Arial Narrow"/>
                <w:lang w:val="es-ES_tradnl"/>
              </w:rPr>
            </w:pPr>
            <w:r w:rsidRPr="001D1B70">
              <w:rPr>
                <w:rFonts w:ascii="Arial Narrow" w:hAnsi="Arial Narrow"/>
                <w:lang w:val="es-ES_tradnl"/>
              </w:rPr>
              <w:t>Fotocopia simple de la cédula de identidad o del pasaporte vigente.</w:t>
            </w:r>
          </w:p>
          <w:p w14:paraId="77549029" w14:textId="77777777" w:rsidR="003A21CC" w:rsidRPr="001D1B70" w:rsidRDefault="003A21CC" w:rsidP="004E6CD6">
            <w:pPr>
              <w:numPr>
                <w:ilvl w:val="0"/>
                <w:numId w:val="10"/>
              </w:numPr>
              <w:tabs>
                <w:tab w:val="clear" w:pos="1068"/>
                <w:tab w:val="num" w:pos="720"/>
              </w:tabs>
              <w:ind w:left="720"/>
              <w:jc w:val="both"/>
              <w:rPr>
                <w:rFonts w:ascii="Arial Narrow" w:hAnsi="Arial Narrow"/>
                <w:lang w:val="es-ES_tradnl"/>
              </w:rPr>
            </w:pPr>
            <w:r w:rsidRPr="001D1B70">
              <w:rPr>
                <w:rFonts w:ascii="Arial Narrow" w:hAnsi="Arial Narrow"/>
                <w:lang w:val="es-ES_tradnl"/>
              </w:rPr>
              <w:t>Otros documentos</w:t>
            </w:r>
            <w:r w:rsidR="00FC1533" w:rsidRPr="001D1B70">
              <w:rPr>
                <w:rFonts w:ascii="Arial Narrow" w:hAnsi="Arial Narrow"/>
                <w:lang w:val="es-ES_tradnl"/>
              </w:rPr>
              <w:t>: Copia de los documentos que certifiquen la experiencia</w:t>
            </w:r>
            <w:r w:rsidR="00834937" w:rsidRPr="001D1B70">
              <w:rPr>
                <w:rFonts w:ascii="Arial Narrow" w:hAnsi="Arial Narrow"/>
                <w:lang w:val="es-ES_tradnl"/>
              </w:rPr>
              <w:t xml:space="preserve"> específica</w:t>
            </w:r>
            <w:r w:rsidR="00FC1533" w:rsidRPr="001D1B70">
              <w:rPr>
                <w:rFonts w:ascii="Arial Narrow" w:hAnsi="Arial Narrow"/>
                <w:lang w:val="es-ES_tradnl"/>
              </w:rPr>
              <w:t xml:space="preserve"> laboral declarada en el formulario de Hoja de Vida (DOC-5).</w:t>
            </w:r>
            <w:r w:rsidRPr="001D1B70">
              <w:rPr>
                <w:rFonts w:ascii="Arial Narrow" w:hAnsi="Arial Narrow"/>
                <w:lang w:val="es-ES_tradnl"/>
              </w:rPr>
              <w:t>No se devolverá la documentación recibida</w:t>
            </w:r>
            <w:r w:rsidR="00FC1533" w:rsidRPr="001D1B70">
              <w:rPr>
                <w:rFonts w:ascii="Arial Narrow" w:hAnsi="Arial Narrow"/>
                <w:lang w:val="es-ES_tradnl"/>
              </w:rPr>
              <w:t>.</w:t>
            </w:r>
          </w:p>
        </w:tc>
      </w:tr>
      <w:tr w:rsidR="00FC1533" w:rsidRPr="001D1B70" w14:paraId="055BB2E7" w14:textId="77777777" w:rsidTr="00325AAE">
        <w:tc>
          <w:tcPr>
            <w:tcW w:w="450" w:type="dxa"/>
          </w:tcPr>
          <w:p w14:paraId="56BCA2E6" w14:textId="77777777" w:rsidR="00FC1533" w:rsidRPr="001D1B70" w:rsidRDefault="00FC1533" w:rsidP="00D645E6">
            <w:pPr>
              <w:tabs>
                <w:tab w:val="left" w:pos="810"/>
              </w:tabs>
              <w:spacing w:after="60"/>
              <w:ind w:left="-108" w:right="-108"/>
              <w:jc w:val="center"/>
              <w:rPr>
                <w:rFonts w:ascii="Arial Narrow" w:hAnsi="Arial Narrow"/>
              </w:rPr>
            </w:pPr>
            <w:r w:rsidRPr="001D1B70">
              <w:rPr>
                <w:rFonts w:ascii="Arial Narrow" w:hAnsi="Arial Narrow"/>
              </w:rPr>
              <w:t>1.11</w:t>
            </w:r>
          </w:p>
        </w:tc>
        <w:tc>
          <w:tcPr>
            <w:tcW w:w="1440" w:type="dxa"/>
          </w:tcPr>
          <w:p w14:paraId="1DC238D0" w14:textId="77777777" w:rsidR="00FC1533" w:rsidRPr="001D1B70" w:rsidRDefault="00FC1533" w:rsidP="004E6CD6">
            <w:pPr>
              <w:tabs>
                <w:tab w:val="left" w:pos="810"/>
              </w:tabs>
              <w:spacing w:after="60"/>
              <w:jc w:val="both"/>
              <w:rPr>
                <w:rFonts w:ascii="Arial Narrow" w:hAnsi="Arial Narrow"/>
              </w:rPr>
            </w:pPr>
            <w:r w:rsidRPr="001D1B70">
              <w:rPr>
                <w:rFonts w:ascii="Arial Narrow" w:hAnsi="Arial Narrow"/>
              </w:rPr>
              <w:t>Plazo límite para entrega de postulaciones</w:t>
            </w:r>
          </w:p>
        </w:tc>
        <w:tc>
          <w:tcPr>
            <w:tcW w:w="7920" w:type="dxa"/>
          </w:tcPr>
          <w:p w14:paraId="3F0A3338" w14:textId="57915BB4" w:rsidR="00FC1533" w:rsidRPr="001D1B70" w:rsidRDefault="000D1F16" w:rsidP="00B64854">
            <w:pPr>
              <w:tabs>
                <w:tab w:val="left" w:pos="810"/>
              </w:tabs>
              <w:spacing w:after="60"/>
              <w:jc w:val="both"/>
              <w:rPr>
                <w:rFonts w:ascii="Arial Narrow" w:hAnsi="Arial Narrow"/>
                <w:lang w:val="es-ES_tradnl"/>
              </w:rPr>
            </w:pPr>
            <w:r>
              <w:rPr>
                <w:rFonts w:ascii="Arial Narrow" w:hAnsi="Arial Narrow"/>
                <w:highlight w:val="yellow"/>
                <w:lang w:val="es-ES_tradnl"/>
              </w:rPr>
              <w:t>25</w:t>
            </w:r>
            <w:r w:rsidR="0057193D" w:rsidRPr="00806B78">
              <w:rPr>
                <w:rFonts w:ascii="Arial Narrow" w:hAnsi="Arial Narrow"/>
                <w:highlight w:val="yellow"/>
                <w:lang w:val="es-ES_tradnl"/>
              </w:rPr>
              <w:t xml:space="preserve"> de</w:t>
            </w:r>
            <w:r w:rsidR="00FC1533" w:rsidRPr="00806B78">
              <w:rPr>
                <w:rFonts w:ascii="Arial Narrow" w:hAnsi="Arial Narrow"/>
                <w:highlight w:val="yellow"/>
                <w:lang w:val="es-ES_tradnl"/>
              </w:rPr>
              <w:t xml:space="preserve"> </w:t>
            </w:r>
            <w:r w:rsidR="0057193D">
              <w:rPr>
                <w:rFonts w:ascii="Arial Narrow" w:hAnsi="Arial Narrow"/>
                <w:highlight w:val="yellow"/>
                <w:lang w:val="es-ES_tradnl"/>
              </w:rPr>
              <w:t>junio</w:t>
            </w:r>
            <w:r w:rsidR="007132BF" w:rsidRPr="00806B78">
              <w:rPr>
                <w:rFonts w:ascii="Arial Narrow" w:hAnsi="Arial Narrow"/>
                <w:highlight w:val="yellow"/>
                <w:lang w:val="es-ES_tradnl"/>
              </w:rPr>
              <w:t xml:space="preserve"> </w:t>
            </w:r>
            <w:r w:rsidR="00FC1533" w:rsidRPr="00806B78">
              <w:rPr>
                <w:rFonts w:ascii="Arial Narrow" w:hAnsi="Arial Narrow"/>
                <w:highlight w:val="yellow"/>
                <w:lang w:val="es-ES_tradnl"/>
              </w:rPr>
              <w:t>de 201</w:t>
            </w:r>
            <w:r w:rsidR="00B64854" w:rsidRPr="00806B78">
              <w:rPr>
                <w:rFonts w:ascii="Arial Narrow" w:hAnsi="Arial Narrow"/>
                <w:highlight w:val="yellow"/>
                <w:lang w:val="es-ES_tradnl"/>
              </w:rPr>
              <w:t>8</w:t>
            </w:r>
            <w:r w:rsidR="00FC1533" w:rsidRPr="00806B78">
              <w:rPr>
                <w:rFonts w:ascii="Arial Narrow" w:hAnsi="Arial Narrow"/>
                <w:highlight w:val="yellow"/>
                <w:lang w:val="es-ES_tradnl"/>
              </w:rPr>
              <w:t xml:space="preserve">, hasta </w:t>
            </w:r>
            <w:proofErr w:type="spellStart"/>
            <w:r w:rsidR="00FC1533" w:rsidRPr="00806B78">
              <w:rPr>
                <w:rFonts w:ascii="Arial Narrow" w:hAnsi="Arial Narrow"/>
                <w:highlight w:val="yellow"/>
                <w:lang w:val="es-ES_tradnl"/>
              </w:rPr>
              <w:t>hrs</w:t>
            </w:r>
            <w:proofErr w:type="spellEnd"/>
            <w:r w:rsidR="00FC1533" w:rsidRPr="00806B78">
              <w:rPr>
                <w:rFonts w:ascii="Arial Narrow" w:hAnsi="Arial Narrow"/>
                <w:highlight w:val="yellow"/>
                <w:lang w:val="es-ES_tradnl"/>
              </w:rPr>
              <w:t xml:space="preserve">. </w:t>
            </w:r>
            <w:r>
              <w:rPr>
                <w:rFonts w:ascii="Arial Narrow" w:hAnsi="Arial Narrow"/>
                <w:highlight w:val="yellow"/>
                <w:lang w:val="es-ES_tradnl"/>
              </w:rPr>
              <w:t>09</w:t>
            </w:r>
            <w:bookmarkStart w:id="1" w:name="_GoBack"/>
            <w:bookmarkEnd w:id="1"/>
            <w:r w:rsidR="007132BF" w:rsidRPr="00806B78">
              <w:rPr>
                <w:rFonts w:ascii="Arial Narrow" w:hAnsi="Arial Narrow"/>
                <w:highlight w:val="yellow"/>
                <w:lang w:val="es-ES_tradnl"/>
              </w:rPr>
              <w:t>:</w:t>
            </w:r>
            <w:r w:rsidR="005E1D90" w:rsidRPr="00806B78">
              <w:rPr>
                <w:rFonts w:ascii="Arial Narrow" w:hAnsi="Arial Narrow"/>
                <w:highlight w:val="yellow"/>
                <w:lang w:val="es-ES_tradnl"/>
              </w:rPr>
              <w:t>0</w:t>
            </w:r>
            <w:r w:rsidR="007132BF" w:rsidRPr="00806B78">
              <w:rPr>
                <w:rFonts w:ascii="Arial Narrow" w:hAnsi="Arial Narrow"/>
                <w:highlight w:val="yellow"/>
                <w:lang w:val="es-ES_tradnl"/>
              </w:rPr>
              <w:t>0</w:t>
            </w:r>
          </w:p>
        </w:tc>
      </w:tr>
      <w:tr w:rsidR="003A21CC" w:rsidRPr="001D1B70" w14:paraId="40A8ED09" w14:textId="77777777" w:rsidTr="00325AAE">
        <w:tc>
          <w:tcPr>
            <w:tcW w:w="450" w:type="dxa"/>
          </w:tcPr>
          <w:p w14:paraId="29EB0D4E" w14:textId="77777777" w:rsidR="003A21CC" w:rsidRPr="001D1B70" w:rsidRDefault="003A21CC" w:rsidP="00D645E6">
            <w:pPr>
              <w:tabs>
                <w:tab w:val="left" w:pos="810"/>
              </w:tabs>
              <w:spacing w:after="60"/>
              <w:ind w:left="-108" w:right="-108"/>
              <w:jc w:val="center"/>
              <w:rPr>
                <w:rFonts w:ascii="Arial Narrow" w:hAnsi="Arial Narrow"/>
              </w:rPr>
            </w:pPr>
            <w:r w:rsidRPr="001D1B70">
              <w:rPr>
                <w:rFonts w:ascii="Arial Narrow" w:hAnsi="Arial Narrow"/>
              </w:rPr>
              <w:t>1.12</w:t>
            </w:r>
          </w:p>
        </w:tc>
        <w:tc>
          <w:tcPr>
            <w:tcW w:w="1440" w:type="dxa"/>
          </w:tcPr>
          <w:p w14:paraId="396A2475" w14:textId="77777777" w:rsidR="003A21CC" w:rsidRPr="001D1B70" w:rsidRDefault="003A21CC" w:rsidP="00D645E6">
            <w:pPr>
              <w:tabs>
                <w:tab w:val="left" w:pos="810"/>
              </w:tabs>
              <w:spacing w:after="60"/>
              <w:jc w:val="both"/>
              <w:rPr>
                <w:rFonts w:ascii="Arial Narrow" w:hAnsi="Arial Narrow"/>
              </w:rPr>
            </w:pPr>
            <w:r w:rsidRPr="001D1B70">
              <w:rPr>
                <w:rFonts w:ascii="Arial Narrow" w:hAnsi="Arial Narrow"/>
              </w:rPr>
              <w:t>Entrega de antecedentes por otros medios</w:t>
            </w:r>
          </w:p>
        </w:tc>
        <w:tc>
          <w:tcPr>
            <w:tcW w:w="7920" w:type="dxa"/>
          </w:tcPr>
          <w:p w14:paraId="38055C0B" w14:textId="77777777" w:rsidR="003A21CC" w:rsidRPr="001D1B70" w:rsidRDefault="003A21CC" w:rsidP="00FC1533">
            <w:pPr>
              <w:tabs>
                <w:tab w:val="left" w:pos="810"/>
              </w:tabs>
              <w:spacing w:after="60"/>
              <w:jc w:val="both"/>
              <w:rPr>
                <w:rFonts w:ascii="Arial Narrow" w:hAnsi="Arial Narrow"/>
              </w:rPr>
            </w:pPr>
            <w:r w:rsidRPr="001D1B70">
              <w:rPr>
                <w:rFonts w:ascii="Arial Narrow" w:hAnsi="Arial Narrow"/>
              </w:rPr>
              <w:t>No se recibirán postulaciones diferentes a documentos impresos</w:t>
            </w:r>
            <w:r w:rsidR="00FC1533" w:rsidRPr="001D1B70">
              <w:rPr>
                <w:rFonts w:ascii="Arial Narrow" w:hAnsi="Arial Narrow"/>
              </w:rPr>
              <w:t xml:space="preserve"> contenidos en sobres cerrados</w:t>
            </w:r>
            <w:r w:rsidRPr="001D1B70">
              <w:rPr>
                <w:rFonts w:ascii="Arial Narrow" w:hAnsi="Arial Narrow"/>
              </w:rPr>
              <w:t>.</w:t>
            </w:r>
          </w:p>
        </w:tc>
      </w:tr>
      <w:tr w:rsidR="00FC1533" w:rsidRPr="001D1B70" w14:paraId="40ED6850" w14:textId="77777777" w:rsidTr="00E34CEC">
        <w:trPr>
          <w:trHeight w:val="467"/>
        </w:trPr>
        <w:tc>
          <w:tcPr>
            <w:tcW w:w="450" w:type="dxa"/>
          </w:tcPr>
          <w:p w14:paraId="2B9A4059" w14:textId="77777777" w:rsidR="00FC1533" w:rsidRPr="001D1B70" w:rsidRDefault="00FC1533" w:rsidP="00D645E6">
            <w:pPr>
              <w:tabs>
                <w:tab w:val="left" w:pos="810"/>
              </w:tabs>
              <w:spacing w:after="60"/>
              <w:ind w:left="-108" w:right="-108"/>
              <w:jc w:val="center"/>
              <w:rPr>
                <w:rFonts w:ascii="Arial Narrow" w:hAnsi="Arial Narrow"/>
              </w:rPr>
            </w:pPr>
            <w:r w:rsidRPr="001D1B70">
              <w:rPr>
                <w:rFonts w:ascii="Arial Narrow" w:hAnsi="Arial Narrow"/>
              </w:rPr>
              <w:t>1.13</w:t>
            </w:r>
          </w:p>
        </w:tc>
        <w:tc>
          <w:tcPr>
            <w:tcW w:w="1440" w:type="dxa"/>
          </w:tcPr>
          <w:p w14:paraId="57A35426" w14:textId="77777777" w:rsidR="00FC1533" w:rsidRPr="001D1B70" w:rsidRDefault="00FC1533" w:rsidP="00E34CEC">
            <w:pPr>
              <w:tabs>
                <w:tab w:val="left" w:pos="810"/>
              </w:tabs>
              <w:jc w:val="both"/>
              <w:rPr>
                <w:rFonts w:ascii="Arial Narrow" w:hAnsi="Arial Narrow"/>
              </w:rPr>
            </w:pPr>
            <w:r w:rsidRPr="001D1B70">
              <w:rPr>
                <w:rFonts w:ascii="Arial Narrow" w:hAnsi="Arial Narrow"/>
              </w:rPr>
              <w:t xml:space="preserve">Puntuación mínima de habilitación </w:t>
            </w:r>
          </w:p>
        </w:tc>
        <w:tc>
          <w:tcPr>
            <w:tcW w:w="7920" w:type="dxa"/>
          </w:tcPr>
          <w:p w14:paraId="2FE00A07" w14:textId="77777777" w:rsidR="00FC1533" w:rsidRPr="001D1B70" w:rsidRDefault="00FC1533" w:rsidP="007F4706">
            <w:pPr>
              <w:spacing w:after="60"/>
              <w:jc w:val="both"/>
              <w:rPr>
                <w:rFonts w:ascii="Arial Narrow" w:hAnsi="Arial Narrow"/>
                <w:lang w:val="es-ES_tradnl"/>
              </w:rPr>
            </w:pPr>
            <w:r w:rsidRPr="001D1B70">
              <w:rPr>
                <w:rFonts w:ascii="Arial Narrow" w:hAnsi="Arial Narrow"/>
                <w:lang w:val="es-ES_tradnl"/>
              </w:rPr>
              <w:t xml:space="preserve">Los postulantes deberán alcanzar una puntuación total mínima de </w:t>
            </w:r>
            <w:r w:rsidRPr="001D1B70">
              <w:rPr>
                <w:rFonts w:ascii="Arial Narrow" w:hAnsi="Arial Narrow"/>
                <w:b/>
                <w:i/>
                <w:lang w:val="es-ES_tradnl"/>
              </w:rPr>
              <w:t>60 puntos</w:t>
            </w:r>
            <w:r w:rsidRPr="001D1B70">
              <w:rPr>
                <w:rFonts w:ascii="Arial Narrow" w:hAnsi="Arial Narrow"/>
                <w:lang w:val="es-ES_tradnl"/>
              </w:rPr>
              <w:t xml:space="preserve"> para habilitarse y ser seleccionados. </w:t>
            </w:r>
          </w:p>
        </w:tc>
      </w:tr>
      <w:tr w:rsidR="00FC1533" w:rsidRPr="001D1B70" w14:paraId="0A4922DE" w14:textId="77777777" w:rsidTr="00325AAE">
        <w:tc>
          <w:tcPr>
            <w:tcW w:w="450" w:type="dxa"/>
          </w:tcPr>
          <w:p w14:paraId="6EC7A09F" w14:textId="77777777" w:rsidR="00FC1533" w:rsidRPr="001D1B70" w:rsidRDefault="00FC1533" w:rsidP="00D645E6">
            <w:pPr>
              <w:tabs>
                <w:tab w:val="left" w:pos="810"/>
              </w:tabs>
              <w:spacing w:after="60"/>
              <w:ind w:left="-108" w:right="-108"/>
              <w:jc w:val="center"/>
              <w:rPr>
                <w:rFonts w:ascii="Arial Narrow" w:hAnsi="Arial Narrow"/>
              </w:rPr>
            </w:pPr>
            <w:r w:rsidRPr="001D1B70">
              <w:rPr>
                <w:rFonts w:ascii="Arial Narrow" w:hAnsi="Arial Narrow"/>
              </w:rPr>
              <w:t>1.14</w:t>
            </w:r>
          </w:p>
        </w:tc>
        <w:tc>
          <w:tcPr>
            <w:tcW w:w="1440" w:type="dxa"/>
          </w:tcPr>
          <w:p w14:paraId="7B69F29D" w14:textId="77777777" w:rsidR="00FC1533" w:rsidRPr="001D1B70" w:rsidRDefault="00FC1533" w:rsidP="00D645E6">
            <w:pPr>
              <w:tabs>
                <w:tab w:val="left" w:pos="810"/>
              </w:tabs>
              <w:spacing w:after="60"/>
              <w:jc w:val="both"/>
              <w:rPr>
                <w:rFonts w:ascii="Arial Narrow" w:hAnsi="Arial Narrow"/>
              </w:rPr>
            </w:pPr>
            <w:r w:rsidRPr="001D1B70">
              <w:rPr>
                <w:rFonts w:ascii="Arial Narrow" w:hAnsi="Arial Narrow"/>
              </w:rPr>
              <w:t>Documentación para la firma de contrato</w:t>
            </w:r>
          </w:p>
        </w:tc>
        <w:tc>
          <w:tcPr>
            <w:tcW w:w="7920" w:type="dxa"/>
          </w:tcPr>
          <w:p w14:paraId="2A8D5ECF" w14:textId="77777777" w:rsidR="00FC1533" w:rsidRPr="001D1B70" w:rsidRDefault="00FC1533" w:rsidP="007F4706">
            <w:pPr>
              <w:spacing w:after="60"/>
              <w:jc w:val="both"/>
              <w:rPr>
                <w:rFonts w:ascii="Arial Narrow" w:hAnsi="Arial Narrow"/>
                <w:lang w:val="es-ES_tradnl"/>
              </w:rPr>
            </w:pPr>
            <w:r w:rsidRPr="001D1B70">
              <w:rPr>
                <w:rFonts w:ascii="Arial Narrow" w:hAnsi="Arial Narrow"/>
                <w:lang w:val="es-ES_tradnl"/>
              </w:rPr>
              <w:t>Para la firma del contrato, será imprescindible la presentación de la siguiente documentación original:</w:t>
            </w:r>
          </w:p>
          <w:p w14:paraId="0C7AE2B9" w14:textId="77777777" w:rsidR="00FC1533" w:rsidRPr="001D1B70" w:rsidRDefault="00FC1533" w:rsidP="00B540A0">
            <w:pPr>
              <w:numPr>
                <w:ilvl w:val="0"/>
                <w:numId w:val="22"/>
              </w:numPr>
              <w:tabs>
                <w:tab w:val="clear" w:pos="1440"/>
                <w:tab w:val="num" w:pos="252"/>
              </w:tabs>
              <w:ind w:left="252" w:hanging="252"/>
              <w:jc w:val="both"/>
              <w:rPr>
                <w:rFonts w:ascii="Arial Narrow" w:hAnsi="Arial Narrow"/>
                <w:lang w:val="es-ES_tradnl"/>
              </w:rPr>
            </w:pPr>
            <w:r w:rsidRPr="001D1B70">
              <w:rPr>
                <w:rFonts w:ascii="Arial Narrow" w:hAnsi="Arial Narrow"/>
                <w:lang w:val="es-ES_tradnl"/>
              </w:rPr>
              <w:t xml:space="preserve">NIT </w:t>
            </w:r>
          </w:p>
          <w:p w14:paraId="61589D89" w14:textId="77777777" w:rsidR="00FC1533" w:rsidRPr="001D1B70" w:rsidRDefault="00FC1533" w:rsidP="00B540A0">
            <w:pPr>
              <w:numPr>
                <w:ilvl w:val="0"/>
                <w:numId w:val="22"/>
              </w:numPr>
              <w:tabs>
                <w:tab w:val="clear" w:pos="1440"/>
                <w:tab w:val="num" w:pos="252"/>
              </w:tabs>
              <w:spacing w:after="60"/>
              <w:ind w:left="252" w:hanging="252"/>
              <w:jc w:val="both"/>
              <w:rPr>
                <w:rFonts w:ascii="Arial Narrow" w:hAnsi="Arial Narrow"/>
                <w:lang w:val="es-ES_tradnl"/>
              </w:rPr>
            </w:pPr>
            <w:r w:rsidRPr="001D1B70">
              <w:rPr>
                <w:rFonts w:ascii="Arial Narrow" w:hAnsi="Arial Narrow"/>
                <w:lang w:val="es-ES_tradnl"/>
              </w:rPr>
              <w:t>Título profesional</w:t>
            </w:r>
          </w:p>
          <w:p w14:paraId="1FA071CE" w14:textId="77777777" w:rsidR="00FC1533" w:rsidRPr="001D1B70" w:rsidRDefault="00FC1533" w:rsidP="00B540A0">
            <w:pPr>
              <w:numPr>
                <w:ilvl w:val="0"/>
                <w:numId w:val="22"/>
              </w:numPr>
              <w:tabs>
                <w:tab w:val="clear" w:pos="1440"/>
                <w:tab w:val="num" w:pos="252"/>
              </w:tabs>
              <w:spacing w:after="60"/>
              <w:ind w:left="252" w:hanging="252"/>
              <w:jc w:val="both"/>
              <w:rPr>
                <w:rFonts w:ascii="Arial Narrow" w:hAnsi="Arial Narrow"/>
                <w:lang w:val="es-ES_tradnl"/>
              </w:rPr>
            </w:pPr>
            <w:r w:rsidRPr="001D1B70">
              <w:rPr>
                <w:rFonts w:ascii="Arial Narrow" w:hAnsi="Arial Narrow"/>
                <w:lang w:val="es-ES_tradnl"/>
              </w:rPr>
              <w:t>Certificados que respalden la experiencia específica evaluada.</w:t>
            </w:r>
          </w:p>
          <w:p w14:paraId="693AA7ED" w14:textId="77777777" w:rsidR="00FC1533" w:rsidRPr="001D1B70" w:rsidRDefault="00FC1533" w:rsidP="00C17236">
            <w:pPr>
              <w:spacing w:after="60"/>
              <w:jc w:val="both"/>
              <w:rPr>
                <w:rFonts w:ascii="Arial Narrow" w:hAnsi="Arial Narrow"/>
                <w:i/>
                <w:shd w:val="clear" w:color="auto" w:fill="CCFFFF"/>
                <w:lang w:val="es-ES_tradnl"/>
              </w:rPr>
            </w:pPr>
            <w:r w:rsidRPr="001D1B70">
              <w:rPr>
                <w:rFonts w:ascii="Arial Narrow" w:hAnsi="Arial Narrow"/>
                <w:lang w:val="es-ES_tradnl"/>
              </w:rPr>
              <w:t>En caso de incumplimiento se procederá a la firma del contrato con el siguiente postulante mejor evaluado, sin perjuicio de sanciones que correspondan.</w:t>
            </w:r>
          </w:p>
        </w:tc>
      </w:tr>
    </w:tbl>
    <w:p w14:paraId="32CB441D" w14:textId="77777777" w:rsidR="0001651E" w:rsidRDefault="0001651E" w:rsidP="004F7BB9">
      <w:pPr>
        <w:ind w:left="360"/>
        <w:jc w:val="both"/>
        <w:rPr>
          <w:rFonts w:ascii="Arial Narrow" w:hAnsi="Arial Narrow"/>
          <w:b/>
          <w:lang w:val="es-ES_tradnl"/>
        </w:rPr>
      </w:pPr>
    </w:p>
    <w:p w14:paraId="3B00DF7B" w14:textId="77777777" w:rsidR="0001651E" w:rsidRDefault="0001651E" w:rsidP="004F7BB9">
      <w:pPr>
        <w:ind w:left="360"/>
        <w:jc w:val="both"/>
        <w:rPr>
          <w:rFonts w:ascii="Arial Narrow" w:hAnsi="Arial Narrow"/>
          <w:b/>
          <w:lang w:val="es-ES_tradnl"/>
        </w:rPr>
      </w:pPr>
    </w:p>
    <w:p w14:paraId="2B8A4E72" w14:textId="77777777" w:rsidR="0001651E" w:rsidRDefault="0001651E" w:rsidP="004F7BB9">
      <w:pPr>
        <w:ind w:left="360"/>
        <w:jc w:val="both"/>
        <w:rPr>
          <w:rFonts w:ascii="Arial Narrow" w:hAnsi="Arial Narrow"/>
          <w:b/>
          <w:lang w:val="es-ES_tradnl"/>
        </w:rPr>
      </w:pPr>
    </w:p>
    <w:p w14:paraId="4EE4CE65" w14:textId="77777777" w:rsidR="004F7BB9" w:rsidRDefault="004F7BB9" w:rsidP="004F7BB9">
      <w:pPr>
        <w:ind w:left="360"/>
        <w:jc w:val="both"/>
        <w:rPr>
          <w:rFonts w:ascii="Arial Narrow" w:hAnsi="Arial Narrow"/>
          <w:b/>
          <w:lang w:val="es-ES_tradnl"/>
        </w:rPr>
      </w:pPr>
    </w:p>
    <w:p w14:paraId="73F0404E" w14:textId="77777777" w:rsidR="003604C5" w:rsidRPr="00BE6499" w:rsidRDefault="003604C5" w:rsidP="00B540A0">
      <w:pPr>
        <w:numPr>
          <w:ilvl w:val="0"/>
          <w:numId w:val="21"/>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14:paraId="62DFE8D2" w14:textId="77777777"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14:paraId="42F39D20" w14:textId="77777777"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14:paraId="1E82796A" w14:textId="77777777" w:rsidR="00C5370C" w:rsidRPr="00BE6499" w:rsidRDefault="00C5370C" w:rsidP="00C5370C">
      <w:pPr>
        <w:ind w:left="360"/>
        <w:jc w:val="both"/>
        <w:rPr>
          <w:rFonts w:ascii="Arial Narrow" w:hAnsi="Arial Narrow"/>
          <w:lang w:val="es-ES_tradnl"/>
        </w:rPr>
      </w:pPr>
    </w:p>
    <w:p w14:paraId="0E788E5C" w14:textId="77777777" w:rsidR="007236DE" w:rsidRPr="00BE6499" w:rsidRDefault="002842F7" w:rsidP="00B540A0">
      <w:pPr>
        <w:numPr>
          <w:ilvl w:val="0"/>
          <w:numId w:val="21"/>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14:paraId="41FA1166" w14:textId="77777777" w:rsidR="005C01EE" w:rsidRPr="00BE6499" w:rsidRDefault="005C01EE" w:rsidP="00B540A0">
      <w:pPr>
        <w:numPr>
          <w:ilvl w:val="0"/>
          <w:numId w:val="13"/>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14:paraId="317A55D0" w14:textId="77777777" w:rsidR="005C01EE" w:rsidRDefault="005C01EE" w:rsidP="00B540A0">
      <w:pPr>
        <w:numPr>
          <w:ilvl w:val="0"/>
          <w:numId w:val="13"/>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14:paraId="3D3AEBA6" w14:textId="77777777" w:rsidR="005C01EE" w:rsidRPr="00292D89" w:rsidRDefault="005C01EE" w:rsidP="00B540A0">
      <w:pPr>
        <w:numPr>
          <w:ilvl w:val="0"/>
          <w:numId w:val="13"/>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14:paraId="186F060A" w14:textId="77777777" w:rsidR="005C01EE" w:rsidRPr="0052769A" w:rsidRDefault="005C01EE" w:rsidP="00B540A0">
      <w:pPr>
        <w:numPr>
          <w:ilvl w:val="0"/>
          <w:numId w:val="13"/>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14:paraId="76477317" w14:textId="77777777" w:rsidR="005C01EE" w:rsidRPr="0052769A" w:rsidRDefault="005C01EE" w:rsidP="00B540A0">
      <w:pPr>
        <w:numPr>
          <w:ilvl w:val="0"/>
          <w:numId w:val="13"/>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14:paraId="2E1721CF" w14:textId="77777777" w:rsidR="005C01EE" w:rsidRPr="005341A5" w:rsidRDefault="005C01EE" w:rsidP="00B540A0">
      <w:pPr>
        <w:numPr>
          <w:ilvl w:val="0"/>
          <w:numId w:val="13"/>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14:paraId="4878BDC4" w14:textId="77777777" w:rsidR="005C01EE" w:rsidRPr="00BE6499" w:rsidRDefault="005C01EE" w:rsidP="00B540A0">
      <w:pPr>
        <w:numPr>
          <w:ilvl w:val="0"/>
          <w:numId w:val="13"/>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refe</w:t>
      </w:r>
      <w:r w:rsidR="00922476">
        <w:rPr>
          <w:rFonts w:ascii="Arial Narrow" w:hAnsi="Arial Narrow"/>
          <w:lang w:val="es-ES_tradnl"/>
        </w:rPr>
        <w:t>re</w:t>
      </w:r>
      <w:r w:rsidR="00C242CB">
        <w:rPr>
          <w:rFonts w:ascii="Arial Narrow" w:hAnsi="Arial Narrow"/>
          <w:lang w:val="es-ES_tradnl"/>
        </w:rPr>
        <w:t xml:space="preserve">ncia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14:paraId="5B14F18D" w14:textId="77777777" w:rsidR="005C01EE" w:rsidRPr="001D5B06" w:rsidRDefault="005C01EE" w:rsidP="00B540A0">
      <w:pPr>
        <w:numPr>
          <w:ilvl w:val="0"/>
          <w:numId w:val="13"/>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14:paraId="4D8396E6" w14:textId="77777777" w:rsidR="005C01EE" w:rsidRPr="001D5B06" w:rsidRDefault="005C01EE" w:rsidP="00B540A0">
      <w:pPr>
        <w:numPr>
          <w:ilvl w:val="0"/>
          <w:numId w:val="13"/>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14:paraId="4C40C5E1" w14:textId="77777777" w:rsidR="005C01EE" w:rsidRPr="00BE6499" w:rsidRDefault="005C01EE" w:rsidP="005C01EE">
      <w:pPr>
        <w:tabs>
          <w:tab w:val="left" w:pos="720"/>
        </w:tabs>
        <w:ind w:left="720"/>
        <w:jc w:val="both"/>
        <w:rPr>
          <w:rFonts w:ascii="Arial Narrow" w:hAnsi="Arial Narrow"/>
          <w:lang w:val="es-ES_tradnl"/>
        </w:rPr>
      </w:pPr>
    </w:p>
    <w:p w14:paraId="6BF417C9" w14:textId="77777777" w:rsidR="003604C5" w:rsidRPr="00BE6499" w:rsidRDefault="003604C5" w:rsidP="00B540A0">
      <w:pPr>
        <w:numPr>
          <w:ilvl w:val="0"/>
          <w:numId w:val="21"/>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14:paraId="0E416C10" w14:textId="77777777"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14:paraId="7EDB66F8" w14:textId="77777777" w:rsidR="003604C5" w:rsidRPr="0052769A" w:rsidRDefault="003604C5" w:rsidP="003604C5">
      <w:pPr>
        <w:ind w:left="360"/>
        <w:jc w:val="both"/>
        <w:rPr>
          <w:rFonts w:ascii="Arial Narrow" w:hAnsi="Arial Narrow"/>
          <w:lang w:val="es-ES_tradnl"/>
        </w:rPr>
      </w:pPr>
    </w:p>
    <w:p w14:paraId="420A2B09" w14:textId="77777777" w:rsidR="003604C5" w:rsidRPr="0052769A" w:rsidRDefault="003604C5" w:rsidP="00B540A0">
      <w:pPr>
        <w:numPr>
          <w:ilvl w:val="0"/>
          <w:numId w:val="21"/>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14:paraId="1B21C453"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14:paraId="797565A3" w14:textId="77777777"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14:paraId="27C914FA" w14:textId="77777777"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14:paraId="683690E9" w14:textId="77777777"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14:paraId="10622F89" w14:textId="77777777"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14:paraId="21C65C09" w14:textId="77777777"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14:paraId="51C580C3" w14:textId="77777777" w:rsidR="003604C5" w:rsidRPr="0052769A" w:rsidRDefault="003604C5" w:rsidP="003604C5">
      <w:pPr>
        <w:autoSpaceDE w:val="0"/>
        <w:autoSpaceDN w:val="0"/>
        <w:adjustRightInd w:val="0"/>
        <w:jc w:val="both"/>
        <w:rPr>
          <w:rFonts w:ascii="Arial Narrow" w:hAnsi="Arial Narrow"/>
          <w:lang w:val="es-ES_tradnl"/>
        </w:rPr>
      </w:pPr>
    </w:p>
    <w:p w14:paraId="20E99B39" w14:textId="77777777" w:rsidR="003604C5" w:rsidRPr="0052769A" w:rsidRDefault="003604C5" w:rsidP="00B540A0">
      <w:pPr>
        <w:numPr>
          <w:ilvl w:val="0"/>
          <w:numId w:val="21"/>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14:paraId="3CF4A024"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14:paraId="0FB05508" w14:textId="77777777"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14:paraId="7ABAC01C" w14:textId="77777777"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14:paraId="6968F8D1" w14:textId="77777777"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14:paraId="7B1E537F" w14:textId="77777777"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14:paraId="55762CB7" w14:textId="77777777" w:rsidR="003604C5" w:rsidRDefault="003604C5" w:rsidP="003604C5">
      <w:pPr>
        <w:ind w:left="720"/>
        <w:jc w:val="both"/>
        <w:rPr>
          <w:rFonts w:ascii="Arial Narrow" w:hAnsi="Arial Narrow"/>
          <w:lang w:val="es-ES_tradnl"/>
        </w:rPr>
      </w:pPr>
    </w:p>
    <w:p w14:paraId="7BBE2933" w14:textId="77777777" w:rsidR="003604C5" w:rsidRPr="0052769A" w:rsidRDefault="003604C5" w:rsidP="00B540A0">
      <w:pPr>
        <w:numPr>
          <w:ilvl w:val="0"/>
          <w:numId w:val="21"/>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14:paraId="493F83CF"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14:paraId="24B086D3" w14:textId="77777777" w:rsidR="005930E2" w:rsidRPr="0052769A" w:rsidRDefault="005930E2" w:rsidP="003604C5">
      <w:pPr>
        <w:ind w:left="360"/>
        <w:jc w:val="both"/>
        <w:rPr>
          <w:rFonts w:ascii="Arial Narrow" w:hAnsi="Arial Narrow"/>
          <w:b/>
          <w:lang w:val="es-ES_tradnl"/>
        </w:rPr>
      </w:pPr>
    </w:p>
    <w:p w14:paraId="23311256" w14:textId="77777777" w:rsidR="00200F97" w:rsidRPr="0052769A" w:rsidRDefault="000A629C" w:rsidP="00B540A0">
      <w:pPr>
        <w:numPr>
          <w:ilvl w:val="0"/>
          <w:numId w:val="21"/>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14:paraId="2C99443C" w14:textId="77777777"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14:paraId="0EDB8738" w14:textId="77777777"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14:paraId="16DF2585" w14:textId="77777777" w:rsidR="007F7EDD" w:rsidRPr="007F7EDD" w:rsidRDefault="007F7EDD" w:rsidP="000A629C">
      <w:pPr>
        <w:ind w:left="360"/>
        <w:jc w:val="both"/>
        <w:rPr>
          <w:rFonts w:ascii="Arial Narrow" w:hAnsi="Arial Narrow"/>
          <w:b/>
        </w:rPr>
      </w:pPr>
    </w:p>
    <w:p w14:paraId="09AF1F4F" w14:textId="77777777" w:rsidR="005930E2" w:rsidRPr="00915BD6" w:rsidRDefault="005930E2" w:rsidP="00B540A0">
      <w:pPr>
        <w:numPr>
          <w:ilvl w:val="0"/>
          <w:numId w:val="21"/>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14:paraId="1E50D1D3" w14:textId="77777777"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14:paraId="1D8E4101" w14:textId="77777777" w:rsidR="005930E2" w:rsidRPr="00BE6499" w:rsidRDefault="005930E2" w:rsidP="003604C5">
      <w:pPr>
        <w:ind w:left="360"/>
        <w:jc w:val="both"/>
        <w:rPr>
          <w:rFonts w:ascii="Arial Narrow" w:hAnsi="Arial Narrow"/>
          <w:lang w:val="es-ES_tradnl"/>
        </w:rPr>
      </w:pPr>
    </w:p>
    <w:p w14:paraId="7560836D" w14:textId="77777777" w:rsidR="003604C5" w:rsidRPr="005A1D95" w:rsidRDefault="005A1D95" w:rsidP="00B540A0">
      <w:pPr>
        <w:numPr>
          <w:ilvl w:val="0"/>
          <w:numId w:val="21"/>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14:paraId="129ED20E" w14:textId="77777777" w:rsidR="007E6242" w:rsidRPr="00BE6499" w:rsidRDefault="007E6242" w:rsidP="00C24DF5">
      <w:pPr>
        <w:ind w:left="360"/>
        <w:jc w:val="both"/>
        <w:rPr>
          <w:rFonts w:ascii="Arial Narrow" w:hAnsi="Arial Narrow"/>
          <w:lang w:val="es-ES_tradnl"/>
        </w:rPr>
      </w:pPr>
    </w:p>
    <w:p w14:paraId="71ED1476" w14:textId="77777777"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14:paraId="2F36E79B" w14:textId="77777777" w:rsidR="007E6242" w:rsidRPr="005A1D95" w:rsidRDefault="007E6242" w:rsidP="00C24DF5">
      <w:pPr>
        <w:ind w:left="360"/>
        <w:jc w:val="both"/>
        <w:rPr>
          <w:rFonts w:ascii="Arial Narrow" w:hAnsi="Arial Narrow"/>
        </w:rPr>
      </w:pPr>
    </w:p>
    <w:p w14:paraId="685FFF25" w14:textId="77777777" w:rsidR="007E6242" w:rsidRPr="00BE6499" w:rsidRDefault="007E6242" w:rsidP="00C24DF5">
      <w:pPr>
        <w:ind w:left="360"/>
        <w:jc w:val="both"/>
        <w:rPr>
          <w:rFonts w:ascii="Arial Narrow" w:hAnsi="Arial Narrow"/>
          <w:lang w:val="es-ES_tradnl"/>
        </w:rPr>
      </w:pPr>
    </w:p>
    <w:p w14:paraId="45CC267A" w14:textId="77777777" w:rsidR="007E6242" w:rsidRPr="00BE6499" w:rsidRDefault="007E6242" w:rsidP="00C24DF5">
      <w:pPr>
        <w:ind w:left="360"/>
        <w:jc w:val="both"/>
        <w:rPr>
          <w:rFonts w:ascii="Arial Narrow" w:hAnsi="Arial Narrow"/>
          <w:lang w:val="es-ES_tradnl"/>
        </w:rPr>
      </w:pPr>
    </w:p>
    <w:p w14:paraId="43ECEFB6" w14:textId="77777777" w:rsidR="007E6242" w:rsidRPr="00BE6499" w:rsidRDefault="007E6242" w:rsidP="00C24DF5">
      <w:pPr>
        <w:ind w:left="360"/>
        <w:jc w:val="both"/>
        <w:rPr>
          <w:rFonts w:ascii="Arial Narrow" w:hAnsi="Arial Narrow"/>
          <w:lang w:val="es-ES_tradnl"/>
        </w:rPr>
      </w:pPr>
    </w:p>
    <w:p w14:paraId="73B4E757" w14:textId="77777777" w:rsidR="007E6242" w:rsidRPr="00BE6499" w:rsidRDefault="007E6242" w:rsidP="00C24DF5">
      <w:pPr>
        <w:ind w:left="360"/>
        <w:jc w:val="both"/>
        <w:rPr>
          <w:rFonts w:ascii="Arial Narrow" w:hAnsi="Arial Narrow"/>
          <w:lang w:val="es-ES_tradnl"/>
        </w:rPr>
      </w:pPr>
    </w:p>
    <w:p w14:paraId="7E1BE6B8" w14:textId="77777777" w:rsidR="007E6242" w:rsidRPr="00BE6499" w:rsidRDefault="007E6242" w:rsidP="00C24DF5">
      <w:pPr>
        <w:ind w:left="360"/>
        <w:jc w:val="both"/>
        <w:rPr>
          <w:rFonts w:ascii="Arial Narrow" w:hAnsi="Arial Narrow"/>
          <w:lang w:val="es-ES_tradnl"/>
        </w:rPr>
      </w:pPr>
    </w:p>
    <w:p w14:paraId="0F6F1343" w14:textId="77777777" w:rsidR="007E6242" w:rsidRPr="00BE6499" w:rsidRDefault="007E6242" w:rsidP="00C24DF5">
      <w:pPr>
        <w:ind w:left="360"/>
        <w:jc w:val="both"/>
        <w:rPr>
          <w:rFonts w:ascii="Arial Narrow" w:hAnsi="Arial Narrow"/>
          <w:lang w:val="es-ES_tradnl"/>
        </w:rPr>
      </w:pPr>
    </w:p>
    <w:p w14:paraId="3342B2E7" w14:textId="77777777" w:rsidR="007E6242" w:rsidRPr="00BE6499" w:rsidRDefault="007E6242" w:rsidP="00C24DF5">
      <w:pPr>
        <w:ind w:left="360"/>
        <w:jc w:val="both"/>
        <w:rPr>
          <w:rFonts w:ascii="Arial Narrow" w:hAnsi="Arial Narrow"/>
          <w:lang w:val="es-ES_tradnl"/>
        </w:rPr>
      </w:pPr>
    </w:p>
    <w:p w14:paraId="20D61F49" w14:textId="77777777"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14:paraId="517B056A" w14:textId="77777777" w:rsidR="007E6242" w:rsidRPr="00BE6499" w:rsidRDefault="007E6242" w:rsidP="007E6242">
      <w:pPr>
        <w:jc w:val="center"/>
        <w:rPr>
          <w:rFonts w:ascii="Arial Narrow" w:hAnsi="Arial Narrow"/>
          <w:b/>
          <w:bCs/>
          <w:lang w:val="es-ES_tradnl"/>
        </w:rPr>
      </w:pPr>
    </w:p>
    <w:p w14:paraId="778BA1CD" w14:textId="77777777"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14:paraId="42CB1DB3" w14:textId="77777777" w:rsidR="007E6242" w:rsidRPr="00BE6499" w:rsidRDefault="007E6242" w:rsidP="007E6242">
      <w:pPr>
        <w:rPr>
          <w:rFonts w:ascii="Arial Narrow" w:hAnsi="Arial Narrow"/>
          <w:lang w:val="es-ES_tradnl"/>
        </w:rPr>
      </w:pPr>
    </w:p>
    <w:p w14:paraId="053F28FC" w14:textId="2A317459" w:rsidR="007E6242" w:rsidRPr="00BE6499" w:rsidRDefault="00766526" w:rsidP="007E6242">
      <w:pPr>
        <w:jc w:val="both"/>
        <w:rPr>
          <w:rFonts w:ascii="Arial Narrow" w:hAnsi="Arial Narrow"/>
          <w:lang w:val="es-ES_tradnl"/>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57193D">
        <w:rPr>
          <w:rFonts w:ascii="Arial Narrow" w:hAnsi="Arial Narrow"/>
        </w:rPr>
        <w:t>junio</w:t>
      </w:r>
      <w:r w:rsidRPr="00766526">
        <w:rPr>
          <w:rFonts w:ascii="Arial Narrow" w:hAnsi="Arial Narrow"/>
        </w:rPr>
        <w:t xml:space="preserve"> </w:t>
      </w:r>
      <w:r>
        <w:rPr>
          <w:rFonts w:ascii="Arial Narrow" w:hAnsi="Arial Narrow"/>
        </w:rPr>
        <w:t xml:space="preserve">de </w:t>
      </w:r>
      <w:r w:rsidRPr="00766526">
        <w:rPr>
          <w:rFonts w:ascii="Arial Narrow" w:hAnsi="Arial Narrow"/>
        </w:rPr>
        <w:t>201</w:t>
      </w:r>
      <w:r w:rsidR="00B64854">
        <w:rPr>
          <w:rFonts w:ascii="Arial Narrow" w:hAnsi="Arial Narrow"/>
        </w:rPr>
        <w:t>8</w:t>
      </w:r>
    </w:p>
    <w:p w14:paraId="6313ED90" w14:textId="77777777" w:rsidR="007E6242" w:rsidRPr="00BE6499" w:rsidRDefault="007E6242" w:rsidP="007E6242">
      <w:pPr>
        <w:jc w:val="both"/>
        <w:rPr>
          <w:rFonts w:ascii="Arial Narrow" w:hAnsi="Arial Narrow"/>
          <w:lang w:val="es-ES_tradnl"/>
        </w:rPr>
      </w:pPr>
    </w:p>
    <w:p w14:paraId="0E8D98FD" w14:textId="05A2431D" w:rsidR="007E6242" w:rsidRPr="001D1B70" w:rsidRDefault="00B7330A" w:rsidP="007E6242">
      <w:pPr>
        <w:rPr>
          <w:rFonts w:ascii="Arial Narrow" w:hAnsi="Arial Narrow"/>
          <w:lang w:val="es-ES_tradnl"/>
        </w:rPr>
      </w:pPr>
      <w:r>
        <w:rPr>
          <w:rFonts w:ascii="Arial Narrow" w:hAnsi="Arial Narrow"/>
          <w:lang w:val="es-ES_tradnl"/>
        </w:rPr>
        <w:t>Señor</w:t>
      </w:r>
    </w:p>
    <w:p w14:paraId="6932D60F" w14:textId="77777777" w:rsidR="00C63322" w:rsidRPr="001D1B70" w:rsidRDefault="00601248" w:rsidP="00C63322">
      <w:pPr>
        <w:ind w:left="360" w:hanging="360"/>
        <w:rPr>
          <w:rFonts w:ascii="Arial Narrow" w:hAnsi="Arial Narrow"/>
          <w:lang w:val="es-ES_tradnl"/>
        </w:rPr>
      </w:pPr>
      <w:r w:rsidRPr="001D1B70">
        <w:rPr>
          <w:rFonts w:ascii="Arial Narrow" w:hAnsi="Arial Narrow"/>
          <w:lang w:val="es-ES_tradnl"/>
        </w:rPr>
        <w:t xml:space="preserve">Lic. </w:t>
      </w:r>
      <w:r w:rsidR="00C63322" w:rsidRPr="001D1B70">
        <w:rPr>
          <w:rFonts w:ascii="Arial Narrow" w:hAnsi="Arial Narrow"/>
          <w:lang w:val="es-ES_tradnl"/>
        </w:rPr>
        <w:t>Javier Calderón  Paz</w:t>
      </w:r>
    </w:p>
    <w:p w14:paraId="5E4AE779" w14:textId="77777777" w:rsidR="00C63322" w:rsidRPr="001D1B70" w:rsidRDefault="00C63322" w:rsidP="00C63322">
      <w:pPr>
        <w:ind w:left="360" w:hanging="360"/>
        <w:rPr>
          <w:rFonts w:ascii="Arial Narrow" w:hAnsi="Arial Narrow"/>
          <w:lang w:val="es-ES_tradnl"/>
        </w:rPr>
      </w:pPr>
      <w:r w:rsidRPr="001D1B70">
        <w:rPr>
          <w:rFonts w:ascii="Arial Narrow" w:hAnsi="Arial Narrow"/>
          <w:lang w:val="es-ES_tradnl"/>
        </w:rPr>
        <w:t>Director General de Asuntos Administrativos MPD</w:t>
      </w:r>
    </w:p>
    <w:p w14:paraId="7A9EE79E" w14:textId="77777777" w:rsidR="00C63322" w:rsidRPr="001D1B70" w:rsidRDefault="00C63322" w:rsidP="00C63322">
      <w:pPr>
        <w:ind w:left="360" w:hanging="360"/>
        <w:rPr>
          <w:rFonts w:ascii="Arial Narrow" w:hAnsi="Arial Narrow"/>
          <w:shd w:val="clear" w:color="auto" w:fill="CCFFFF"/>
          <w:lang w:val="pt-BR"/>
        </w:rPr>
      </w:pPr>
      <w:r w:rsidRPr="001D1B70">
        <w:rPr>
          <w:rFonts w:ascii="Arial Narrow" w:hAnsi="Arial Narrow"/>
          <w:shd w:val="clear" w:color="auto" w:fill="CCFFFF"/>
          <w:lang w:val="es-ES_tradnl"/>
        </w:rPr>
        <w:t xml:space="preserve">Av. </w:t>
      </w:r>
      <w:proofErr w:type="spellStart"/>
      <w:r w:rsidRPr="001D1B70">
        <w:rPr>
          <w:rFonts w:ascii="Arial Narrow" w:hAnsi="Arial Narrow"/>
          <w:shd w:val="clear" w:color="auto" w:fill="CCFFFF"/>
          <w:lang w:val="pt-BR"/>
        </w:rPr>
        <w:t>Mariscal</w:t>
      </w:r>
      <w:proofErr w:type="spellEnd"/>
      <w:r w:rsidRPr="001D1B70">
        <w:rPr>
          <w:rFonts w:ascii="Arial Narrow" w:hAnsi="Arial Narrow"/>
          <w:shd w:val="clear" w:color="auto" w:fill="CCFFFF"/>
          <w:lang w:val="pt-BR"/>
        </w:rPr>
        <w:t xml:space="preserve"> Santa Cruz N° </w:t>
      </w:r>
      <w:r w:rsidR="007E18F7" w:rsidRPr="001D1B70">
        <w:rPr>
          <w:rFonts w:ascii="Arial Narrow" w:hAnsi="Arial Narrow"/>
          <w:shd w:val="clear" w:color="auto" w:fill="CCFFFF"/>
          <w:lang w:val="pt-BR"/>
        </w:rPr>
        <w:t xml:space="preserve">1092 </w:t>
      </w:r>
      <w:r w:rsidRPr="001D1B70">
        <w:rPr>
          <w:rFonts w:ascii="Arial Narrow" w:hAnsi="Arial Narrow"/>
          <w:shd w:val="clear" w:color="auto" w:fill="CCFFFF"/>
          <w:lang w:val="pt-BR"/>
        </w:rPr>
        <w:t xml:space="preserve">esquina </w:t>
      </w:r>
      <w:proofErr w:type="spellStart"/>
      <w:r w:rsidRPr="001D1B70">
        <w:rPr>
          <w:rFonts w:ascii="Arial Narrow" w:hAnsi="Arial Narrow"/>
          <w:shd w:val="clear" w:color="auto" w:fill="CCFFFF"/>
          <w:lang w:val="pt-BR"/>
        </w:rPr>
        <w:t>calle</w:t>
      </w:r>
      <w:proofErr w:type="spellEnd"/>
      <w:r w:rsidRPr="001D1B70">
        <w:rPr>
          <w:rFonts w:ascii="Arial Narrow" w:hAnsi="Arial Narrow"/>
          <w:shd w:val="clear" w:color="auto" w:fill="CCFFFF"/>
          <w:lang w:val="pt-BR"/>
        </w:rPr>
        <w:t xml:space="preserve"> Oruro piso </w:t>
      </w:r>
      <w:r w:rsidR="007E18F7" w:rsidRPr="001D1B70">
        <w:rPr>
          <w:rFonts w:ascii="Arial Narrow" w:hAnsi="Arial Narrow"/>
          <w:shd w:val="clear" w:color="auto" w:fill="CCFFFF"/>
          <w:lang w:val="pt-BR"/>
        </w:rPr>
        <w:t>3</w:t>
      </w:r>
      <w:r w:rsidRPr="001D1B70">
        <w:rPr>
          <w:rFonts w:ascii="Arial Narrow" w:hAnsi="Arial Narrow"/>
          <w:shd w:val="clear" w:color="auto" w:fill="CCFFFF"/>
          <w:lang w:val="pt-BR"/>
        </w:rPr>
        <w:t xml:space="preserve">  </w:t>
      </w:r>
    </w:p>
    <w:p w14:paraId="3D28905C" w14:textId="77777777" w:rsidR="00C63322" w:rsidRPr="001D1B70" w:rsidRDefault="00C63322" w:rsidP="00C63322">
      <w:pPr>
        <w:ind w:left="360" w:hanging="360"/>
        <w:rPr>
          <w:rFonts w:ascii="Arial Narrow" w:hAnsi="Arial Narrow"/>
          <w:highlight w:val="lightGray"/>
          <w:lang w:val="es-ES_tradnl"/>
        </w:rPr>
      </w:pPr>
      <w:r w:rsidRPr="001D1B70">
        <w:rPr>
          <w:rFonts w:ascii="Arial Narrow" w:hAnsi="Arial Narrow"/>
          <w:shd w:val="clear" w:color="auto" w:fill="CCFFFF"/>
          <w:lang w:val="es-ES_tradnl"/>
        </w:rPr>
        <w:t>La Paz - Bolivia</w:t>
      </w:r>
      <w:r w:rsidRPr="001D1B70">
        <w:rPr>
          <w:rFonts w:ascii="Arial Narrow" w:hAnsi="Arial Narrow"/>
          <w:i/>
          <w:highlight w:val="lightGray"/>
          <w:lang w:val="es-ES_tradnl"/>
        </w:rPr>
        <w:t xml:space="preserve"> </w:t>
      </w:r>
    </w:p>
    <w:p w14:paraId="5836EBEB" w14:textId="77777777" w:rsidR="00FC1533" w:rsidRPr="001D1B70" w:rsidRDefault="00FC1533" w:rsidP="00FC1533">
      <w:pPr>
        <w:rPr>
          <w:rFonts w:ascii="Arial Narrow" w:hAnsi="Arial Narrow"/>
          <w:iCs/>
          <w:lang w:val="es-ES_tradnl"/>
        </w:rPr>
      </w:pPr>
    </w:p>
    <w:p w14:paraId="4E056FAF" w14:textId="51FF27F3" w:rsidR="007E6242" w:rsidRPr="001D1B70" w:rsidRDefault="007E6242" w:rsidP="00FC1533">
      <w:pPr>
        <w:rPr>
          <w:rFonts w:ascii="Arial Narrow" w:hAnsi="Arial Narrow"/>
          <w:b/>
          <w:lang w:val="es-ES_tradnl"/>
        </w:rPr>
      </w:pPr>
      <w:r w:rsidRPr="001D1B70">
        <w:rPr>
          <w:rFonts w:ascii="Arial Narrow" w:hAnsi="Arial Narrow"/>
          <w:b/>
          <w:lang w:val="es-ES_tradnl"/>
        </w:rPr>
        <w:t xml:space="preserve">Ref.: </w:t>
      </w:r>
      <w:r w:rsidR="00FC1533" w:rsidRPr="001D1B70">
        <w:rPr>
          <w:rFonts w:ascii="Arial Narrow" w:hAnsi="Arial Narrow"/>
          <w:b/>
          <w:lang w:val="es-ES_tradnl"/>
        </w:rPr>
        <w:t xml:space="preserve">Concurso Público Nº </w:t>
      </w:r>
      <w:r w:rsidR="00FC1533" w:rsidRPr="001D1B70">
        <w:rPr>
          <w:rFonts w:ascii="Arial Narrow" w:hAnsi="Arial Narrow"/>
          <w:b/>
          <w:highlight w:val="yellow"/>
          <w:lang w:val="es-ES_tradnl"/>
        </w:rPr>
        <w:t>CI-00</w:t>
      </w:r>
      <w:r w:rsidR="00B64854">
        <w:rPr>
          <w:rFonts w:ascii="Arial Narrow" w:hAnsi="Arial Narrow"/>
          <w:b/>
          <w:highlight w:val="yellow"/>
          <w:lang w:val="es-ES_tradnl"/>
        </w:rPr>
        <w:t>6</w:t>
      </w:r>
      <w:r w:rsidR="00C63322" w:rsidRPr="001D1B70">
        <w:rPr>
          <w:rFonts w:ascii="Arial Narrow" w:hAnsi="Arial Narrow"/>
          <w:b/>
          <w:highlight w:val="yellow"/>
          <w:lang w:val="es-ES_tradnl"/>
        </w:rPr>
        <w:t>/201</w:t>
      </w:r>
      <w:r w:rsidR="00B64854">
        <w:rPr>
          <w:rFonts w:ascii="Arial Narrow" w:hAnsi="Arial Narrow"/>
          <w:b/>
          <w:lang w:val="es-ES_tradnl"/>
        </w:rPr>
        <w:t>8</w:t>
      </w:r>
      <w:r w:rsidR="00FC1533" w:rsidRPr="001D1B70">
        <w:rPr>
          <w:rFonts w:ascii="Arial Narrow" w:hAnsi="Arial Narrow"/>
          <w:b/>
          <w:lang w:val="es-ES_tradnl"/>
        </w:rPr>
        <w:t xml:space="preserve"> – </w:t>
      </w:r>
      <w:r w:rsidR="00B7330A" w:rsidRPr="001D1B70">
        <w:rPr>
          <w:rFonts w:ascii="Arial Narrow" w:hAnsi="Arial Narrow" w:cs="Tahoma"/>
          <w:b/>
        </w:rPr>
        <w:t xml:space="preserve">FISCALIZACIÓN DEL ESTUDIO </w:t>
      </w:r>
      <w:r w:rsidR="00B7330A">
        <w:rPr>
          <w:rFonts w:ascii="Arial Narrow" w:hAnsi="Arial Narrow" w:cs="Tahoma"/>
          <w:b/>
        </w:rPr>
        <w:t xml:space="preserve">DE DISEÑO </w:t>
      </w:r>
      <w:r w:rsidR="00B7330A" w:rsidRPr="001D1B70">
        <w:rPr>
          <w:rFonts w:ascii="Arial Narrow" w:hAnsi="Arial Narrow" w:cs="Tahoma"/>
          <w:b/>
        </w:rPr>
        <w:t>TÉCNICO DE PRE INVERSIÓN</w:t>
      </w:r>
      <w:r w:rsidR="00C32754">
        <w:rPr>
          <w:rFonts w:ascii="Arial Narrow" w:hAnsi="Arial Narrow" w:cs="Tahoma"/>
          <w:b/>
        </w:rPr>
        <w:t xml:space="preserve"> (EDTP)</w:t>
      </w:r>
      <w:r w:rsidR="00B7330A" w:rsidRPr="001D1B70">
        <w:rPr>
          <w:rFonts w:ascii="Arial Narrow" w:hAnsi="Arial Narrow" w:cs="Tahoma"/>
          <w:b/>
        </w:rPr>
        <w:t xml:space="preserve"> PARA EL PROYECTO INTERCONEXIÓN DE SAN IGNACIO DE VELASCO Y SAN MATÍAS AL SIN</w:t>
      </w:r>
    </w:p>
    <w:p w14:paraId="419A7A32" w14:textId="77777777" w:rsidR="007E6242" w:rsidRPr="00BE6499" w:rsidRDefault="007E6242" w:rsidP="007E6242">
      <w:pPr>
        <w:rPr>
          <w:rFonts w:ascii="Arial Narrow" w:hAnsi="Arial Narrow"/>
          <w:lang w:val="es-ES_tradnl"/>
        </w:rPr>
      </w:pPr>
    </w:p>
    <w:p w14:paraId="5E4EA009" w14:textId="77777777"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14:paraId="095E6B3D" w14:textId="77777777" w:rsidR="007E6242" w:rsidRPr="00BE6499" w:rsidRDefault="007E6242" w:rsidP="007E6242">
      <w:pPr>
        <w:ind w:left="1440" w:hanging="1440"/>
        <w:rPr>
          <w:rFonts w:ascii="Arial Narrow" w:hAnsi="Arial Narrow"/>
          <w:lang w:val="es-ES_tradnl"/>
        </w:rPr>
      </w:pPr>
    </w:p>
    <w:p w14:paraId="0644C134"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14:paraId="16B4AAA8" w14:textId="77777777" w:rsidR="007E6242" w:rsidRPr="00BE6499" w:rsidRDefault="007E6242" w:rsidP="007E6242">
      <w:pPr>
        <w:jc w:val="both"/>
        <w:rPr>
          <w:rFonts w:ascii="Arial Narrow" w:hAnsi="Arial Narrow"/>
          <w:lang w:val="es-ES_tradnl"/>
        </w:rPr>
      </w:pPr>
    </w:p>
    <w:p w14:paraId="2C039C70"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14:paraId="21955160"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785F9DCC"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11"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14:paraId="073597B8"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2E0A2405"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14:paraId="561493CE" w14:textId="77777777" w:rsidR="007E6242" w:rsidRPr="00BE6499" w:rsidRDefault="007E6242" w:rsidP="007E6242">
      <w:pPr>
        <w:jc w:val="both"/>
        <w:rPr>
          <w:rFonts w:ascii="Arial Narrow" w:hAnsi="Arial Narrow"/>
          <w:lang w:val="es-ES_tradnl"/>
        </w:rPr>
      </w:pPr>
    </w:p>
    <w:p w14:paraId="6E772451"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14:paraId="6BB93980" w14:textId="77777777" w:rsidR="007E6242" w:rsidRPr="00BE6499" w:rsidRDefault="007E6242" w:rsidP="007E6242">
      <w:pPr>
        <w:jc w:val="both"/>
        <w:rPr>
          <w:rFonts w:ascii="Arial Narrow" w:hAnsi="Arial Narrow"/>
          <w:lang w:val="es-ES_tradnl"/>
        </w:rPr>
      </w:pPr>
    </w:p>
    <w:p w14:paraId="3BDFC9ED" w14:textId="77777777" w:rsidR="007E6242" w:rsidRPr="00BE6499" w:rsidRDefault="007E6242" w:rsidP="007E6242">
      <w:pPr>
        <w:jc w:val="both"/>
        <w:rPr>
          <w:rFonts w:ascii="Arial Narrow" w:hAnsi="Arial Narrow"/>
          <w:lang w:val="es-ES_tradnl"/>
        </w:rPr>
      </w:pPr>
    </w:p>
    <w:p w14:paraId="13526EA1" w14:textId="77777777" w:rsidR="007E6242" w:rsidRPr="00BE6499" w:rsidRDefault="007E6242" w:rsidP="007E6242">
      <w:pPr>
        <w:jc w:val="both"/>
        <w:rPr>
          <w:rFonts w:ascii="Arial Narrow" w:hAnsi="Arial Narrow"/>
          <w:lang w:val="es-ES_tradnl"/>
        </w:rPr>
      </w:pPr>
    </w:p>
    <w:p w14:paraId="5C6ACEAF" w14:textId="77777777" w:rsidR="007E6242" w:rsidRPr="00BE6499" w:rsidRDefault="007E6242" w:rsidP="007E6242">
      <w:pPr>
        <w:jc w:val="both"/>
        <w:rPr>
          <w:rFonts w:ascii="Arial Narrow" w:hAnsi="Arial Narrow"/>
          <w:lang w:val="es-ES_tradnl"/>
        </w:rPr>
      </w:pPr>
    </w:p>
    <w:p w14:paraId="0887F242"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14:paraId="626589EB"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14:paraId="6C68E232" w14:textId="77777777" w:rsidR="007E6242" w:rsidRPr="00BE6499" w:rsidRDefault="007E6242" w:rsidP="007E6242">
      <w:pPr>
        <w:jc w:val="both"/>
        <w:rPr>
          <w:rFonts w:ascii="Arial Narrow" w:hAnsi="Arial Narrow"/>
          <w:lang w:val="es-ES_tradnl"/>
        </w:rPr>
      </w:pPr>
    </w:p>
    <w:p w14:paraId="0EBA929A" w14:textId="77777777" w:rsidR="007E6242" w:rsidRPr="00BE6499" w:rsidRDefault="007E6242" w:rsidP="00C24DF5">
      <w:pPr>
        <w:ind w:left="360"/>
        <w:jc w:val="both"/>
        <w:rPr>
          <w:rFonts w:ascii="Arial Narrow" w:hAnsi="Arial Narrow"/>
          <w:lang w:val="es-ES_tradnl"/>
        </w:rPr>
      </w:pPr>
    </w:p>
    <w:p w14:paraId="2696C9EE" w14:textId="77777777" w:rsidR="007E6242" w:rsidRPr="00BE6499" w:rsidRDefault="007E6242" w:rsidP="00C24DF5">
      <w:pPr>
        <w:ind w:left="360"/>
        <w:jc w:val="both"/>
        <w:rPr>
          <w:rFonts w:ascii="Arial Narrow" w:hAnsi="Arial Narrow"/>
          <w:lang w:val="es-ES_tradnl"/>
        </w:rPr>
      </w:pPr>
    </w:p>
    <w:p w14:paraId="01CD7AD8" w14:textId="77777777" w:rsidR="007E6242" w:rsidRPr="00BE6499" w:rsidRDefault="007E6242" w:rsidP="00C24DF5">
      <w:pPr>
        <w:ind w:left="360"/>
        <w:jc w:val="both"/>
        <w:rPr>
          <w:rFonts w:ascii="Arial Narrow" w:hAnsi="Arial Narrow"/>
          <w:lang w:val="es-ES_tradnl"/>
        </w:rPr>
      </w:pPr>
    </w:p>
    <w:p w14:paraId="42EE599B" w14:textId="77777777" w:rsidR="007E6242" w:rsidRPr="00BE6499" w:rsidRDefault="007E6242" w:rsidP="00C24DF5">
      <w:pPr>
        <w:ind w:left="360"/>
        <w:jc w:val="both"/>
        <w:rPr>
          <w:rFonts w:ascii="Arial Narrow" w:hAnsi="Arial Narrow"/>
          <w:lang w:val="es-ES_tradnl"/>
        </w:rPr>
      </w:pPr>
    </w:p>
    <w:p w14:paraId="4CF05E6F" w14:textId="77777777" w:rsidR="007E6242" w:rsidRPr="00BE6499" w:rsidRDefault="007E6242" w:rsidP="00C24DF5">
      <w:pPr>
        <w:ind w:left="360"/>
        <w:jc w:val="both"/>
        <w:rPr>
          <w:rFonts w:ascii="Arial Narrow" w:hAnsi="Arial Narrow"/>
          <w:lang w:val="es-ES_tradnl"/>
        </w:rPr>
      </w:pPr>
    </w:p>
    <w:p w14:paraId="3C63B1F9" w14:textId="77777777" w:rsidR="007E6242" w:rsidRPr="00BE6499" w:rsidRDefault="007E6242" w:rsidP="00C24DF5">
      <w:pPr>
        <w:ind w:left="360"/>
        <w:jc w:val="both"/>
        <w:rPr>
          <w:rFonts w:ascii="Arial Narrow" w:hAnsi="Arial Narrow"/>
          <w:lang w:val="es-ES_tradnl"/>
        </w:rPr>
      </w:pPr>
    </w:p>
    <w:p w14:paraId="57AF7BA4" w14:textId="77777777" w:rsidR="007E6242" w:rsidRPr="00BE6499" w:rsidRDefault="007E6242" w:rsidP="00C24DF5">
      <w:pPr>
        <w:ind w:left="360"/>
        <w:jc w:val="both"/>
        <w:rPr>
          <w:rFonts w:ascii="Arial Narrow" w:hAnsi="Arial Narrow"/>
          <w:lang w:val="es-ES_tradnl"/>
        </w:rPr>
      </w:pPr>
    </w:p>
    <w:p w14:paraId="022728C9" w14:textId="77777777" w:rsidR="007E6242" w:rsidRPr="00BE6499" w:rsidRDefault="007E6242" w:rsidP="00C24DF5">
      <w:pPr>
        <w:ind w:left="360"/>
        <w:jc w:val="both"/>
        <w:rPr>
          <w:rFonts w:ascii="Arial Narrow" w:hAnsi="Arial Narrow"/>
          <w:lang w:val="es-ES_tradnl"/>
        </w:rPr>
      </w:pPr>
    </w:p>
    <w:p w14:paraId="33545135" w14:textId="77777777" w:rsidR="007E6242" w:rsidRPr="00BE6499" w:rsidRDefault="007E6242" w:rsidP="00C24DF5">
      <w:pPr>
        <w:ind w:left="360"/>
        <w:jc w:val="both"/>
        <w:rPr>
          <w:rFonts w:ascii="Arial Narrow" w:hAnsi="Arial Narrow"/>
          <w:lang w:val="es-ES_tradnl"/>
        </w:rPr>
      </w:pPr>
    </w:p>
    <w:p w14:paraId="44BC1BD9" w14:textId="77777777" w:rsidR="007E6242" w:rsidRPr="00BE6499" w:rsidRDefault="007E6242" w:rsidP="00C24DF5">
      <w:pPr>
        <w:ind w:left="360"/>
        <w:jc w:val="both"/>
        <w:rPr>
          <w:rFonts w:ascii="Arial Narrow" w:hAnsi="Arial Narrow"/>
          <w:lang w:val="es-ES_tradnl"/>
        </w:rPr>
      </w:pPr>
    </w:p>
    <w:p w14:paraId="7F852A25" w14:textId="77777777" w:rsidR="007E6242" w:rsidRPr="00BE6499" w:rsidRDefault="007E6242" w:rsidP="00C24DF5">
      <w:pPr>
        <w:ind w:left="360"/>
        <w:jc w:val="both"/>
        <w:rPr>
          <w:rFonts w:ascii="Arial Narrow" w:hAnsi="Arial Narrow"/>
          <w:lang w:val="es-ES_tradnl"/>
        </w:rPr>
      </w:pPr>
    </w:p>
    <w:p w14:paraId="32AED73C" w14:textId="77777777" w:rsidR="007E6242" w:rsidRPr="00BE6499" w:rsidRDefault="007E6242" w:rsidP="00C24DF5">
      <w:pPr>
        <w:ind w:left="360"/>
        <w:jc w:val="both"/>
        <w:rPr>
          <w:rFonts w:ascii="Arial Narrow" w:hAnsi="Arial Narrow"/>
          <w:lang w:val="es-ES_tradnl"/>
        </w:rPr>
      </w:pPr>
    </w:p>
    <w:p w14:paraId="7883F422" w14:textId="77777777" w:rsidR="007E6242" w:rsidRPr="00BE6499" w:rsidRDefault="007E6242" w:rsidP="00C24DF5">
      <w:pPr>
        <w:ind w:left="360"/>
        <w:jc w:val="both"/>
        <w:rPr>
          <w:rFonts w:ascii="Arial Narrow" w:hAnsi="Arial Narrow"/>
          <w:lang w:val="es-ES_tradnl"/>
        </w:rPr>
      </w:pPr>
    </w:p>
    <w:p w14:paraId="7939A64C" w14:textId="77777777" w:rsidR="007E6242" w:rsidRDefault="007E6242" w:rsidP="00C24DF5">
      <w:pPr>
        <w:ind w:left="360"/>
        <w:jc w:val="both"/>
        <w:rPr>
          <w:rFonts w:ascii="Arial Narrow" w:hAnsi="Arial Narrow"/>
          <w:lang w:val="es-ES_tradnl"/>
        </w:rPr>
      </w:pPr>
    </w:p>
    <w:p w14:paraId="33ADABD2" w14:textId="77777777" w:rsidR="007E18F7" w:rsidRDefault="007E18F7" w:rsidP="00C24DF5">
      <w:pPr>
        <w:ind w:left="360"/>
        <w:jc w:val="both"/>
        <w:rPr>
          <w:rFonts w:ascii="Arial Narrow" w:hAnsi="Arial Narrow"/>
          <w:lang w:val="es-ES_tradnl"/>
        </w:rPr>
      </w:pPr>
    </w:p>
    <w:p w14:paraId="28A554A8" w14:textId="77777777" w:rsidR="007E18F7" w:rsidRPr="00BE6499" w:rsidRDefault="007E18F7" w:rsidP="00C24DF5">
      <w:pPr>
        <w:ind w:left="360"/>
        <w:jc w:val="both"/>
        <w:rPr>
          <w:rFonts w:ascii="Arial Narrow" w:hAnsi="Arial Narrow"/>
          <w:lang w:val="es-ES_tradnl"/>
        </w:rPr>
      </w:pPr>
    </w:p>
    <w:p w14:paraId="69AD81CD" w14:textId="77777777" w:rsidR="007E6242" w:rsidRPr="00BE6499" w:rsidRDefault="007E6242" w:rsidP="00C24DF5">
      <w:pPr>
        <w:ind w:left="360"/>
        <w:jc w:val="both"/>
        <w:rPr>
          <w:rFonts w:ascii="Arial Narrow" w:hAnsi="Arial Narrow"/>
          <w:lang w:val="es-ES_tradnl"/>
        </w:rPr>
      </w:pPr>
    </w:p>
    <w:p w14:paraId="40598E55" w14:textId="77777777" w:rsidR="007E6242" w:rsidRPr="00BE6499" w:rsidRDefault="007E6242" w:rsidP="00C24DF5">
      <w:pPr>
        <w:ind w:left="360"/>
        <w:jc w:val="both"/>
        <w:rPr>
          <w:rFonts w:ascii="Arial Narrow" w:hAnsi="Arial Narrow"/>
          <w:lang w:val="es-ES_tradnl"/>
        </w:rPr>
      </w:pPr>
    </w:p>
    <w:p w14:paraId="55CA416B" w14:textId="77777777" w:rsidR="0086646E" w:rsidRDefault="0086646E" w:rsidP="0086646E">
      <w:pPr>
        <w:jc w:val="right"/>
        <w:rPr>
          <w:rFonts w:ascii="Arial Narrow" w:hAnsi="Arial Narrow"/>
          <w:b/>
          <w:lang w:val="es-ES_tradnl"/>
        </w:rPr>
      </w:pPr>
      <w:r>
        <w:rPr>
          <w:rFonts w:ascii="Arial Narrow" w:hAnsi="Arial Narrow"/>
          <w:b/>
          <w:lang w:val="es-ES_tradnl"/>
        </w:rPr>
        <w:t>DOC-5</w:t>
      </w:r>
    </w:p>
    <w:p w14:paraId="4B3C9C1C" w14:textId="77777777"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14:paraId="6F3DA9C6" w14:textId="77777777"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14:paraId="15F9A523" w14:textId="77777777"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14:paraId="2BA6F556" w14:textId="77777777"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14:paraId="3F1EA701" w14:textId="77777777" w:rsidR="00C63322" w:rsidRPr="00F11A9C" w:rsidRDefault="00C63322" w:rsidP="006A4272">
            <w:r w:rsidRPr="00F11A9C">
              <w:t xml:space="preserve"> </w:t>
            </w:r>
            <w:r w:rsidR="006A4272" w:rsidRPr="00F11A9C">
              <w:t>Ministerio de Planificación del Desarrollo</w:t>
            </w:r>
            <w:r w:rsidR="006A4272">
              <w:t xml:space="preserve"> </w:t>
            </w:r>
            <w:r w:rsidR="006A4272" w:rsidRPr="00F11A9C">
              <w:t xml:space="preserve">– VIPFE </w:t>
            </w:r>
            <w:r w:rsidR="006A4272">
              <w:t xml:space="preserve">- </w:t>
            </w:r>
            <w:r w:rsidRPr="00F11A9C">
              <w:t xml:space="preserve">Unidad de </w:t>
            </w:r>
            <w:proofErr w:type="spellStart"/>
            <w:r w:rsidRPr="00F11A9C">
              <w:t>Preinversión</w:t>
            </w:r>
            <w:proofErr w:type="spellEnd"/>
            <w:r w:rsidRPr="00F11A9C">
              <w:t xml:space="preserve"> </w:t>
            </w:r>
          </w:p>
        </w:tc>
      </w:tr>
      <w:tr w:rsidR="00C63322" w:rsidRPr="00E132F4" w14:paraId="5284D331"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2540E60A" w14:textId="77777777"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14:paraId="45C5DB8F" w14:textId="77777777" w:rsidR="00C63322" w:rsidRDefault="00C63322" w:rsidP="001C270C">
            <w:r w:rsidRPr="00F11A9C">
              <w:t xml:space="preserve">3534/BL-BO Programa de Apoyo a la </w:t>
            </w:r>
            <w:proofErr w:type="spellStart"/>
            <w:r w:rsidRPr="00F11A9C">
              <w:t>Preinversión</w:t>
            </w:r>
            <w:proofErr w:type="spellEnd"/>
            <w:r w:rsidRPr="00F11A9C">
              <w:t xml:space="preserve"> para el Desarrollo</w:t>
            </w:r>
          </w:p>
        </w:tc>
      </w:tr>
      <w:tr w:rsidR="0086646E" w:rsidRPr="00E132F4" w14:paraId="1CC233D1" w14:textId="77777777" w:rsidTr="00A60F02">
        <w:tc>
          <w:tcPr>
            <w:tcW w:w="3046" w:type="dxa"/>
            <w:tcBorders>
              <w:top w:val="single" w:sz="4" w:space="0" w:color="auto"/>
              <w:left w:val="single" w:sz="4" w:space="0" w:color="auto"/>
              <w:bottom w:val="single" w:sz="4" w:space="0" w:color="auto"/>
              <w:right w:val="single" w:sz="4" w:space="0" w:color="auto"/>
            </w:tcBorders>
            <w:hideMark/>
          </w:tcPr>
          <w:p w14:paraId="4CA6DB43" w14:textId="77777777"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tcPr>
          <w:p w14:paraId="383678B9" w14:textId="0F27C9B3" w:rsidR="0086646E" w:rsidRDefault="00F42EE9" w:rsidP="005C0145">
            <w:pPr>
              <w:spacing w:line="276" w:lineRule="auto"/>
              <w:rPr>
                <w:rFonts w:ascii="Arial Narrow" w:hAnsi="Arial Narrow" w:cs="Arial"/>
                <w:b/>
                <w:bCs/>
                <w:i/>
                <w:lang w:val="es-ES_tradnl"/>
              </w:rPr>
            </w:pPr>
            <w:r w:rsidRPr="003A74AA">
              <w:rPr>
                <w:rFonts w:ascii="Arial Narrow" w:hAnsi="Arial Narrow" w:cs="Tahoma"/>
              </w:rPr>
              <w:t xml:space="preserve">FISCALIZACIÓN DEL ESTUDIO </w:t>
            </w:r>
            <w:r>
              <w:rPr>
                <w:rFonts w:ascii="Arial Narrow" w:hAnsi="Arial Narrow" w:cs="Tahoma"/>
              </w:rPr>
              <w:t xml:space="preserve">DE DISEÑO </w:t>
            </w:r>
            <w:r w:rsidRPr="003A74AA">
              <w:rPr>
                <w:rFonts w:ascii="Arial Narrow" w:hAnsi="Arial Narrow" w:cs="Tahoma"/>
              </w:rPr>
              <w:t>TÉCNICO DE PRE INVERSIÓN</w:t>
            </w:r>
            <w:r w:rsidR="00C32754">
              <w:rPr>
                <w:rFonts w:ascii="Arial Narrow" w:hAnsi="Arial Narrow" w:cs="Tahoma"/>
              </w:rPr>
              <w:t xml:space="preserve"> (EDTP)</w:t>
            </w:r>
            <w:r w:rsidRPr="003A74AA">
              <w:rPr>
                <w:rFonts w:ascii="Arial Narrow" w:hAnsi="Arial Narrow" w:cs="Tahoma"/>
              </w:rPr>
              <w:t xml:space="preserve"> PARA EL PROYECTO INTERCONEXIÓN DE SAN IGNACIO DE VELASCO Y SAN MATÍAS AL SIN</w:t>
            </w:r>
          </w:p>
        </w:tc>
      </w:tr>
    </w:tbl>
    <w:p w14:paraId="614A8DE6" w14:textId="77777777"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853"/>
      </w:tblGrid>
      <w:tr w:rsidR="0086646E" w:rsidRPr="0086646E" w14:paraId="492DB5AB" w14:textId="77777777"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14:paraId="04329A82"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14:paraId="245E1A8F"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14:paraId="6150718B"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799F332A"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14:paraId="6B7ACE7D"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799A0EC5"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6620BD22"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14:paraId="1104A0D0"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6746D160"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26359926"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14:paraId="71410AC3"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76D98470"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22DB3781"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14:paraId="4EED0B5B"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6FC60E35"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11BAA97D"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14:paraId="4104C9FF"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7179732F"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1C1BE78A"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14:paraId="758E5C57"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14:paraId="5B44BC65" w14:textId="77777777" w:rsidR="0086646E" w:rsidRDefault="0086646E" w:rsidP="0086646E">
      <w:pPr>
        <w:rPr>
          <w:rFonts w:ascii="Arial Narrow" w:hAnsi="Arial Narrow"/>
          <w:lang w:val="es-ES_tradnl"/>
        </w:rPr>
      </w:pPr>
      <w:r>
        <w:rPr>
          <w:rFonts w:ascii="Arial Narrow" w:hAnsi="Arial Narrow"/>
          <w:lang w:val="es-ES_tradnl"/>
        </w:rPr>
        <w:tab/>
      </w:r>
    </w:p>
    <w:p w14:paraId="76FC654D" w14:textId="4D82932F" w:rsidR="0086646E" w:rsidRDefault="0086646E" w:rsidP="00B540A0">
      <w:pPr>
        <w:keepNext/>
        <w:keepLines/>
        <w:numPr>
          <w:ilvl w:val="0"/>
          <w:numId w:val="23"/>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 xml:space="preserve">ORMACIÓN PROFESIONAL.  Máximo </w:t>
      </w:r>
      <w:r w:rsidR="001D1821">
        <w:rPr>
          <w:rFonts w:ascii="Arial Narrow" w:hAnsi="Arial Narrow"/>
          <w:b/>
          <w:lang w:val="es-ES_tradnl"/>
        </w:rPr>
        <w:t>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850"/>
        <w:gridCol w:w="993"/>
        <w:gridCol w:w="1417"/>
        <w:gridCol w:w="2410"/>
        <w:gridCol w:w="1198"/>
      </w:tblGrid>
      <w:tr w:rsidR="0086646E" w:rsidRPr="0086646E" w14:paraId="34A7F3EE" w14:textId="77777777" w:rsidTr="00262235">
        <w:tc>
          <w:tcPr>
            <w:tcW w:w="3227" w:type="dxa"/>
            <w:tcBorders>
              <w:top w:val="single" w:sz="4" w:space="0" w:color="auto"/>
              <w:left w:val="single" w:sz="4" w:space="0" w:color="auto"/>
              <w:bottom w:val="single" w:sz="4" w:space="0" w:color="auto"/>
              <w:right w:val="single" w:sz="4" w:space="0" w:color="auto"/>
            </w:tcBorders>
            <w:vAlign w:val="center"/>
            <w:hideMark/>
          </w:tcPr>
          <w:p w14:paraId="4BC7296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8CBDD2"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14:paraId="5C5AF3DC"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4A1F35" w14:textId="77777777"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BF764"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6E8795"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14:paraId="2B5400D9"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tcPr>
          <w:p w14:paraId="50B154A2"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3E089AFD"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6B2EACA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78A38811"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14:paraId="7A0799D2" w14:textId="77777777" w:rsidTr="00262235">
        <w:trPr>
          <w:trHeight w:val="467"/>
        </w:trPr>
        <w:tc>
          <w:tcPr>
            <w:tcW w:w="3227" w:type="dxa"/>
            <w:tcBorders>
              <w:top w:val="single" w:sz="4" w:space="0" w:color="auto"/>
              <w:left w:val="single" w:sz="4" w:space="0" w:color="auto"/>
              <w:bottom w:val="single" w:sz="4" w:space="0" w:color="auto"/>
              <w:right w:val="single" w:sz="4" w:space="0" w:color="auto"/>
            </w:tcBorders>
          </w:tcPr>
          <w:p w14:paraId="2A45BFC3" w14:textId="77777777" w:rsidR="0086646E" w:rsidRDefault="0086646E" w:rsidP="00B540A0">
            <w:pPr>
              <w:keepNext/>
              <w:keepLines/>
              <w:numPr>
                <w:ilvl w:val="1"/>
                <w:numId w:val="24"/>
              </w:numPr>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Título de Grado</w:t>
            </w:r>
          </w:p>
          <w:p w14:paraId="50DA6E8F" w14:textId="77777777" w:rsidR="0086646E"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720327">
              <w:rPr>
                <w:rFonts w:ascii="Arial Narrow" w:hAnsi="Arial Narrow"/>
                <w:szCs w:val="18"/>
                <w:lang w:val="es-SV"/>
              </w:rPr>
              <w:t>Licenciatura</w:t>
            </w:r>
            <w:r>
              <w:rPr>
                <w:rStyle w:val="Refdenotaalpie"/>
                <w:rFonts w:ascii="Arial Narrow" w:hAnsi="Arial Narrow"/>
                <w:i/>
                <w:spacing w:val="-3"/>
                <w:sz w:val="18"/>
                <w:szCs w:val="18"/>
                <w:lang w:val="es-ES_tradnl"/>
              </w:rPr>
              <w:t xml:space="preserve"> </w:t>
            </w:r>
            <w:r w:rsidR="0086646E">
              <w:rPr>
                <w:rStyle w:val="Refdenotaalpie"/>
                <w:rFonts w:ascii="Arial Narrow" w:hAnsi="Arial Narrow"/>
                <w:i/>
                <w:spacing w:val="-3"/>
                <w:sz w:val="18"/>
                <w:szCs w:val="18"/>
                <w:lang w:val="es-ES_tradnl"/>
              </w:rPr>
              <w:footnoteReference w:id="1"/>
            </w:r>
          </w:p>
        </w:tc>
        <w:tc>
          <w:tcPr>
            <w:tcW w:w="850" w:type="dxa"/>
            <w:tcBorders>
              <w:top w:val="single" w:sz="4" w:space="0" w:color="auto"/>
              <w:left w:val="single" w:sz="4" w:space="0" w:color="auto"/>
              <w:bottom w:val="single" w:sz="4" w:space="0" w:color="auto"/>
              <w:right w:val="single" w:sz="4" w:space="0" w:color="auto"/>
            </w:tcBorders>
          </w:tcPr>
          <w:p w14:paraId="66D0522B"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14:paraId="60ED1CE0" w14:textId="77777777" w:rsidR="0086646E" w:rsidRDefault="0086646E"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993" w:type="dxa"/>
            <w:tcBorders>
              <w:top w:val="single" w:sz="4" w:space="0" w:color="auto"/>
              <w:left w:val="single" w:sz="4" w:space="0" w:color="auto"/>
              <w:bottom w:val="single" w:sz="4" w:space="0" w:color="auto"/>
              <w:right w:val="single" w:sz="4" w:space="0" w:color="auto"/>
            </w:tcBorders>
          </w:tcPr>
          <w:p w14:paraId="0379B4BD"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6F1777B2" w14:textId="77777777" w:rsidR="0086646E" w:rsidRPr="0032075D"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257DAFA" w14:textId="62504022" w:rsidR="00A1207C" w:rsidRPr="00A60F02" w:rsidRDefault="0086646E" w:rsidP="00310BAF">
            <w:pPr>
              <w:jc w:val="both"/>
              <w:rPr>
                <w:rFonts w:ascii="Arial Narrow" w:hAnsi="Arial Narrow"/>
                <w:i/>
                <w:sz w:val="18"/>
                <w:szCs w:val="18"/>
                <w:lang w:val="es-ES_tradnl"/>
              </w:rPr>
            </w:pPr>
            <w:r w:rsidRPr="00A60F02">
              <w:rPr>
                <w:rFonts w:ascii="Arial Narrow" w:hAnsi="Arial Narrow"/>
                <w:i/>
                <w:sz w:val="18"/>
                <w:szCs w:val="18"/>
                <w:lang w:val="es-ES_tradnl"/>
              </w:rPr>
              <w:t xml:space="preserve">Mínimamente debe contar con título académico </w:t>
            </w:r>
            <w:r w:rsidR="00B36586" w:rsidRPr="00A60F02">
              <w:rPr>
                <w:rFonts w:ascii="Arial Narrow" w:hAnsi="Arial Narrow"/>
                <w:i/>
                <w:sz w:val="18"/>
                <w:szCs w:val="18"/>
                <w:lang w:val="es-ES_tradnl"/>
              </w:rPr>
              <w:t xml:space="preserve">en </w:t>
            </w:r>
            <w:r w:rsidR="00A60F02" w:rsidRPr="00A60F02">
              <w:rPr>
                <w:rFonts w:ascii="Arial Narrow" w:hAnsi="Arial Narrow" w:cs="Tahoma"/>
                <w:i/>
                <w:sz w:val="18"/>
                <w:szCs w:val="18"/>
                <w:lang w:val="es-ES_tradnl"/>
              </w:rPr>
              <w:t xml:space="preserve"> </w:t>
            </w:r>
            <w:r w:rsidR="0015507B">
              <w:t xml:space="preserve"> </w:t>
            </w:r>
            <w:r w:rsidR="000C1F87">
              <w:t xml:space="preserve"> </w:t>
            </w:r>
            <w:r w:rsidR="000C1F87" w:rsidRPr="000C1F87">
              <w:rPr>
                <w:rFonts w:ascii="Arial Narrow" w:hAnsi="Arial Narrow" w:cs="Tahoma"/>
                <w:i/>
                <w:sz w:val="18"/>
                <w:szCs w:val="18"/>
                <w:lang w:val="es-ES_tradnl"/>
              </w:rPr>
              <w:t>Ingeniería Eléctrica o Ingeniería Electromecánica o Ingeniería Civil o ramas afines.</w:t>
            </w:r>
          </w:p>
          <w:p w14:paraId="2F7897A4" w14:textId="77777777" w:rsidR="0086646E" w:rsidRPr="00A60F02" w:rsidRDefault="0086646E" w:rsidP="00310BAF">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r w:rsidRPr="00A60F02">
              <w:rPr>
                <w:rFonts w:ascii="Arial Narrow" w:hAnsi="Arial Narrow"/>
                <w:i/>
                <w:sz w:val="18"/>
                <w:szCs w:val="18"/>
                <w:lang w:val="es-ES_tradnl"/>
              </w:rPr>
              <w:t>Se evaluará “cumple/no cumple”</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tcPr>
          <w:p w14:paraId="405E3AEE" w14:textId="77777777"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86646E" w14:paraId="3FB84717" w14:textId="77777777" w:rsidTr="00262235">
        <w:tc>
          <w:tcPr>
            <w:tcW w:w="3227" w:type="dxa"/>
            <w:tcBorders>
              <w:top w:val="single" w:sz="4" w:space="0" w:color="auto"/>
              <w:left w:val="single" w:sz="4" w:space="0" w:color="auto"/>
              <w:bottom w:val="single" w:sz="4" w:space="0" w:color="auto"/>
              <w:right w:val="single" w:sz="4" w:space="0" w:color="auto"/>
            </w:tcBorders>
            <w:hideMark/>
          </w:tcPr>
          <w:p w14:paraId="10A4F392" w14:textId="23262079" w:rsidR="0086646E" w:rsidRPr="00B77560" w:rsidRDefault="0086646E" w:rsidP="00B77560">
            <w:pPr>
              <w:keepNext/>
              <w:keepLines/>
              <w:tabs>
                <w:tab w:val="num" w:pos="270"/>
              </w:tabs>
              <w:overflowPunct w:val="0"/>
              <w:autoSpaceDE w:val="0"/>
              <w:autoSpaceDN w:val="0"/>
              <w:adjustRightInd w:val="0"/>
              <w:spacing w:line="276" w:lineRule="auto"/>
              <w:textAlignment w:val="baseline"/>
              <w:rPr>
                <w:rFonts w:ascii="Arial Narrow" w:hAnsi="Arial Narrow"/>
                <w:b/>
                <w:i/>
                <w:sz w:val="18"/>
                <w:szCs w:val="18"/>
                <w:lang w:val="es-ES_tradnl"/>
              </w:rPr>
            </w:pPr>
            <w:r w:rsidRPr="00B77560">
              <w:rPr>
                <w:rFonts w:ascii="Arial Narrow" w:hAnsi="Arial Narrow"/>
                <w:i/>
                <w:sz w:val="18"/>
                <w:szCs w:val="18"/>
                <w:lang w:val="es-ES_tradnl"/>
              </w:rPr>
              <w:t>1</w:t>
            </w:r>
            <w:r w:rsidR="005720F9" w:rsidRPr="00B77560">
              <w:rPr>
                <w:rFonts w:ascii="Arial Narrow" w:hAnsi="Arial Narrow"/>
                <w:i/>
                <w:sz w:val="18"/>
                <w:szCs w:val="18"/>
                <w:lang w:val="es-ES_tradnl"/>
              </w:rPr>
              <w:t>.</w:t>
            </w:r>
            <w:r w:rsidR="001D1B70" w:rsidRPr="00B77560">
              <w:rPr>
                <w:rFonts w:ascii="Arial Narrow" w:hAnsi="Arial Narrow"/>
                <w:i/>
                <w:sz w:val="18"/>
                <w:szCs w:val="18"/>
                <w:lang w:val="es-ES_tradnl"/>
              </w:rPr>
              <w:t>2</w:t>
            </w:r>
            <w:r w:rsidRPr="00B77560">
              <w:rPr>
                <w:rFonts w:ascii="Arial Narrow" w:hAnsi="Arial Narrow"/>
                <w:i/>
                <w:sz w:val="18"/>
                <w:szCs w:val="18"/>
                <w:lang w:val="es-ES_tradnl"/>
              </w:rPr>
              <w:t xml:space="preserve">  </w:t>
            </w:r>
            <w:r w:rsidR="006723AC" w:rsidRPr="00B77560">
              <w:rPr>
                <w:rFonts w:ascii="Arial Narrow" w:hAnsi="Arial Narrow"/>
                <w:sz w:val="18"/>
                <w:szCs w:val="18"/>
                <w:lang w:val="es-ES_tradnl"/>
              </w:rPr>
              <w:t xml:space="preserve"> </w:t>
            </w:r>
            <w:r w:rsidR="006723AC" w:rsidRPr="00B77560">
              <w:rPr>
                <w:rFonts w:ascii="Arial Narrow" w:hAnsi="Arial Narrow"/>
                <w:i/>
                <w:sz w:val="18"/>
                <w:szCs w:val="18"/>
                <w:lang w:val="es-ES_tradnl"/>
              </w:rPr>
              <w:t xml:space="preserve">Postgrado/diplomado </w:t>
            </w:r>
            <w:r w:rsidR="00B77560" w:rsidRPr="00B77560">
              <w:rPr>
                <w:rFonts w:ascii="Arial Narrow" w:hAnsi="Arial Narrow"/>
                <w:i/>
                <w:sz w:val="18"/>
                <w:szCs w:val="18"/>
                <w:lang w:val="es-ES_tradnl"/>
              </w:rPr>
              <w:t xml:space="preserve">(presenciales, semi presenciales o a distancia) relacionados en Obras Civiles o Energía o Energía Renovable o relacionadas con la consultoría </w:t>
            </w:r>
            <w:r w:rsidR="006723AC" w:rsidRPr="00B77560">
              <w:rPr>
                <w:rFonts w:ascii="Arial Narrow" w:hAnsi="Arial Narrow"/>
                <w:i/>
                <w:sz w:val="18"/>
                <w:szCs w:val="18"/>
                <w:lang w:val="es-ES_tradnl"/>
              </w:rPr>
              <w:t xml:space="preserve">(mínimo </w:t>
            </w:r>
            <w:r w:rsidR="00B77560" w:rsidRPr="00B77560">
              <w:rPr>
                <w:rFonts w:ascii="Arial Narrow" w:hAnsi="Arial Narrow"/>
                <w:i/>
                <w:sz w:val="18"/>
                <w:szCs w:val="18"/>
                <w:lang w:val="es-ES_tradnl"/>
              </w:rPr>
              <w:t>160</w:t>
            </w:r>
            <w:r w:rsidR="006723AC" w:rsidRPr="00B77560">
              <w:rPr>
                <w:rFonts w:ascii="Arial Narrow" w:hAnsi="Arial Narrow"/>
                <w:i/>
                <w:sz w:val="18"/>
                <w:szCs w:val="18"/>
                <w:lang w:val="es-ES_tradnl"/>
              </w:rPr>
              <w:t xml:space="preserve"> horas de duración) </w:t>
            </w:r>
            <w:r w:rsidR="006723AC" w:rsidRPr="00B77560">
              <w:rPr>
                <w:rFonts w:ascii="Arial Narrow" w:hAnsi="Arial Narrow"/>
                <w:i/>
                <w:sz w:val="18"/>
                <w:szCs w:val="18"/>
                <w:shd w:val="clear" w:color="auto" w:fill="CCFFFF"/>
                <w:lang w:val="es-ES_tradnl"/>
              </w:rPr>
              <w:t xml:space="preserve"> </w:t>
            </w:r>
          </w:p>
        </w:tc>
        <w:tc>
          <w:tcPr>
            <w:tcW w:w="850" w:type="dxa"/>
            <w:tcBorders>
              <w:top w:val="single" w:sz="4" w:space="0" w:color="auto"/>
              <w:left w:val="single" w:sz="4" w:space="0" w:color="auto"/>
              <w:bottom w:val="single" w:sz="4" w:space="0" w:color="auto"/>
              <w:right w:val="single" w:sz="4" w:space="0" w:color="auto"/>
            </w:tcBorders>
          </w:tcPr>
          <w:p w14:paraId="2320D945" w14:textId="77777777"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993" w:type="dxa"/>
            <w:tcBorders>
              <w:top w:val="single" w:sz="4" w:space="0" w:color="auto"/>
              <w:left w:val="single" w:sz="4" w:space="0" w:color="auto"/>
              <w:bottom w:val="single" w:sz="4" w:space="0" w:color="auto"/>
              <w:right w:val="single" w:sz="4" w:space="0" w:color="auto"/>
            </w:tcBorders>
          </w:tcPr>
          <w:p w14:paraId="3E3BEC81" w14:textId="77777777"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417" w:type="dxa"/>
            <w:tcBorders>
              <w:top w:val="single" w:sz="4" w:space="0" w:color="auto"/>
              <w:left w:val="single" w:sz="4" w:space="0" w:color="auto"/>
              <w:bottom w:val="single" w:sz="4" w:space="0" w:color="auto"/>
              <w:right w:val="single" w:sz="4" w:space="0" w:color="auto"/>
            </w:tcBorders>
          </w:tcPr>
          <w:p w14:paraId="1BECF2CC"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B3F18" w14:textId="38B63673" w:rsidR="0086646E" w:rsidRDefault="0086646E" w:rsidP="006E4F8B">
            <w:pPr>
              <w:tabs>
                <w:tab w:val="num" w:pos="360"/>
              </w:tabs>
              <w:spacing w:line="276" w:lineRule="auto"/>
              <w:jc w:val="both"/>
              <w:rPr>
                <w:rFonts w:ascii="Arial Narrow" w:hAnsi="Arial Narrow"/>
                <w:b/>
                <w:i/>
                <w:sz w:val="18"/>
                <w:szCs w:val="18"/>
                <w:lang w:val="es-ES_tradnl"/>
              </w:rPr>
            </w:pPr>
            <w:r>
              <w:rPr>
                <w:rFonts w:ascii="Arial Narrow" w:hAnsi="Arial Narrow"/>
                <w:i/>
                <w:sz w:val="18"/>
                <w:szCs w:val="18"/>
                <w:lang w:val="es-ES_tradnl"/>
              </w:rPr>
              <w:t xml:space="preserve">Se asignarán </w:t>
            </w:r>
            <w:r w:rsidR="00B77560">
              <w:rPr>
                <w:rFonts w:ascii="Arial Narrow" w:hAnsi="Arial Narrow"/>
                <w:i/>
                <w:sz w:val="18"/>
                <w:szCs w:val="18"/>
                <w:lang w:val="es-ES_tradnl"/>
              </w:rPr>
              <w:t>1</w:t>
            </w:r>
            <w:r w:rsidR="00A60F02">
              <w:rPr>
                <w:rFonts w:ascii="Arial Narrow" w:hAnsi="Arial Narrow"/>
                <w:i/>
                <w:sz w:val="18"/>
                <w:szCs w:val="18"/>
                <w:lang w:val="es-ES_tradnl"/>
              </w:rPr>
              <w:t>0</w:t>
            </w:r>
            <w:r>
              <w:rPr>
                <w:rFonts w:ascii="Arial Narrow" w:hAnsi="Arial Narrow"/>
                <w:i/>
                <w:sz w:val="18"/>
                <w:szCs w:val="18"/>
                <w:lang w:val="es-ES_tradnl"/>
              </w:rPr>
              <w:t xml:space="preserve"> puntos por curso de postgrado o</w:t>
            </w:r>
            <w:r w:rsidR="00F31F3B">
              <w:rPr>
                <w:rFonts w:ascii="Arial Narrow" w:hAnsi="Arial Narrow"/>
                <w:i/>
                <w:sz w:val="18"/>
                <w:szCs w:val="18"/>
                <w:lang w:val="es-ES_tradnl"/>
              </w:rPr>
              <w:t xml:space="preserve"> especialización o</w:t>
            </w:r>
            <w:r>
              <w:rPr>
                <w:rFonts w:ascii="Arial Narrow" w:hAnsi="Arial Narrow"/>
                <w:i/>
                <w:sz w:val="18"/>
                <w:szCs w:val="18"/>
                <w:lang w:val="es-ES_tradnl"/>
              </w:rPr>
              <w:t xml:space="preserve"> diplomado (máximo:</w:t>
            </w:r>
            <w:r w:rsidR="006E4F8B">
              <w:rPr>
                <w:rFonts w:ascii="Arial Narrow" w:hAnsi="Arial Narrow"/>
                <w:i/>
                <w:sz w:val="18"/>
                <w:szCs w:val="18"/>
                <w:lang w:val="es-ES_tradnl"/>
              </w:rPr>
              <w:t>10</w:t>
            </w:r>
            <w:r w:rsidR="00B75C04">
              <w:rPr>
                <w:rFonts w:ascii="Arial Narrow" w:hAnsi="Arial Narrow"/>
                <w:i/>
                <w:sz w:val="18"/>
                <w:szCs w:val="18"/>
                <w:lang w:val="es-ES_tradnl"/>
              </w:rPr>
              <w:t xml:space="preserve"> </w:t>
            </w:r>
            <w:r>
              <w:rPr>
                <w:rFonts w:ascii="Arial Narrow" w:hAnsi="Arial Narrow"/>
                <w:i/>
                <w:sz w:val="18"/>
                <w:szCs w:val="18"/>
                <w:lang w:val="es-ES_tradnl"/>
              </w:rPr>
              <w:t>puntos)</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tcPr>
          <w:p w14:paraId="0AC94BB5"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676A1620" w14:textId="77777777" w:rsidR="00B77560" w:rsidRDefault="00B77560">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6BDFAC61" w14:textId="77777777" w:rsidR="00B77560" w:rsidRDefault="00B77560">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7EE4EE82" w14:textId="77777777" w:rsidR="00B77560" w:rsidRDefault="00B77560">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52206465" w14:textId="77777777" w:rsidR="00B77560" w:rsidRDefault="00B77560">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B77560" w:rsidRPr="0086646E" w14:paraId="40534723" w14:textId="77777777" w:rsidTr="00262235">
        <w:tc>
          <w:tcPr>
            <w:tcW w:w="3227" w:type="dxa"/>
            <w:tcBorders>
              <w:top w:val="single" w:sz="4" w:space="0" w:color="auto"/>
              <w:left w:val="single" w:sz="4" w:space="0" w:color="auto"/>
              <w:bottom w:val="single" w:sz="4" w:space="0" w:color="auto"/>
              <w:right w:val="single" w:sz="4" w:space="0" w:color="auto"/>
            </w:tcBorders>
          </w:tcPr>
          <w:p w14:paraId="79C383FA" w14:textId="77777777" w:rsid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Pr>
                <w:rFonts w:ascii="Arial Narrow" w:hAnsi="Arial Narrow"/>
                <w:i/>
                <w:sz w:val="18"/>
                <w:szCs w:val="18"/>
                <w:lang w:val="es-ES_tradnl"/>
              </w:rPr>
              <w:t xml:space="preserve">1.3 </w:t>
            </w:r>
            <w:r>
              <w:t xml:space="preserve"> </w:t>
            </w:r>
            <w:r w:rsidRPr="00B77560">
              <w:rPr>
                <w:rFonts w:ascii="Arial Narrow" w:hAnsi="Arial Narrow"/>
                <w:i/>
                <w:sz w:val="18"/>
                <w:szCs w:val="18"/>
                <w:lang w:val="es-ES_tradnl"/>
              </w:rPr>
              <w:t>ii.</w:t>
            </w:r>
            <w:r w:rsidRPr="00B77560">
              <w:rPr>
                <w:rFonts w:ascii="Arial Narrow" w:hAnsi="Arial Narrow"/>
                <w:i/>
                <w:sz w:val="18"/>
                <w:szCs w:val="18"/>
                <w:lang w:val="es-ES_tradnl"/>
              </w:rPr>
              <w:tab/>
              <w:t>Otros estudios, otros conocimientos, cursos  etc. en (presenciales, semi presenciales o a distancia) que certifiquen el conocimiento de:</w:t>
            </w:r>
          </w:p>
          <w:p w14:paraId="182736DF"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Manejo de software especializado </w:t>
            </w:r>
            <w:proofErr w:type="spellStart"/>
            <w:r w:rsidRPr="00B77560">
              <w:rPr>
                <w:rFonts w:ascii="Arial Narrow" w:hAnsi="Arial Narrow"/>
                <w:i/>
                <w:sz w:val="18"/>
                <w:szCs w:val="18"/>
                <w:lang w:val="es-ES_tradnl"/>
              </w:rPr>
              <w:t>Cype</w:t>
            </w:r>
            <w:proofErr w:type="spellEnd"/>
            <w:r w:rsidRPr="00B77560">
              <w:rPr>
                <w:rFonts w:ascii="Arial Narrow" w:hAnsi="Arial Narrow"/>
                <w:i/>
                <w:sz w:val="18"/>
                <w:szCs w:val="18"/>
                <w:lang w:val="es-ES_tradnl"/>
              </w:rPr>
              <w:t xml:space="preserve"> </w:t>
            </w:r>
            <w:proofErr w:type="spellStart"/>
            <w:r w:rsidRPr="00B77560">
              <w:rPr>
                <w:rFonts w:ascii="Arial Narrow" w:hAnsi="Arial Narrow"/>
                <w:i/>
                <w:sz w:val="18"/>
                <w:szCs w:val="18"/>
                <w:lang w:val="es-ES_tradnl"/>
              </w:rPr>
              <w:t>Cad</w:t>
            </w:r>
            <w:proofErr w:type="spellEnd"/>
          </w:p>
          <w:p w14:paraId="3370C614"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Manejo de software especializado </w:t>
            </w:r>
            <w:proofErr w:type="spellStart"/>
            <w:r w:rsidRPr="00B77560">
              <w:rPr>
                <w:rFonts w:ascii="Arial Narrow" w:hAnsi="Arial Narrow"/>
                <w:i/>
                <w:sz w:val="18"/>
                <w:szCs w:val="18"/>
                <w:lang w:val="es-ES_tradnl"/>
              </w:rPr>
              <w:t>Sap</w:t>
            </w:r>
            <w:proofErr w:type="spellEnd"/>
            <w:r w:rsidRPr="00B77560">
              <w:rPr>
                <w:rFonts w:ascii="Arial Narrow" w:hAnsi="Arial Narrow"/>
                <w:i/>
                <w:sz w:val="18"/>
                <w:szCs w:val="18"/>
                <w:lang w:val="es-ES_tradnl"/>
              </w:rPr>
              <w:t xml:space="preserve"> 2000</w:t>
            </w:r>
          </w:p>
          <w:p w14:paraId="086BC888"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Manejo de software especializado </w:t>
            </w:r>
            <w:proofErr w:type="spellStart"/>
            <w:r w:rsidRPr="00B77560">
              <w:rPr>
                <w:rFonts w:ascii="Arial Narrow" w:hAnsi="Arial Narrow"/>
                <w:i/>
                <w:sz w:val="18"/>
                <w:szCs w:val="18"/>
                <w:lang w:val="es-ES_tradnl"/>
              </w:rPr>
              <w:t>Etabs</w:t>
            </w:r>
            <w:proofErr w:type="spellEnd"/>
          </w:p>
          <w:p w14:paraId="29F8C606"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Manejo de software especializado </w:t>
            </w:r>
            <w:proofErr w:type="spellStart"/>
            <w:r w:rsidRPr="00B77560">
              <w:rPr>
                <w:rFonts w:ascii="Arial Narrow" w:hAnsi="Arial Narrow"/>
                <w:i/>
                <w:sz w:val="18"/>
                <w:szCs w:val="18"/>
                <w:lang w:val="es-ES_tradnl"/>
              </w:rPr>
              <w:t>AutoCad</w:t>
            </w:r>
            <w:proofErr w:type="spellEnd"/>
            <w:r w:rsidRPr="00B77560">
              <w:rPr>
                <w:rFonts w:ascii="Arial Narrow" w:hAnsi="Arial Narrow"/>
                <w:i/>
                <w:sz w:val="18"/>
                <w:szCs w:val="18"/>
                <w:lang w:val="es-ES_tradnl"/>
              </w:rPr>
              <w:t xml:space="preserve"> Civil 3D</w:t>
            </w:r>
          </w:p>
          <w:p w14:paraId="47D1ABFF"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Manejo de software especializado Quark</w:t>
            </w:r>
          </w:p>
          <w:p w14:paraId="51C02AFB"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Manejo de software especializado </w:t>
            </w:r>
            <w:proofErr w:type="spellStart"/>
            <w:r w:rsidRPr="00B77560">
              <w:rPr>
                <w:rFonts w:ascii="Arial Narrow" w:hAnsi="Arial Narrow"/>
                <w:i/>
                <w:sz w:val="18"/>
                <w:szCs w:val="18"/>
                <w:lang w:val="es-ES_tradnl"/>
              </w:rPr>
              <w:t>ArcGis</w:t>
            </w:r>
            <w:proofErr w:type="spellEnd"/>
          </w:p>
          <w:p w14:paraId="543DB4C0" w14:textId="77777777" w:rsidR="00B77560" w:rsidRP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Cursos o seminarios sobre Topografía y </w:t>
            </w:r>
          </w:p>
          <w:p w14:paraId="63D0FA17" w14:textId="5E4C1439" w:rsidR="00B77560" w:rsidRDefault="00B77560" w:rsidP="00B77560">
            <w:pPr>
              <w:keepNext/>
              <w:keepLines/>
              <w:tabs>
                <w:tab w:val="num" w:pos="270"/>
              </w:tabs>
              <w:overflowPunct w:val="0"/>
              <w:autoSpaceDE w:val="0"/>
              <w:autoSpaceDN w:val="0"/>
              <w:adjustRightInd w:val="0"/>
              <w:spacing w:line="276" w:lineRule="auto"/>
              <w:textAlignment w:val="baseline"/>
              <w:rPr>
                <w:rFonts w:ascii="Arial Narrow" w:hAnsi="Arial Narrow"/>
                <w:i/>
                <w:sz w:val="18"/>
                <w:szCs w:val="18"/>
                <w:lang w:val="es-ES_tradnl"/>
              </w:rPr>
            </w:pPr>
            <w:r w:rsidRPr="00B77560">
              <w:rPr>
                <w:rFonts w:ascii="Arial Narrow" w:hAnsi="Arial Narrow"/>
                <w:i/>
                <w:sz w:val="18"/>
                <w:szCs w:val="18"/>
                <w:lang w:val="es-ES_tradnl"/>
              </w:rPr>
              <w:t>•</w:t>
            </w:r>
            <w:r w:rsidRPr="00B77560">
              <w:rPr>
                <w:rFonts w:ascii="Arial Narrow" w:hAnsi="Arial Narrow"/>
                <w:i/>
                <w:sz w:val="18"/>
                <w:szCs w:val="18"/>
                <w:lang w:val="es-ES_tradnl"/>
              </w:rPr>
              <w:tab/>
              <w:t xml:space="preserve">Otros relacionados a la presente </w:t>
            </w:r>
            <w:r w:rsidRPr="00B77560">
              <w:rPr>
                <w:rFonts w:ascii="Arial Narrow" w:hAnsi="Arial Narrow"/>
                <w:i/>
                <w:sz w:val="18"/>
                <w:szCs w:val="18"/>
                <w:lang w:val="es-ES_tradnl"/>
              </w:rPr>
              <w:lastRenderedPageBreak/>
              <w:t>solicitud, con una duración mínima de 8 horas.</w:t>
            </w:r>
          </w:p>
        </w:tc>
        <w:tc>
          <w:tcPr>
            <w:tcW w:w="850" w:type="dxa"/>
            <w:tcBorders>
              <w:top w:val="single" w:sz="4" w:space="0" w:color="auto"/>
              <w:left w:val="single" w:sz="4" w:space="0" w:color="auto"/>
              <w:bottom w:val="single" w:sz="4" w:space="0" w:color="auto"/>
              <w:right w:val="single" w:sz="4" w:space="0" w:color="auto"/>
            </w:tcBorders>
          </w:tcPr>
          <w:p w14:paraId="63171D85" w14:textId="77777777" w:rsidR="00B77560" w:rsidRDefault="00B77560"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993" w:type="dxa"/>
            <w:tcBorders>
              <w:top w:val="single" w:sz="4" w:space="0" w:color="auto"/>
              <w:left w:val="single" w:sz="4" w:space="0" w:color="auto"/>
              <w:bottom w:val="single" w:sz="4" w:space="0" w:color="auto"/>
              <w:right w:val="single" w:sz="4" w:space="0" w:color="auto"/>
            </w:tcBorders>
          </w:tcPr>
          <w:p w14:paraId="08D45701" w14:textId="77777777" w:rsidR="00B77560" w:rsidRDefault="00B77560"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417" w:type="dxa"/>
            <w:tcBorders>
              <w:top w:val="single" w:sz="4" w:space="0" w:color="auto"/>
              <w:left w:val="single" w:sz="4" w:space="0" w:color="auto"/>
              <w:bottom w:val="single" w:sz="4" w:space="0" w:color="auto"/>
              <w:right w:val="single" w:sz="4" w:space="0" w:color="auto"/>
            </w:tcBorders>
          </w:tcPr>
          <w:p w14:paraId="551A731D" w14:textId="77777777" w:rsidR="00B77560" w:rsidRPr="0032075D" w:rsidRDefault="00B77560">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2BF10C0" w14:textId="4482F609" w:rsidR="00B77560" w:rsidRDefault="00B77560" w:rsidP="006E4F8B">
            <w:pPr>
              <w:tabs>
                <w:tab w:val="num" w:pos="360"/>
              </w:tabs>
              <w:spacing w:line="276" w:lineRule="auto"/>
              <w:jc w:val="both"/>
              <w:rPr>
                <w:rFonts w:ascii="Arial Narrow" w:hAnsi="Arial Narrow"/>
                <w:i/>
                <w:sz w:val="18"/>
                <w:szCs w:val="18"/>
                <w:lang w:val="es-ES_tradnl"/>
              </w:rPr>
            </w:pPr>
            <w:r w:rsidRPr="00B77560">
              <w:rPr>
                <w:rFonts w:ascii="Arial Narrow" w:hAnsi="Arial Narrow"/>
                <w:i/>
                <w:sz w:val="18"/>
                <w:szCs w:val="18"/>
                <w:lang w:val="es-ES_tradnl"/>
              </w:rPr>
              <w:t>Se evaluará con 1 punto por curso relacionado. (Máximo</w:t>
            </w:r>
            <w:r w:rsidR="006E4F8B">
              <w:rPr>
                <w:rFonts w:ascii="Arial Narrow" w:hAnsi="Arial Narrow"/>
                <w:i/>
                <w:sz w:val="18"/>
                <w:szCs w:val="18"/>
                <w:lang w:val="es-ES_tradnl"/>
              </w:rPr>
              <w:t>: 10</w:t>
            </w:r>
            <w:r w:rsidRPr="00B77560">
              <w:rPr>
                <w:rFonts w:ascii="Arial Narrow" w:hAnsi="Arial Narrow"/>
                <w:i/>
                <w:sz w:val="18"/>
                <w:szCs w:val="18"/>
                <w:lang w:val="es-ES_tradnl"/>
              </w:rPr>
              <w:t xml:space="preserve"> puntos)</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tcPr>
          <w:p w14:paraId="26F28133" w14:textId="77777777" w:rsidR="00B77560" w:rsidRDefault="00B77560">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86646E" w14:paraId="583D74B3" w14:textId="77777777" w:rsidTr="00262235">
        <w:trPr>
          <w:trHeight w:val="364"/>
        </w:trPr>
        <w:tc>
          <w:tcPr>
            <w:tcW w:w="6487" w:type="dxa"/>
            <w:gridSpan w:val="4"/>
            <w:vMerge w:val="restart"/>
            <w:tcBorders>
              <w:top w:val="single" w:sz="4" w:space="0" w:color="auto"/>
              <w:left w:val="single" w:sz="4" w:space="0" w:color="auto"/>
              <w:bottom w:val="single" w:sz="4" w:space="0" w:color="auto"/>
              <w:right w:val="single" w:sz="4" w:space="0" w:color="auto"/>
            </w:tcBorders>
            <w:vAlign w:val="center"/>
          </w:tcPr>
          <w:p w14:paraId="1B8C1360"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14:paraId="67D0116E"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3994B5" w14:textId="77777777" w:rsidR="0086646E" w:rsidRDefault="006A4272" w:rsidP="00310BAF">
            <w:pPr>
              <w:tabs>
                <w:tab w:val="num" w:pos="360"/>
              </w:tabs>
              <w:spacing w:line="276" w:lineRule="auto"/>
              <w:jc w:val="both"/>
              <w:rPr>
                <w:rFonts w:ascii="Arial Narrow" w:hAnsi="Arial Narrow"/>
                <w:i/>
                <w:sz w:val="18"/>
                <w:szCs w:val="18"/>
                <w:shd w:val="clear" w:color="auto" w:fill="CCFFFF"/>
                <w:lang w:val="es-ES_tradnl"/>
              </w:rPr>
            </w:pPr>
            <w:r>
              <w:rPr>
                <w:rFonts w:ascii="Arial Narrow" w:hAnsi="Arial Narrow"/>
                <w:i/>
                <w:sz w:val="18"/>
                <w:szCs w:val="18"/>
                <w:lang w:val="es-ES_tradnl"/>
              </w:rPr>
              <w:t>Máximo: 20</w:t>
            </w:r>
            <w:r w:rsidR="0086646E">
              <w:rPr>
                <w:rFonts w:ascii="Arial Narrow" w:hAnsi="Arial Narrow"/>
                <w:i/>
                <w:sz w:val="18"/>
                <w:szCs w:val="18"/>
                <w:lang w:val="es-ES_tradnl"/>
              </w:rPr>
              <w:t xml:space="preserve"> puntos </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tcPr>
          <w:p w14:paraId="200AC53D" w14:textId="77777777" w:rsidR="0086646E" w:rsidRDefault="0086646E">
            <w:pPr>
              <w:spacing w:line="276" w:lineRule="auto"/>
              <w:jc w:val="center"/>
              <w:rPr>
                <w:rFonts w:ascii="Arial Narrow" w:hAnsi="Arial Narrow"/>
                <w:i/>
                <w:sz w:val="18"/>
                <w:szCs w:val="18"/>
                <w:shd w:val="clear" w:color="auto" w:fill="CCFFFF"/>
                <w:lang w:val="es-ES_tradnl"/>
              </w:rPr>
            </w:pPr>
          </w:p>
        </w:tc>
      </w:tr>
      <w:tr w:rsidR="0086646E" w:rsidRPr="00E132F4" w14:paraId="3897C32E" w14:textId="77777777" w:rsidTr="00262235">
        <w:tc>
          <w:tcPr>
            <w:tcW w:w="6487" w:type="dxa"/>
            <w:gridSpan w:val="4"/>
            <w:vMerge/>
            <w:tcBorders>
              <w:top w:val="single" w:sz="4" w:space="0" w:color="auto"/>
              <w:left w:val="single" w:sz="4" w:space="0" w:color="auto"/>
              <w:bottom w:val="single" w:sz="4" w:space="0" w:color="auto"/>
              <w:right w:val="single" w:sz="4" w:space="0" w:color="auto"/>
            </w:tcBorders>
            <w:vAlign w:val="center"/>
            <w:hideMark/>
          </w:tcPr>
          <w:p w14:paraId="48B2D211" w14:textId="77777777" w:rsidR="0086646E" w:rsidRDefault="0086646E">
            <w:pPr>
              <w:rPr>
                <w:rFonts w:ascii="Arial Narrow" w:hAnsi="Arial Narrow"/>
                <w:b/>
                <w:i/>
                <w:sz w:val="18"/>
                <w:szCs w:val="18"/>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31A441" w14:textId="77777777" w:rsidR="0086646E" w:rsidRDefault="0086646E" w:rsidP="00310BAF">
            <w:pPr>
              <w:tabs>
                <w:tab w:val="num" w:pos="360"/>
              </w:tabs>
              <w:spacing w:line="276" w:lineRule="auto"/>
              <w:jc w:val="both"/>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tcPr>
          <w:p w14:paraId="7E770F6D" w14:textId="77777777" w:rsidR="0086646E" w:rsidRDefault="0086646E">
            <w:pPr>
              <w:spacing w:line="276" w:lineRule="auto"/>
              <w:jc w:val="center"/>
              <w:rPr>
                <w:rFonts w:ascii="Arial Narrow" w:hAnsi="Arial Narrow"/>
                <w:i/>
                <w:sz w:val="18"/>
                <w:szCs w:val="18"/>
                <w:shd w:val="clear" w:color="auto" w:fill="CCFFFF"/>
                <w:lang w:val="es-ES_tradnl"/>
              </w:rPr>
            </w:pPr>
          </w:p>
        </w:tc>
      </w:tr>
    </w:tbl>
    <w:p w14:paraId="31279BD8" w14:textId="2DBFC554" w:rsidR="0086646E" w:rsidRDefault="0086646E" w:rsidP="00B540A0">
      <w:pPr>
        <w:keepNext/>
        <w:keepLines/>
        <w:numPr>
          <w:ilvl w:val="0"/>
          <w:numId w:val="23"/>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t xml:space="preserve"> </w:t>
      </w:r>
      <w:r>
        <w:rPr>
          <w:rFonts w:ascii="Arial Narrow" w:hAnsi="Arial Narrow"/>
          <w:b/>
          <w:lang w:val="es-ES_tradnl"/>
        </w:rPr>
        <w:t>EXPERIENCIA PROFESIONAL</w:t>
      </w:r>
      <w:r>
        <w:rPr>
          <w:rStyle w:val="Refdenotaalpie"/>
          <w:rFonts w:ascii="Arial Narrow" w:hAnsi="Arial Narrow"/>
          <w:b/>
          <w:lang w:val="es-ES_tradnl"/>
        </w:rPr>
        <w:footnoteReference w:id="2"/>
      </w:r>
      <w:r>
        <w:rPr>
          <w:rFonts w:ascii="Arial Narrow" w:hAnsi="Arial Narrow"/>
          <w:b/>
          <w:lang w:val="es-ES_tradnl"/>
        </w:rPr>
        <w:t xml:space="preserve">. </w:t>
      </w:r>
      <w:r w:rsidR="00565FCF">
        <w:rPr>
          <w:rFonts w:ascii="Arial Narrow" w:hAnsi="Arial Narrow"/>
          <w:b/>
          <w:bCs/>
          <w:lang w:val="es-ES_tradnl"/>
        </w:rPr>
        <w:t xml:space="preserve"> Máximo </w:t>
      </w:r>
      <w:r w:rsidR="006E4F8B">
        <w:rPr>
          <w:rFonts w:ascii="Arial Narrow" w:hAnsi="Arial Narrow"/>
          <w:b/>
          <w:bCs/>
          <w:lang w:val="es-ES_tradnl"/>
        </w:rPr>
        <w:t>8</w:t>
      </w:r>
      <w:r w:rsidR="00565FCF">
        <w:rPr>
          <w:rFonts w:ascii="Arial Narrow" w:hAnsi="Arial Narrow"/>
          <w:b/>
          <w:bCs/>
          <w:lang w:val="es-ES_tradnl"/>
        </w:rPr>
        <w:t>0</w:t>
      </w:r>
      <w:r>
        <w:rPr>
          <w:rFonts w:ascii="Arial Narrow" w:hAnsi="Arial Narrow"/>
          <w:b/>
          <w:bCs/>
          <w:lang w:val="es-ES_tradnl"/>
        </w:rPr>
        <w:t xml:space="preserve"> Puntos </w:t>
      </w:r>
    </w:p>
    <w:p w14:paraId="57928908" w14:textId="1E1A5C58" w:rsidR="0086646E" w:rsidRDefault="0086646E" w:rsidP="00B540A0">
      <w:pPr>
        <w:keepNext/>
        <w:keepLines/>
        <w:numPr>
          <w:ilvl w:val="1"/>
          <w:numId w:val="25"/>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E46D15">
        <w:rPr>
          <w:rFonts w:ascii="Arial Narrow" w:hAnsi="Arial Narrow"/>
          <w:b/>
          <w:lang w:val="es-ES_tradnl"/>
        </w:rPr>
        <w:t>40</w:t>
      </w:r>
      <w:r w:rsidR="001A7D36">
        <w:rPr>
          <w:rFonts w:ascii="Arial Narrow" w:hAnsi="Arial Narrow"/>
          <w:b/>
          <w:lang w:val="es-ES_tradnl"/>
        </w:rPr>
        <w:t xml:space="preserve"> </w:t>
      </w:r>
      <w:r>
        <w:rPr>
          <w:rFonts w:ascii="Arial Narrow" w:hAnsi="Arial Narrow"/>
          <w:b/>
          <w:lang w:val="es-ES_tradnl"/>
        </w:rPr>
        <w:t>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14:paraId="6F2C2A75" w14:textId="77777777"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14:paraId="2B9FD06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D0AA06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BB7CCC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8E8AF"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13433FF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15FAB284"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4D9F311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14:paraId="144C45B5" w14:textId="77777777"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14:paraId="0C65AD30" w14:textId="77777777" w:rsidR="0086646E" w:rsidRDefault="0086646E"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33B1C675"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14:paraId="04899324" w14:textId="747F9C4D" w:rsidR="0086646E" w:rsidRDefault="0086646E" w:rsidP="00310BAF">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 </w:t>
            </w:r>
            <w:r w:rsidR="006E4F8B">
              <w:rPr>
                <w:rFonts w:ascii="Arial Narrow" w:hAnsi="Arial Narrow"/>
                <w:i/>
                <w:spacing w:val="-3"/>
                <w:sz w:val="18"/>
                <w:szCs w:val="18"/>
                <w:lang w:val="es-ES_tradnl"/>
              </w:rPr>
              <w:t>a</w:t>
            </w:r>
            <w:r w:rsidR="006E4F8B" w:rsidRPr="006E4F8B">
              <w:rPr>
                <w:rFonts w:ascii="Arial Narrow" w:hAnsi="Arial Narrow"/>
                <w:i/>
                <w:spacing w:val="-3"/>
                <w:sz w:val="18"/>
                <w:szCs w:val="18"/>
                <w:lang w:val="es-ES_tradnl"/>
              </w:rPr>
              <w:t>creditar al menos setenta y dos (72) meses de experiencia profesional general, contabilizada a partir de la obtención del primer título académico.</w:t>
            </w:r>
          </w:p>
          <w:p w14:paraId="2CDE784A" w14:textId="4619466B" w:rsidR="0086646E" w:rsidRDefault="0086646E" w:rsidP="00E46D15">
            <w:pPr>
              <w:keepNext/>
              <w:keepLines/>
              <w:overflowPunct w:val="0"/>
              <w:autoSpaceDE w:val="0"/>
              <w:autoSpaceDN w:val="0"/>
              <w:adjustRightInd w:val="0"/>
              <w:spacing w:line="276" w:lineRule="auto"/>
              <w:jc w:val="both"/>
              <w:textAlignment w:val="baseline"/>
              <w:rPr>
                <w:rFonts w:ascii="Arial Narrow" w:hAnsi="Arial Narrow"/>
                <w:bCs/>
                <w:i/>
                <w:spacing w:val="-3"/>
                <w:sz w:val="18"/>
                <w:szCs w:val="18"/>
                <w:lang w:val="es-ES_tradnl"/>
              </w:rPr>
            </w:pPr>
            <w:r>
              <w:rPr>
                <w:rFonts w:ascii="Arial Narrow" w:hAnsi="Arial Narrow"/>
                <w:i/>
                <w:sz w:val="18"/>
                <w:szCs w:val="18"/>
                <w:lang w:val="es-ES_tradnl"/>
              </w:rPr>
              <w:t>Se evaluará “cumple/no cumple”.</w:t>
            </w:r>
            <w:r w:rsidR="004918EC">
              <w:rPr>
                <w:rFonts w:ascii="Arial Narrow" w:hAnsi="Arial Narrow"/>
                <w:i/>
                <w:sz w:val="18"/>
                <w:szCs w:val="18"/>
                <w:lang w:val="es-ES_tradnl"/>
              </w:rPr>
              <w:t xml:space="preserve"> S</w:t>
            </w:r>
            <w:r w:rsidR="007039AF">
              <w:rPr>
                <w:rFonts w:ascii="Arial Narrow" w:hAnsi="Arial Narrow"/>
                <w:i/>
                <w:sz w:val="18"/>
                <w:szCs w:val="18"/>
                <w:lang w:val="es-ES_tradnl"/>
              </w:rPr>
              <w:t xml:space="preserve">i cumple se asignará </w:t>
            </w:r>
            <w:r w:rsidR="002110C5">
              <w:rPr>
                <w:rFonts w:ascii="Arial Narrow" w:hAnsi="Arial Narrow"/>
                <w:i/>
                <w:sz w:val="18"/>
                <w:szCs w:val="18"/>
                <w:lang w:val="es-ES_tradnl"/>
              </w:rPr>
              <w:t>3</w:t>
            </w:r>
            <w:r w:rsidR="00E46D15">
              <w:rPr>
                <w:rFonts w:ascii="Arial Narrow" w:hAnsi="Arial Narrow"/>
                <w:i/>
                <w:sz w:val="18"/>
                <w:szCs w:val="18"/>
                <w:lang w:val="es-ES_tradnl"/>
              </w:rPr>
              <w:t>0</w:t>
            </w:r>
            <w:r w:rsidR="007039AF">
              <w:rPr>
                <w:rFonts w:ascii="Arial Narrow" w:hAnsi="Arial Narrow"/>
                <w:i/>
                <w:sz w:val="18"/>
                <w:szCs w:val="18"/>
                <w:lang w:val="es-ES_tradnl"/>
              </w:rPr>
              <w:t xml:space="preserve">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DB968CD"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14:paraId="7CF669F8" w14:textId="77777777"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14:paraId="2836B5CE" w14:textId="77777777" w:rsidTr="00565FCF">
        <w:tc>
          <w:tcPr>
            <w:tcW w:w="1530" w:type="dxa"/>
            <w:vMerge/>
            <w:tcBorders>
              <w:top w:val="single" w:sz="4" w:space="0" w:color="auto"/>
              <w:left w:val="single" w:sz="4" w:space="0" w:color="auto"/>
              <w:bottom w:val="single" w:sz="4" w:space="0" w:color="auto"/>
              <w:right w:val="single" w:sz="4" w:space="0" w:color="auto"/>
            </w:tcBorders>
            <w:vAlign w:val="center"/>
          </w:tcPr>
          <w:p w14:paraId="4D1AF8E9" w14:textId="77777777"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1ECBD96A" w14:textId="77777777"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D607806" w14:textId="28BE3E8D" w:rsidR="0086646E" w:rsidRDefault="0086646E" w:rsidP="00E46D15">
            <w:pPr>
              <w:keepNext/>
              <w:keepLines/>
              <w:overflowPunct w:val="0"/>
              <w:autoSpaceDE w:val="0"/>
              <w:autoSpaceDN w:val="0"/>
              <w:adjustRightInd w:val="0"/>
              <w:spacing w:line="276" w:lineRule="auto"/>
              <w:jc w:val="both"/>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Se evaluará co</w:t>
            </w:r>
            <w:r w:rsidR="00F077B3">
              <w:rPr>
                <w:rFonts w:ascii="Arial Narrow" w:hAnsi="Arial Narrow"/>
                <w:bCs/>
                <w:i/>
                <w:spacing w:val="-3"/>
                <w:sz w:val="18"/>
                <w:szCs w:val="18"/>
                <w:lang w:val="es-ES_tradnl"/>
              </w:rPr>
              <w:t xml:space="preserve">n </w:t>
            </w:r>
            <w:r w:rsidR="001A7D36">
              <w:rPr>
                <w:rFonts w:ascii="Arial Narrow" w:hAnsi="Arial Narrow"/>
                <w:bCs/>
                <w:i/>
                <w:spacing w:val="-3"/>
                <w:sz w:val="18"/>
                <w:szCs w:val="18"/>
                <w:lang w:val="es-ES_tradnl"/>
              </w:rPr>
              <w:t>1</w:t>
            </w:r>
            <w:r>
              <w:rPr>
                <w:rFonts w:ascii="Arial Narrow" w:hAnsi="Arial Narrow"/>
                <w:bCs/>
                <w:i/>
                <w:spacing w:val="-3"/>
                <w:sz w:val="18"/>
                <w:szCs w:val="18"/>
                <w:lang w:val="es-ES_tradnl"/>
              </w:rPr>
              <w:t xml:space="preserve"> punto por </w:t>
            </w:r>
            <w:r w:rsidR="007039AF">
              <w:rPr>
                <w:rFonts w:ascii="Arial Narrow" w:hAnsi="Arial Narrow"/>
                <w:bCs/>
                <w:i/>
                <w:spacing w:val="-3"/>
                <w:sz w:val="18"/>
                <w:szCs w:val="18"/>
                <w:lang w:val="es-ES_tradnl"/>
              </w:rPr>
              <w:t>me</w:t>
            </w:r>
            <w:r w:rsidR="004918EC">
              <w:rPr>
                <w:rFonts w:ascii="Arial Narrow" w:hAnsi="Arial Narrow"/>
                <w:bCs/>
                <w:i/>
                <w:spacing w:val="-3"/>
                <w:sz w:val="18"/>
                <w:szCs w:val="18"/>
                <w:lang w:val="es-ES_tradnl"/>
              </w:rPr>
              <w:t>s</w:t>
            </w:r>
            <w:r w:rsidR="00310BAF">
              <w:rPr>
                <w:rFonts w:ascii="Arial Narrow" w:hAnsi="Arial Narrow"/>
                <w:bCs/>
                <w:i/>
                <w:spacing w:val="-3"/>
                <w:sz w:val="18"/>
                <w:szCs w:val="18"/>
                <w:lang w:val="es-ES_tradnl"/>
              </w:rPr>
              <w:t xml:space="preserve"> </w:t>
            </w:r>
            <w:r w:rsidR="004918EC">
              <w:rPr>
                <w:rFonts w:ascii="Arial Narrow" w:hAnsi="Arial Narrow"/>
                <w:bCs/>
                <w:i/>
                <w:spacing w:val="-3"/>
                <w:sz w:val="18"/>
                <w:szCs w:val="18"/>
                <w:lang w:val="es-ES_tradnl"/>
              </w:rPr>
              <w:t xml:space="preserve"> c</w:t>
            </w:r>
            <w:r>
              <w:rPr>
                <w:rFonts w:ascii="Arial Narrow" w:hAnsi="Arial Narrow"/>
                <w:bCs/>
                <w:i/>
                <w:spacing w:val="-3"/>
                <w:sz w:val="18"/>
                <w:szCs w:val="18"/>
                <w:lang w:val="es-ES_tradnl"/>
              </w:rPr>
              <w:t xml:space="preserve">ompleto </w:t>
            </w:r>
            <w:r w:rsidRPr="006E4F8B">
              <w:rPr>
                <w:rFonts w:ascii="Arial Narrow" w:hAnsi="Arial Narrow"/>
                <w:bCs/>
                <w:i/>
                <w:spacing w:val="-3"/>
                <w:sz w:val="18"/>
                <w:szCs w:val="18"/>
                <w:u w:val="single"/>
                <w:lang w:val="es-ES_tradnl"/>
              </w:rPr>
              <w:t>adicional</w:t>
            </w:r>
            <w:r w:rsidR="00F077B3">
              <w:rPr>
                <w:rFonts w:ascii="Arial Narrow" w:hAnsi="Arial Narrow"/>
                <w:bCs/>
                <w:i/>
                <w:spacing w:val="-3"/>
                <w:sz w:val="18"/>
                <w:szCs w:val="18"/>
                <w:lang w:val="es-ES_tradnl"/>
              </w:rPr>
              <w:t xml:space="preserve"> (Máximo  </w:t>
            </w:r>
            <w:r w:rsidR="00E46D15">
              <w:rPr>
                <w:rFonts w:ascii="Arial Narrow" w:hAnsi="Arial Narrow"/>
                <w:bCs/>
                <w:i/>
                <w:spacing w:val="-3"/>
                <w:sz w:val="18"/>
                <w:szCs w:val="18"/>
                <w:lang w:val="es-ES_tradnl"/>
              </w:rPr>
              <w:t>10</w:t>
            </w:r>
            <w:r w:rsidR="001A7D36">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14:paraId="48E940B7"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376491B6"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14:paraId="55E96CA3" w14:textId="77777777"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14:paraId="76F98A05" w14:textId="60B9CC9A" w:rsidR="003D3968" w:rsidRPr="006D42BF" w:rsidRDefault="0086646E" w:rsidP="00B540A0">
      <w:pPr>
        <w:pStyle w:val="Prrafodelista"/>
        <w:keepNext/>
        <w:keepLines/>
        <w:numPr>
          <w:ilvl w:val="1"/>
          <w:numId w:val="25"/>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Experiencia profesional específica 1</w:t>
      </w:r>
      <w:r w:rsidR="006D42BF">
        <w:rPr>
          <w:rFonts w:ascii="Arial Narrow" w:hAnsi="Arial Narrow"/>
          <w:b/>
          <w:bCs/>
        </w:rPr>
        <w:t>. (</w:t>
      </w:r>
      <w:r w:rsidR="00826F5C">
        <w:rPr>
          <w:rFonts w:ascii="Arial Narrow" w:hAnsi="Arial Narrow"/>
          <w:b/>
          <w:bCs/>
        </w:rPr>
        <w:t>4</w:t>
      </w:r>
      <w:r w:rsidR="00F31F3B">
        <w:rPr>
          <w:rFonts w:ascii="Arial Narrow" w:hAnsi="Arial Narrow"/>
          <w:b/>
          <w:bCs/>
        </w:rPr>
        <w:t>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14:paraId="4E677D67" w14:textId="77777777"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5E30D5B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128440C7"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76B5BD99" w14:textId="77777777"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3537965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08F2F8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1FBA39"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5C37BE3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proofErr w:type="spellStart"/>
            <w:r>
              <w:rPr>
                <w:rFonts w:ascii="Arial Narrow" w:hAnsi="Arial Narrow"/>
                <w:i/>
                <w:sz w:val="14"/>
                <w:szCs w:val="18"/>
                <w:lang w:val="es-ES_tradnl"/>
              </w:rPr>
              <w:t>inidcado</w:t>
            </w:r>
            <w:proofErr w:type="spellEnd"/>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61888BC9"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14:paraId="7A37A16C" w14:textId="77777777"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14:paraId="7342BB05" w14:textId="77777777"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20DB084" w14:textId="77777777"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239A1FA" w14:textId="77777777"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07CE7C"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14:paraId="1E893CA5" w14:textId="77777777"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E8585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14:paraId="1992BA22" w14:textId="77777777"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2CFB75BB" w14:textId="77777777"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3"/>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5E0566F" w14:textId="77777777"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A60AF73" w14:textId="77777777" w:rsidR="0086646E" w:rsidRDefault="0086646E">
            <w:pPr>
              <w:rPr>
                <w:rFonts w:ascii="Arial Narrow" w:hAnsi="Arial Narrow"/>
                <w:b/>
                <w:bCs/>
                <w:i/>
                <w:sz w:val="18"/>
                <w:szCs w:val="18"/>
                <w:lang w:val="es-ES_tradnl"/>
              </w:rPr>
            </w:pPr>
          </w:p>
        </w:tc>
      </w:tr>
      <w:tr w:rsidR="00493F3D" w:rsidRPr="0086646E" w14:paraId="6D7915BB"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4338937C" w14:textId="77777777"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C7EE193" w14:textId="77777777"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5AA0A2F6" w14:textId="77777777"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F989A32"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C606067"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185F535F" w14:textId="77777777"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1C0E120B" w14:textId="77777777"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2D7021E" w14:textId="77777777"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26B2FFD3"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5943A928"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13BD580C"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1E78924"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A85208B"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03E2EA4"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C90219E"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06694A6" w14:textId="77777777"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A616D83"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19301E" w:rsidRPr="0086646E" w14:paraId="13CE0EBB" w14:textId="77777777" w:rsidTr="0019301E">
        <w:tc>
          <w:tcPr>
            <w:tcW w:w="1409" w:type="dxa"/>
            <w:tcBorders>
              <w:top w:val="single" w:sz="4" w:space="0" w:color="auto"/>
              <w:left w:val="single" w:sz="4" w:space="0" w:color="auto"/>
              <w:bottom w:val="single" w:sz="4" w:space="0" w:color="auto"/>
              <w:right w:val="single" w:sz="4" w:space="0" w:color="auto"/>
            </w:tcBorders>
            <w:vAlign w:val="center"/>
          </w:tcPr>
          <w:p w14:paraId="3C0D1533" w14:textId="77777777"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5CF30D4F"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35269FC"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3BB8E407"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3F10C792"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01C4FC84"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D180A93"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E5A933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47CE9962"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317D16E" w14:textId="73E8FB94" w:rsidR="00310BAF" w:rsidRPr="004A7130" w:rsidRDefault="0019301E" w:rsidP="00310BAF">
            <w:pPr>
              <w:keepNext/>
              <w:keepLines/>
              <w:overflowPunct w:val="0"/>
              <w:autoSpaceDE w:val="0"/>
              <w:autoSpaceDN w:val="0"/>
              <w:adjustRightInd w:val="0"/>
              <w:spacing w:line="276" w:lineRule="auto"/>
              <w:ind w:left="-18" w:firstLine="18"/>
              <w:jc w:val="both"/>
              <w:textAlignment w:val="baseline"/>
              <w:rPr>
                <w:rFonts w:ascii="Arial Narrow" w:hAnsi="Arial Narrow"/>
                <w:i/>
                <w:sz w:val="18"/>
                <w:szCs w:val="18"/>
                <w:lang w:val="es-ES_tradnl"/>
              </w:rPr>
            </w:pPr>
            <w:r w:rsidRPr="004A7130">
              <w:rPr>
                <w:rFonts w:ascii="Arial Narrow" w:hAnsi="Arial Narrow"/>
                <w:i/>
                <w:spacing w:val="-3"/>
                <w:sz w:val="18"/>
                <w:szCs w:val="18"/>
                <w:lang w:val="es-ES_tradnl"/>
              </w:rPr>
              <w:t xml:space="preserve">El postulante deberá </w:t>
            </w:r>
            <w:r w:rsidR="006E4F8B">
              <w:rPr>
                <w:rFonts w:ascii="Arial Narrow" w:hAnsi="Arial Narrow"/>
                <w:i/>
                <w:spacing w:val="-3"/>
                <w:sz w:val="18"/>
                <w:szCs w:val="18"/>
                <w:lang w:val="es-ES_tradnl"/>
              </w:rPr>
              <w:t>a</w:t>
            </w:r>
            <w:r w:rsidR="006E4F8B" w:rsidRPr="006E4F8B">
              <w:rPr>
                <w:rFonts w:ascii="Arial Narrow" w:hAnsi="Arial Narrow"/>
                <w:i/>
                <w:spacing w:val="-3"/>
                <w:sz w:val="18"/>
                <w:szCs w:val="18"/>
                <w:lang w:val="es-ES_tradnl"/>
              </w:rPr>
              <w:t>creditar experiencia profesional específica de sesenta (60) meses o cinco años, contabilizada a partir de la obtención del primer título académico, en el Diseño</w:t>
            </w:r>
            <w:r w:rsidR="002110C5">
              <w:rPr>
                <w:rFonts w:ascii="Arial Narrow" w:hAnsi="Arial Narrow"/>
                <w:i/>
                <w:spacing w:val="-3"/>
                <w:sz w:val="18"/>
                <w:szCs w:val="18"/>
                <w:lang w:val="es-ES_tradnl"/>
              </w:rPr>
              <w:t xml:space="preserve"> o</w:t>
            </w:r>
            <w:r w:rsidR="006E4F8B" w:rsidRPr="006E4F8B">
              <w:rPr>
                <w:rFonts w:ascii="Arial Narrow" w:hAnsi="Arial Narrow"/>
                <w:i/>
                <w:spacing w:val="-3"/>
                <w:sz w:val="18"/>
                <w:szCs w:val="18"/>
                <w:lang w:val="es-ES_tradnl"/>
              </w:rPr>
              <w:t xml:space="preserve"> Supervisión o Fiscalización de proyectos de transmisión, en empresas públicas y</w:t>
            </w:r>
            <w:r w:rsidR="002110C5">
              <w:rPr>
                <w:rFonts w:ascii="Arial Narrow" w:hAnsi="Arial Narrow"/>
                <w:i/>
                <w:spacing w:val="-3"/>
                <w:sz w:val="18"/>
                <w:szCs w:val="18"/>
                <w:lang w:val="es-ES_tradnl"/>
              </w:rPr>
              <w:t>/o</w:t>
            </w:r>
            <w:r w:rsidR="006E4F8B" w:rsidRPr="006E4F8B">
              <w:rPr>
                <w:rFonts w:ascii="Arial Narrow" w:hAnsi="Arial Narrow"/>
                <w:i/>
                <w:spacing w:val="-3"/>
                <w:sz w:val="18"/>
                <w:szCs w:val="18"/>
                <w:lang w:val="es-ES_tradnl"/>
              </w:rPr>
              <w:t xml:space="preserve"> privadas</w:t>
            </w:r>
            <w:r w:rsidR="00F42EE9">
              <w:rPr>
                <w:rFonts w:ascii="Arial Narrow" w:hAnsi="Arial Narrow"/>
                <w:i/>
                <w:spacing w:val="-3"/>
                <w:sz w:val="18"/>
                <w:szCs w:val="18"/>
                <w:lang w:val="es-ES_tradnl"/>
              </w:rPr>
              <w:t>,</w:t>
            </w:r>
            <w:r w:rsidR="006E4F8B" w:rsidRPr="006E4F8B">
              <w:rPr>
                <w:rFonts w:ascii="Arial Narrow" w:hAnsi="Arial Narrow"/>
                <w:i/>
                <w:spacing w:val="-3"/>
                <w:sz w:val="18"/>
                <w:szCs w:val="18"/>
                <w:lang w:val="es-ES_tradnl"/>
              </w:rPr>
              <w:t xml:space="preserve"> del Sector Eléctrico.</w:t>
            </w:r>
          </w:p>
          <w:p w14:paraId="23CA5D54" w14:textId="3817AE8A" w:rsidR="0019301E" w:rsidRPr="004A7130" w:rsidRDefault="0019301E" w:rsidP="00E46D15">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sidRPr="004A7130">
              <w:rPr>
                <w:rFonts w:ascii="Arial Narrow" w:hAnsi="Arial Narrow"/>
                <w:i/>
                <w:spacing w:val="-3"/>
                <w:sz w:val="18"/>
                <w:szCs w:val="18"/>
                <w:lang w:val="es-ES_tradnl"/>
              </w:rPr>
              <w:t xml:space="preserve">Se evaluará “cumple /no cumple”. </w:t>
            </w:r>
            <w:r w:rsidR="007D3209" w:rsidRPr="004A7130">
              <w:rPr>
                <w:rFonts w:ascii="Arial Narrow" w:hAnsi="Arial Narrow"/>
                <w:i/>
                <w:spacing w:val="-3"/>
                <w:sz w:val="18"/>
                <w:szCs w:val="18"/>
                <w:lang w:val="es-ES_tradnl"/>
              </w:rPr>
              <w:t xml:space="preserve"> Si cumple se le asignará</w:t>
            </w:r>
            <w:r w:rsidR="006D42BF" w:rsidRPr="004A7130">
              <w:rPr>
                <w:rFonts w:ascii="Arial Narrow" w:hAnsi="Arial Narrow"/>
                <w:i/>
                <w:spacing w:val="-3"/>
                <w:sz w:val="18"/>
                <w:szCs w:val="18"/>
                <w:lang w:val="es-ES_tradnl"/>
              </w:rPr>
              <w:t xml:space="preserve"> </w:t>
            </w:r>
            <w:r w:rsidR="002110C5">
              <w:rPr>
                <w:rFonts w:ascii="Arial Narrow" w:hAnsi="Arial Narrow"/>
                <w:i/>
                <w:spacing w:val="-3"/>
                <w:sz w:val="18"/>
                <w:szCs w:val="18"/>
                <w:lang w:val="es-ES_tradnl"/>
              </w:rPr>
              <w:t>3</w:t>
            </w:r>
            <w:r w:rsidR="00E46D15">
              <w:rPr>
                <w:rFonts w:ascii="Arial Narrow" w:hAnsi="Arial Narrow"/>
                <w:i/>
                <w:spacing w:val="-3"/>
                <w:sz w:val="18"/>
                <w:szCs w:val="18"/>
                <w:lang w:val="es-ES_tradnl"/>
              </w:rPr>
              <w:t>0</w:t>
            </w:r>
            <w:r w:rsidR="001A7D36" w:rsidRPr="004A7130">
              <w:rPr>
                <w:rFonts w:ascii="Arial Narrow" w:hAnsi="Arial Narrow"/>
                <w:i/>
                <w:spacing w:val="-3"/>
                <w:sz w:val="18"/>
                <w:szCs w:val="18"/>
                <w:lang w:val="es-ES_tradnl"/>
              </w:rPr>
              <w:t xml:space="preserve"> </w:t>
            </w:r>
            <w:r w:rsidR="007D3209" w:rsidRPr="004A7130">
              <w:rPr>
                <w:rFonts w:ascii="Arial Narrow" w:hAnsi="Arial Narrow"/>
                <w:i/>
                <w:spacing w:val="-3"/>
                <w:sz w:val="18"/>
                <w:szCs w:val="18"/>
                <w:lang w:val="es-ES_tradnl"/>
              </w:rPr>
              <w:t>puntos</w:t>
            </w:r>
            <w:r w:rsidR="00F077B3" w:rsidRPr="004A7130">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256B165D" w14:textId="77777777"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845C62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3B520A00"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BDF23AF" w14:textId="4F219342" w:rsidR="0019301E" w:rsidRDefault="006D42BF" w:rsidP="00F31F3B">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7B543F">
              <w:rPr>
                <w:rFonts w:ascii="Arial Narrow" w:hAnsi="Arial Narrow"/>
                <w:i/>
                <w:spacing w:val="-3"/>
                <w:sz w:val="18"/>
                <w:szCs w:val="18"/>
                <w:lang w:val="es-ES_tradnl"/>
              </w:rPr>
              <w:t>1</w:t>
            </w:r>
            <w:r w:rsidR="0019301E">
              <w:rPr>
                <w:rFonts w:ascii="Arial Narrow" w:hAnsi="Arial Narrow"/>
                <w:i/>
                <w:spacing w:val="-3"/>
                <w:sz w:val="18"/>
                <w:szCs w:val="18"/>
                <w:lang w:val="es-ES_tradnl"/>
              </w:rPr>
              <w:t xml:space="preserve"> punto por</w:t>
            </w:r>
            <w:r w:rsidR="001A7D36">
              <w:rPr>
                <w:rFonts w:ascii="Arial Narrow" w:hAnsi="Arial Narrow"/>
                <w:i/>
                <w:spacing w:val="-3"/>
                <w:sz w:val="18"/>
                <w:szCs w:val="18"/>
                <w:lang w:val="es-ES_tradnl"/>
              </w:rPr>
              <w:t xml:space="preserve"> </w:t>
            </w:r>
            <w:r w:rsidR="00310BAF">
              <w:rPr>
                <w:rFonts w:ascii="Arial Narrow" w:hAnsi="Arial Narrow"/>
                <w:i/>
                <w:spacing w:val="-3"/>
                <w:sz w:val="18"/>
                <w:szCs w:val="18"/>
                <w:lang w:val="es-ES_tradnl"/>
              </w:rPr>
              <w:t xml:space="preserve">cada  </w:t>
            </w:r>
            <w:r w:rsidR="001A7D36">
              <w:rPr>
                <w:rFonts w:ascii="Arial Narrow" w:hAnsi="Arial Narrow"/>
                <w:i/>
                <w:spacing w:val="-3"/>
                <w:sz w:val="18"/>
                <w:szCs w:val="18"/>
                <w:lang w:val="es-ES_tradnl"/>
              </w:rPr>
              <w:t>mes</w:t>
            </w:r>
            <w:r w:rsidR="0019301E">
              <w:rPr>
                <w:rFonts w:ascii="Arial Narrow" w:hAnsi="Arial Narrow"/>
                <w:i/>
                <w:spacing w:val="-3"/>
                <w:sz w:val="18"/>
                <w:szCs w:val="18"/>
                <w:lang w:val="es-ES_tradnl"/>
              </w:rPr>
              <w:t xml:space="preserve"> 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(Máximo </w:t>
            </w:r>
            <w:r w:rsidR="002110C5">
              <w:rPr>
                <w:rFonts w:ascii="Arial Narrow" w:hAnsi="Arial Narrow"/>
                <w:i/>
                <w:spacing w:val="-3"/>
                <w:sz w:val="18"/>
                <w:szCs w:val="18"/>
                <w:lang w:val="es-ES_tradnl"/>
              </w:rPr>
              <w:t>10</w:t>
            </w:r>
            <w:r w:rsidR="0019301E">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A68DDAC"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40CD4F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76B0CD1B" w14:textId="77777777" w:rsidR="00826F5C" w:rsidRDefault="00826F5C" w:rsidP="0086646E">
      <w:pPr>
        <w:pStyle w:val="Sangra2detindependiente"/>
        <w:spacing w:after="0" w:line="240" w:lineRule="auto"/>
        <w:ind w:left="180"/>
        <w:rPr>
          <w:rFonts w:ascii="Arial Narrow" w:hAnsi="Arial Narrow"/>
          <w:b/>
          <w:lang w:val="es-ES_tradnl"/>
        </w:rPr>
      </w:pPr>
    </w:p>
    <w:p w14:paraId="77B97F03" w14:textId="77777777" w:rsidR="00DF330F" w:rsidRPr="00BE6499" w:rsidRDefault="00DF330F" w:rsidP="00B540A0">
      <w:pPr>
        <w:keepNext/>
        <w:keepLines/>
        <w:numPr>
          <w:ilvl w:val="0"/>
          <w:numId w:val="16"/>
        </w:numPr>
        <w:overflowPunct w:val="0"/>
        <w:autoSpaceDE w:val="0"/>
        <w:autoSpaceDN w:val="0"/>
        <w:adjustRightInd w:val="0"/>
        <w:spacing w:after="120"/>
        <w:ind w:left="540"/>
        <w:jc w:val="both"/>
        <w:textAlignment w:val="baseline"/>
        <w:rPr>
          <w:rFonts w:ascii="Arial Narrow" w:hAnsi="Arial Narrow" w:cs="Arial"/>
          <w:lang w:val="es-ES_tradnl"/>
        </w:rPr>
      </w:pPr>
      <w:r w:rsidRPr="00BE6499">
        <w:rPr>
          <w:rFonts w:ascii="Arial Narrow" w:hAnsi="Arial Narrow" w:cs="Arial"/>
          <w:b/>
          <w:lang w:val="es-ES_tradnl"/>
        </w:rPr>
        <w:t>REFERENCIAS LABORALES</w:t>
      </w:r>
      <w:r w:rsidRPr="00BE6499">
        <w:rPr>
          <w:rFonts w:ascii="Arial Narrow" w:hAnsi="Arial Narrow" w:cs="Arial"/>
          <w:lang w:val="es-ES_tradnl"/>
        </w:rPr>
        <w:t xml:space="preserve">  </w:t>
      </w:r>
    </w:p>
    <w:p w14:paraId="224AA02F" w14:textId="77777777"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14:paraId="1DD17B93" w14:textId="77777777" w:rsidTr="00F84A20">
        <w:trPr>
          <w:trHeight w:val="157"/>
        </w:trPr>
        <w:tc>
          <w:tcPr>
            <w:tcW w:w="284" w:type="dxa"/>
          </w:tcPr>
          <w:p w14:paraId="23EFFBED" w14:textId="77777777" w:rsidR="00DF330F" w:rsidRPr="00BE6499" w:rsidRDefault="00DF330F" w:rsidP="0049572A">
            <w:pPr>
              <w:rPr>
                <w:rFonts w:ascii="Arial Narrow" w:hAnsi="Arial Narrow" w:cs="Arial"/>
                <w:b/>
                <w:lang w:val="es-ES_tradnl"/>
              </w:rPr>
            </w:pPr>
          </w:p>
        </w:tc>
        <w:tc>
          <w:tcPr>
            <w:tcW w:w="2416" w:type="dxa"/>
            <w:vAlign w:val="center"/>
          </w:tcPr>
          <w:p w14:paraId="48A06633"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14:paraId="4C7D87B8"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14:paraId="06CC8BD8"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14:paraId="701D8374"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14:paraId="3748FCDE"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14:paraId="061990B7"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14:paraId="1AF4FACA" w14:textId="77777777" w:rsidTr="00814E83">
        <w:tc>
          <w:tcPr>
            <w:tcW w:w="284" w:type="dxa"/>
          </w:tcPr>
          <w:p w14:paraId="087E67A2" w14:textId="77777777"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14:paraId="745A7249" w14:textId="77777777" w:rsidR="00DF330F" w:rsidRPr="00BF32C0" w:rsidRDefault="00DF330F" w:rsidP="0049572A">
            <w:pPr>
              <w:spacing w:before="60"/>
              <w:rPr>
                <w:rFonts w:ascii="Arial Narrow" w:hAnsi="Arial Narrow" w:cs="Arial"/>
                <w:sz w:val="18"/>
                <w:szCs w:val="18"/>
                <w:lang w:val="es-ES_tradnl"/>
              </w:rPr>
            </w:pPr>
          </w:p>
        </w:tc>
        <w:tc>
          <w:tcPr>
            <w:tcW w:w="2160" w:type="dxa"/>
          </w:tcPr>
          <w:p w14:paraId="4CDF62D0" w14:textId="77777777" w:rsidR="00DF330F" w:rsidRPr="00BF32C0" w:rsidRDefault="00DF330F" w:rsidP="0049572A">
            <w:pPr>
              <w:spacing w:before="60"/>
              <w:rPr>
                <w:rFonts w:ascii="Arial Narrow" w:hAnsi="Arial Narrow" w:cs="Arial"/>
                <w:sz w:val="18"/>
                <w:szCs w:val="18"/>
                <w:lang w:val="es-ES_tradnl"/>
              </w:rPr>
            </w:pPr>
          </w:p>
        </w:tc>
        <w:tc>
          <w:tcPr>
            <w:tcW w:w="1980" w:type="dxa"/>
          </w:tcPr>
          <w:p w14:paraId="30DEAEFD" w14:textId="77777777" w:rsidR="00DF330F" w:rsidRPr="00BF32C0" w:rsidRDefault="00DF330F" w:rsidP="0049572A">
            <w:pPr>
              <w:spacing w:before="60"/>
              <w:rPr>
                <w:rFonts w:ascii="Arial Narrow" w:hAnsi="Arial Narrow" w:cs="Arial"/>
                <w:sz w:val="18"/>
                <w:szCs w:val="18"/>
                <w:lang w:val="es-ES_tradnl"/>
              </w:rPr>
            </w:pPr>
          </w:p>
        </w:tc>
        <w:tc>
          <w:tcPr>
            <w:tcW w:w="1710" w:type="dxa"/>
            <w:vAlign w:val="center"/>
          </w:tcPr>
          <w:p w14:paraId="69EBE930" w14:textId="77777777"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14:paraId="1A5DC901" w14:textId="77777777" w:rsidR="00DF330F" w:rsidRPr="00BF32C0" w:rsidRDefault="00DF330F" w:rsidP="00814E83">
            <w:pPr>
              <w:spacing w:before="60"/>
              <w:jc w:val="center"/>
              <w:rPr>
                <w:rFonts w:ascii="Arial Narrow" w:hAnsi="Arial Narrow" w:cs="Arial"/>
                <w:sz w:val="18"/>
                <w:szCs w:val="18"/>
                <w:lang w:val="es-ES_tradnl"/>
              </w:rPr>
            </w:pPr>
          </w:p>
        </w:tc>
      </w:tr>
      <w:tr w:rsidR="00814E83" w:rsidRPr="00BE6499" w14:paraId="5921C25C" w14:textId="77777777" w:rsidTr="00814E83">
        <w:tc>
          <w:tcPr>
            <w:tcW w:w="284" w:type="dxa"/>
          </w:tcPr>
          <w:p w14:paraId="4345DF8A"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14:paraId="6A9D87E6"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3873696F"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3EA089DC" w14:textId="77777777" w:rsidR="00814E83" w:rsidRPr="00BF32C0" w:rsidRDefault="00814E83" w:rsidP="00576094">
            <w:pPr>
              <w:spacing w:before="60"/>
              <w:rPr>
                <w:rFonts w:ascii="Arial Narrow" w:hAnsi="Arial Narrow" w:cs="Arial"/>
                <w:sz w:val="18"/>
                <w:szCs w:val="18"/>
                <w:lang w:val="es-ES_tradnl"/>
              </w:rPr>
            </w:pPr>
          </w:p>
        </w:tc>
        <w:tc>
          <w:tcPr>
            <w:tcW w:w="1710" w:type="dxa"/>
            <w:vAlign w:val="center"/>
          </w:tcPr>
          <w:p w14:paraId="2FD5A227" w14:textId="77777777"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14:paraId="31BA74DB" w14:textId="77777777" w:rsidR="00814E83" w:rsidRPr="00BF32C0" w:rsidRDefault="00814E83" w:rsidP="00814E83">
            <w:pPr>
              <w:spacing w:before="60"/>
              <w:jc w:val="center"/>
              <w:rPr>
                <w:rFonts w:ascii="Arial Narrow" w:hAnsi="Arial Narrow" w:cs="Arial"/>
                <w:sz w:val="18"/>
                <w:szCs w:val="18"/>
                <w:lang w:val="es-ES_tradnl"/>
              </w:rPr>
            </w:pPr>
          </w:p>
        </w:tc>
      </w:tr>
      <w:tr w:rsidR="00814E83" w:rsidRPr="00BE6499" w14:paraId="003CCD4F" w14:textId="77777777" w:rsidTr="00814E83">
        <w:tc>
          <w:tcPr>
            <w:tcW w:w="284" w:type="dxa"/>
          </w:tcPr>
          <w:p w14:paraId="7F2A243A"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14:paraId="0EBCB8FD"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79117562"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2DD128A3" w14:textId="77777777" w:rsidR="00814E83" w:rsidRPr="00BF32C0" w:rsidRDefault="00814E83" w:rsidP="0049572A">
            <w:pPr>
              <w:spacing w:before="60"/>
              <w:rPr>
                <w:rFonts w:ascii="Arial Narrow" w:hAnsi="Arial Narrow" w:cs="Arial"/>
                <w:sz w:val="18"/>
                <w:szCs w:val="18"/>
                <w:lang w:val="es-ES_tradnl"/>
              </w:rPr>
            </w:pPr>
          </w:p>
        </w:tc>
        <w:tc>
          <w:tcPr>
            <w:tcW w:w="1710" w:type="dxa"/>
          </w:tcPr>
          <w:p w14:paraId="4C10CEC1" w14:textId="77777777" w:rsidR="00814E83" w:rsidRPr="00BF32C0" w:rsidRDefault="00814E83" w:rsidP="0049572A">
            <w:pPr>
              <w:spacing w:before="60"/>
              <w:rPr>
                <w:rFonts w:ascii="Arial Narrow" w:hAnsi="Arial Narrow" w:cs="Arial"/>
                <w:sz w:val="18"/>
                <w:szCs w:val="18"/>
                <w:lang w:val="es-ES_tradnl"/>
              </w:rPr>
            </w:pPr>
          </w:p>
        </w:tc>
        <w:tc>
          <w:tcPr>
            <w:tcW w:w="1440" w:type="dxa"/>
          </w:tcPr>
          <w:p w14:paraId="3BD89E47" w14:textId="77777777" w:rsidR="00814E83" w:rsidRPr="00BF32C0" w:rsidRDefault="00814E83" w:rsidP="0049572A">
            <w:pPr>
              <w:spacing w:before="60"/>
              <w:rPr>
                <w:rFonts w:ascii="Arial Narrow" w:hAnsi="Arial Narrow" w:cs="Arial"/>
                <w:sz w:val="18"/>
                <w:szCs w:val="18"/>
                <w:lang w:val="es-ES_tradnl"/>
              </w:rPr>
            </w:pPr>
          </w:p>
        </w:tc>
      </w:tr>
    </w:tbl>
    <w:p w14:paraId="126B873F" w14:textId="77777777" w:rsidR="00262235" w:rsidRDefault="00262235" w:rsidP="00DF330F">
      <w:pPr>
        <w:pStyle w:val="Textoindependiente2"/>
        <w:spacing w:line="240" w:lineRule="auto"/>
        <w:rPr>
          <w:rFonts w:ascii="Arial Narrow" w:hAnsi="Arial Narrow"/>
          <w:bCs/>
          <w:lang w:val="es-ES_tradnl"/>
        </w:rPr>
      </w:pPr>
    </w:p>
    <w:p w14:paraId="1B989DA8" w14:textId="77777777"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14:paraId="14C732DF" w14:textId="77777777"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14:paraId="04901376" w14:textId="517587D7" w:rsidR="00262235" w:rsidRDefault="00DF330F" w:rsidP="00262235">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14:paraId="4D9BA2ED" w14:textId="77777777" w:rsidR="00262235" w:rsidRDefault="00262235" w:rsidP="00262235">
      <w:pPr>
        <w:ind w:left="728" w:hanging="728"/>
        <w:rPr>
          <w:rFonts w:ascii="Arial Narrow" w:hAnsi="Arial Narrow"/>
          <w:bCs/>
        </w:rPr>
      </w:pPr>
    </w:p>
    <w:p w14:paraId="182BC2C3" w14:textId="77777777"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14:paraId="61DB83B0" w14:textId="77777777" w:rsidR="003604C5" w:rsidRPr="00BE6499" w:rsidRDefault="003604C5" w:rsidP="00DF330F">
      <w:pPr>
        <w:jc w:val="center"/>
        <w:rPr>
          <w:rFonts w:ascii="Arial Narrow" w:hAnsi="Arial Narrow"/>
          <w:lang w:val="es-ES_tradnl"/>
        </w:rPr>
      </w:pPr>
    </w:p>
    <w:p w14:paraId="3D57D067" w14:textId="77777777" w:rsidR="009F64F6" w:rsidRPr="00BE6499" w:rsidRDefault="009F64F6" w:rsidP="003604C5">
      <w:pPr>
        <w:jc w:val="center"/>
        <w:rPr>
          <w:rFonts w:ascii="Arial Narrow" w:hAnsi="Arial Narrow"/>
          <w:b/>
          <w:bCs/>
          <w:lang w:val="es-ES_tradnl"/>
        </w:rPr>
        <w:sectPr w:rsidR="009F64F6" w:rsidRPr="00BE6499" w:rsidSect="003604C5">
          <w:headerReference w:type="default" r:id="rId12"/>
          <w:footerReference w:type="even" r:id="rId13"/>
          <w:footerReference w:type="default" r:id="rId14"/>
          <w:pgSz w:w="12242" w:h="15842" w:code="1"/>
          <w:pgMar w:top="900" w:right="964" w:bottom="1077" w:left="1077" w:header="544" w:footer="709" w:gutter="0"/>
          <w:cols w:space="708"/>
          <w:docGrid w:linePitch="360"/>
        </w:sectPr>
      </w:pPr>
    </w:p>
    <w:p w14:paraId="6CE2D49C" w14:textId="77777777"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14:paraId="550352AA" w14:textId="77777777" w:rsidR="003B1F05" w:rsidRPr="003E3308" w:rsidRDefault="003B1F05" w:rsidP="000E5D36">
      <w:pPr>
        <w:jc w:val="right"/>
        <w:rPr>
          <w:rFonts w:ascii="Arial Narrow" w:hAnsi="Arial Narrow"/>
          <w:i/>
          <w:lang w:val="es-ES_tradnl"/>
        </w:rPr>
      </w:pPr>
    </w:p>
    <w:p w14:paraId="7B873678" w14:textId="77777777"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14:paraId="0D419D52" w14:textId="77777777" w:rsidR="003B1F05" w:rsidRPr="003E3308" w:rsidRDefault="003B1F05" w:rsidP="005C50D7">
      <w:pPr>
        <w:jc w:val="center"/>
        <w:rPr>
          <w:rFonts w:ascii="Arial Narrow" w:hAnsi="Arial Narrow"/>
          <w:b/>
          <w:bCs/>
          <w:caps/>
          <w:lang w:val="es-ES_tradnl"/>
        </w:rPr>
      </w:pPr>
    </w:p>
    <w:p w14:paraId="293D12DB" w14:textId="77777777"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14:paraId="27091AA6" w14:textId="77777777"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14:paraId="235029E6" w14:textId="77777777"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14:paraId="7ED1FEFB" w14:textId="77777777" w:rsidTr="007F4706">
        <w:tc>
          <w:tcPr>
            <w:tcW w:w="4616" w:type="dxa"/>
            <w:vAlign w:val="center"/>
          </w:tcPr>
          <w:p w14:paraId="55641CFE" w14:textId="77777777"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14:paraId="7CB91E34"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14:paraId="64C89A3D" w14:textId="77777777" w:rsidR="00145238" w:rsidRPr="002D3B36" w:rsidRDefault="00145238" w:rsidP="007F4706">
            <w:pPr>
              <w:jc w:val="center"/>
              <w:rPr>
                <w:rFonts w:ascii="Arial Narrow" w:hAnsi="Arial Narrow"/>
                <w:b/>
                <w:lang w:val="es-ES_tradnl"/>
              </w:rPr>
            </w:pPr>
          </w:p>
        </w:tc>
      </w:tr>
      <w:tr w:rsidR="00145238" w:rsidRPr="002D3B36" w14:paraId="2B7E5448" w14:textId="77777777" w:rsidTr="007F4706">
        <w:tc>
          <w:tcPr>
            <w:tcW w:w="4616" w:type="dxa"/>
            <w:vAlign w:val="center"/>
          </w:tcPr>
          <w:p w14:paraId="592FE7CE" w14:textId="77777777"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14:paraId="1DDCB729"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14:paraId="376B53E5"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14:paraId="06CB45E1" w14:textId="77777777" w:rsidTr="007F4706">
        <w:tc>
          <w:tcPr>
            <w:tcW w:w="10129" w:type="dxa"/>
            <w:gridSpan w:val="3"/>
          </w:tcPr>
          <w:p w14:paraId="28740AB3" w14:textId="77777777"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145238" w:rsidRPr="002D3B36" w14:paraId="78660FA8" w14:textId="77777777" w:rsidTr="007F4706">
        <w:trPr>
          <w:trHeight w:val="53"/>
        </w:trPr>
        <w:tc>
          <w:tcPr>
            <w:tcW w:w="4616" w:type="dxa"/>
            <w:tcBorders>
              <w:bottom w:val="single" w:sz="4" w:space="0" w:color="auto"/>
            </w:tcBorders>
          </w:tcPr>
          <w:p w14:paraId="3F447BD7"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14:paraId="414FBC4D"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2096" behindDoc="0" locked="0" layoutInCell="1" allowOverlap="1" wp14:anchorId="04BD1A01" wp14:editId="659B3C54">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569C" id="Rectangle 368" o:spid="_x0000_s1026" style="position:absolute;margin-left:36.75pt;margin-top:.85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51072" behindDoc="0" locked="0" layoutInCell="1" allowOverlap="1" wp14:anchorId="0F66438D" wp14:editId="613A3450">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19A2E" id="Rectangle 367" o:spid="_x0000_s1026" style="position:absolute;margin-left:115.6pt;margin-top:.8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00145238"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14:paraId="2AF79D9B" w14:textId="77777777" w:rsidR="00145238" w:rsidRPr="002D3B36" w:rsidRDefault="00145238" w:rsidP="007F4706">
            <w:pPr>
              <w:rPr>
                <w:rFonts w:ascii="Arial Narrow" w:hAnsi="Arial Narrow"/>
                <w:i/>
                <w:shd w:val="clear" w:color="auto" w:fill="CCFFFF"/>
                <w:lang w:val="es-ES_tradnl"/>
              </w:rPr>
            </w:pPr>
          </w:p>
        </w:tc>
      </w:tr>
      <w:tr w:rsidR="00284522" w:rsidRPr="002D3B36" w14:paraId="7CA4A9F3" w14:textId="77777777" w:rsidTr="007F4706">
        <w:tc>
          <w:tcPr>
            <w:tcW w:w="4616" w:type="dxa"/>
          </w:tcPr>
          <w:p w14:paraId="7E73A3C0" w14:textId="77777777" w:rsidR="00284522" w:rsidRPr="002D3B36" w:rsidRDefault="00284522" w:rsidP="004A7130">
            <w:pPr>
              <w:tabs>
                <w:tab w:val="left" w:pos="347"/>
              </w:tabs>
              <w:ind w:left="347" w:hanging="347"/>
              <w:rPr>
                <w:rFonts w:ascii="Arial Narrow" w:hAnsi="Arial Narrow"/>
                <w:lang w:val="es-ES_tradnl"/>
              </w:rPr>
            </w:pPr>
            <w:r w:rsidRPr="002D3B36">
              <w:rPr>
                <w:rFonts w:ascii="Arial Narrow" w:hAnsi="Arial Narrow"/>
                <w:lang w:val="es-ES_tradnl"/>
              </w:rPr>
              <w:t>1.</w:t>
            </w:r>
            <w:r w:rsidR="004A7130">
              <w:rPr>
                <w:rFonts w:ascii="Arial Narrow" w:hAnsi="Arial Narrow"/>
                <w:lang w:val="es-ES_tradnl"/>
              </w:rPr>
              <w:t>2</w:t>
            </w:r>
            <w:r w:rsidRPr="002D3B36">
              <w:rPr>
                <w:rFonts w:ascii="Arial Narrow" w:hAnsi="Arial Narrow"/>
                <w:lang w:val="es-ES_tradnl"/>
              </w:rPr>
              <w:tab/>
              <w:t>Postgrado/</w:t>
            </w:r>
            <w:r w:rsidR="00F31F3B">
              <w:rPr>
                <w:rFonts w:ascii="Arial Narrow" w:hAnsi="Arial Narrow"/>
                <w:lang w:val="es-ES_tradnl"/>
              </w:rPr>
              <w:t>Especialidad/</w:t>
            </w:r>
            <w:r w:rsidRPr="002D3B36">
              <w:rPr>
                <w:rFonts w:ascii="Arial Narrow" w:hAnsi="Arial Narrow"/>
                <w:lang w:val="es-ES_tradnl"/>
              </w:rPr>
              <w:t>Diplomado</w:t>
            </w:r>
          </w:p>
        </w:tc>
        <w:tc>
          <w:tcPr>
            <w:tcW w:w="2867" w:type="dxa"/>
            <w:shd w:val="clear" w:color="auto" w:fill="auto"/>
          </w:tcPr>
          <w:p w14:paraId="355E098B" w14:textId="2FB143AB" w:rsidR="00284522" w:rsidRDefault="00284522"/>
        </w:tc>
        <w:tc>
          <w:tcPr>
            <w:tcW w:w="2646" w:type="dxa"/>
          </w:tcPr>
          <w:p w14:paraId="73A0D8A8" w14:textId="77777777" w:rsidR="00284522" w:rsidRPr="002D3B36" w:rsidRDefault="00284522" w:rsidP="007F4706">
            <w:pPr>
              <w:rPr>
                <w:rFonts w:ascii="Arial Narrow" w:hAnsi="Arial Narrow"/>
                <w:i/>
                <w:shd w:val="clear" w:color="auto" w:fill="CCFFFF"/>
                <w:lang w:val="es-ES_tradnl"/>
              </w:rPr>
            </w:pPr>
          </w:p>
        </w:tc>
      </w:tr>
      <w:tr w:rsidR="00E46D15" w:rsidRPr="002D3B36" w14:paraId="796C2C1A" w14:textId="77777777" w:rsidTr="00B7330A">
        <w:tc>
          <w:tcPr>
            <w:tcW w:w="4616" w:type="dxa"/>
            <w:tcBorders>
              <w:bottom w:val="single" w:sz="4" w:space="0" w:color="auto"/>
            </w:tcBorders>
          </w:tcPr>
          <w:p w14:paraId="5EFF8909" w14:textId="3234D3E2" w:rsidR="00E46D15" w:rsidRPr="002D3B36" w:rsidRDefault="00E46D15" w:rsidP="00B7330A">
            <w:pPr>
              <w:tabs>
                <w:tab w:val="left" w:pos="347"/>
              </w:tabs>
              <w:ind w:left="347" w:hanging="347"/>
              <w:rPr>
                <w:rFonts w:ascii="Arial Narrow" w:hAnsi="Arial Narrow"/>
                <w:lang w:val="es-ES_tradnl"/>
              </w:rPr>
            </w:pPr>
            <w:r>
              <w:rPr>
                <w:rFonts w:ascii="Arial Narrow" w:hAnsi="Arial Narrow"/>
                <w:lang w:val="es-ES_tradnl"/>
              </w:rPr>
              <w:t>1.3</w:t>
            </w:r>
            <w:r w:rsidRPr="002D3B36">
              <w:rPr>
                <w:rFonts w:ascii="Arial Narrow" w:hAnsi="Arial Narrow"/>
                <w:lang w:val="es-ES_tradnl"/>
              </w:rPr>
              <w:t xml:space="preserve">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14:paraId="0C38F484" w14:textId="77777777" w:rsidR="00E46D15" w:rsidRPr="009421B5" w:rsidRDefault="00E46D15" w:rsidP="00B7330A">
            <w:pPr>
              <w:rPr>
                <w:rFonts w:ascii="Arial Narrow" w:hAnsi="Arial Narrow"/>
                <w:lang w:val="es-ES_tradnl"/>
              </w:rPr>
            </w:pPr>
          </w:p>
        </w:tc>
        <w:tc>
          <w:tcPr>
            <w:tcW w:w="2646" w:type="dxa"/>
            <w:tcBorders>
              <w:bottom w:val="single" w:sz="4" w:space="0" w:color="auto"/>
            </w:tcBorders>
          </w:tcPr>
          <w:p w14:paraId="0009220E" w14:textId="77777777" w:rsidR="00E46D15" w:rsidRPr="002D3B36" w:rsidRDefault="00E46D15" w:rsidP="00B7330A">
            <w:pPr>
              <w:rPr>
                <w:rFonts w:ascii="Arial Narrow" w:hAnsi="Arial Narrow"/>
                <w:i/>
                <w:shd w:val="clear" w:color="auto" w:fill="CCFFFF"/>
                <w:lang w:val="es-ES_tradnl"/>
              </w:rPr>
            </w:pPr>
          </w:p>
        </w:tc>
      </w:tr>
      <w:tr w:rsidR="00145238" w:rsidRPr="002D3B36" w14:paraId="1D2E633A" w14:textId="77777777" w:rsidTr="007F4706">
        <w:tc>
          <w:tcPr>
            <w:tcW w:w="4616" w:type="dxa"/>
            <w:vMerge w:val="restart"/>
            <w:tcBorders>
              <w:bottom w:val="nil"/>
            </w:tcBorders>
            <w:shd w:val="clear" w:color="auto" w:fill="D9D9D9"/>
            <w:vAlign w:val="center"/>
          </w:tcPr>
          <w:p w14:paraId="5418D878"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14:paraId="583563E9"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4144" behindDoc="0" locked="0" layoutInCell="1" allowOverlap="1" wp14:anchorId="44E7EBF6" wp14:editId="10540E91">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9327" id="Rectangle 370" o:spid="_x0000_s1026" style="position:absolute;margin-left:115.55pt;margin-top:1.05pt;width:8.45pt;height: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3120" behindDoc="0" locked="0" layoutInCell="1" allowOverlap="1" wp14:anchorId="03BF8E1F" wp14:editId="66BBECA3">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BE0C6" id="Rectangle 369" o:spid="_x0000_s1026" style="position:absolute;margin-left:36.4pt;margin-top:2pt;width:7.9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No cumple</w:t>
            </w:r>
          </w:p>
        </w:tc>
        <w:tc>
          <w:tcPr>
            <w:tcW w:w="2646" w:type="dxa"/>
            <w:tcBorders>
              <w:bottom w:val="nil"/>
            </w:tcBorders>
            <w:shd w:val="clear" w:color="auto" w:fill="D9D9D9"/>
            <w:vAlign w:val="center"/>
          </w:tcPr>
          <w:p w14:paraId="1346C634" w14:textId="77777777" w:rsidR="00145238" w:rsidRPr="009421B5" w:rsidRDefault="00145238" w:rsidP="007F4706">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145238" w:rsidRPr="002D3B36" w14:paraId="02EDF66D" w14:textId="77777777" w:rsidTr="007F4706">
        <w:trPr>
          <w:trHeight w:val="63"/>
        </w:trPr>
        <w:tc>
          <w:tcPr>
            <w:tcW w:w="4616" w:type="dxa"/>
            <w:vMerge/>
            <w:tcBorders>
              <w:top w:val="nil"/>
            </w:tcBorders>
            <w:shd w:val="clear" w:color="auto" w:fill="D9D9D9"/>
            <w:vAlign w:val="center"/>
          </w:tcPr>
          <w:p w14:paraId="17A1739A" w14:textId="77777777" w:rsidR="00145238" w:rsidRPr="002D3B36" w:rsidRDefault="00145238" w:rsidP="007F4706">
            <w:pPr>
              <w:jc w:val="center"/>
              <w:rPr>
                <w:rFonts w:ascii="Arial Narrow" w:hAnsi="Arial Narrow"/>
                <w:b/>
                <w:lang w:val="es-ES_tradnl"/>
              </w:rPr>
            </w:pPr>
          </w:p>
        </w:tc>
        <w:tc>
          <w:tcPr>
            <w:tcW w:w="2867" w:type="dxa"/>
            <w:tcBorders>
              <w:top w:val="nil"/>
            </w:tcBorders>
            <w:shd w:val="clear" w:color="auto" w:fill="D9D9D9"/>
            <w:vAlign w:val="center"/>
          </w:tcPr>
          <w:p w14:paraId="27DC9205" w14:textId="77777777" w:rsidR="00145238" w:rsidRPr="009421B5" w:rsidRDefault="00145238" w:rsidP="007F4706">
            <w:pPr>
              <w:rPr>
                <w:rFonts w:ascii="Arial Narrow" w:hAnsi="Arial Narrow"/>
                <w:lang w:val="es-ES_tradnl"/>
              </w:rPr>
            </w:pPr>
          </w:p>
        </w:tc>
        <w:tc>
          <w:tcPr>
            <w:tcW w:w="2646" w:type="dxa"/>
            <w:tcBorders>
              <w:top w:val="nil"/>
            </w:tcBorders>
            <w:shd w:val="clear" w:color="auto" w:fill="D9D9D9"/>
          </w:tcPr>
          <w:p w14:paraId="53DA90B3" w14:textId="77777777" w:rsidR="00145238" w:rsidRPr="002D3B36" w:rsidRDefault="00145238" w:rsidP="007F4706">
            <w:pPr>
              <w:rPr>
                <w:rFonts w:ascii="Arial Narrow" w:hAnsi="Arial Narrow"/>
                <w:i/>
                <w:shd w:val="clear" w:color="auto" w:fill="CCFFFF"/>
                <w:lang w:val="es-ES_tradnl"/>
              </w:rPr>
            </w:pPr>
          </w:p>
        </w:tc>
      </w:tr>
      <w:tr w:rsidR="00145238" w:rsidRPr="002D3B36" w14:paraId="4A5A6A95" w14:textId="77777777" w:rsidTr="007F4706">
        <w:tc>
          <w:tcPr>
            <w:tcW w:w="10129" w:type="dxa"/>
            <w:gridSpan w:val="3"/>
          </w:tcPr>
          <w:p w14:paraId="7E136D70" w14:textId="77777777" w:rsidR="00145238" w:rsidRPr="009421B5" w:rsidRDefault="00145238" w:rsidP="007F4706">
            <w:pPr>
              <w:rPr>
                <w:rFonts w:ascii="Arial Narrow" w:hAnsi="Arial Narrow"/>
                <w:b/>
                <w:lang w:val="es-ES_tradnl"/>
              </w:rPr>
            </w:pPr>
            <w:r w:rsidRPr="009421B5">
              <w:rPr>
                <w:rFonts w:ascii="Arial Narrow" w:hAnsi="Arial Narrow"/>
                <w:b/>
                <w:lang w:val="es-ES_tradnl"/>
              </w:rPr>
              <w:t>2. EXPERIENCIA Profesional</w:t>
            </w:r>
          </w:p>
        </w:tc>
      </w:tr>
      <w:tr w:rsidR="00145238" w:rsidRPr="002D3B36" w14:paraId="3566BAE4" w14:textId="77777777" w:rsidTr="007F4706">
        <w:trPr>
          <w:trHeight w:val="220"/>
        </w:trPr>
        <w:tc>
          <w:tcPr>
            <w:tcW w:w="4616" w:type="dxa"/>
          </w:tcPr>
          <w:p w14:paraId="09B7C181" w14:textId="77777777" w:rsidR="00145238" w:rsidRPr="002D3B36" w:rsidRDefault="00145238" w:rsidP="007F4706">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14:paraId="69873080"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5168" behindDoc="0" locked="0" layoutInCell="1" allowOverlap="1" wp14:anchorId="52721DF4" wp14:editId="7EF3F354">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89F64" id="Rectangle 371" o:spid="_x0000_s1026" style="position:absolute;margin-left:36.8pt;margin-top:1.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56192" behindDoc="0" locked="0" layoutInCell="1" allowOverlap="1" wp14:anchorId="6FCAC79D" wp14:editId="5158B3AA">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B12FE" id="Rectangle 372" o:spid="_x0000_s1026" style="position:absolute;margin-left:113.7pt;margin-top:1.5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00145238" w:rsidRPr="009421B5">
              <w:rPr>
                <w:rFonts w:ascii="Arial Narrow" w:hAnsi="Arial Narrow"/>
                <w:lang w:val="es-ES_tradnl"/>
              </w:rPr>
              <w:t>Cumple                  No cumple</w:t>
            </w:r>
          </w:p>
        </w:tc>
        <w:tc>
          <w:tcPr>
            <w:tcW w:w="2646" w:type="dxa"/>
          </w:tcPr>
          <w:p w14:paraId="025C9903" w14:textId="77777777" w:rsidR="00145238" w:rsidRPr="002D3B36" w:rsidRDefault="00145238" w:rsidP="007F4706">
            <w:pPr>
              <w:rPr>
                <w:rFonts w:ascii="Arial Narrow" w:hAnsi="Arial Narrow"/>
                <w:i/>
                <w:shd w:val="clear" w:color="auto" w:fill="CCFFFF"/>
                <w:lang w:val="es-ES_tradnl"/>
              </w:rPr>
            </w:pPr>
          </w:p>
        </w:tc>
      </w:tr>
      <w:tr w:rsidR="00145238" w:rsidRPr="002D3B36" w14:paraId="64143131" w14:textId="77777777" w:rsidTr="007F4706">
        <w:tc>
          <w:tcPr>
            <w:tcW w:w="4616" w:type="dxa"/>
          </w:tcPr>
          <w:p w14:paraId="411C9C84" w14:textId="77777777" w:rsidR="00145238" w:rsidRPr="000926D8" w:rsidRDefault="00145238" w:rsidP="007F4706">
            <w:pPr>
              <w:ind w:left="347" w:hanging="347"/>
              <w:rPr>
                <w:rFonts w:ascii="Arial Narrow" w:hAnsi="Arial Narrow"/>
                <w:lang w:val="es-ES_tradnl"/>
              </w:rPr>
            </w:pPr>
            <w:r w:rsidRPr="000926D8">
              <w:rPr>
                <w:rFonts w:ascii="Arial Narrow" w:hAnsi="Arial Narrow"/>
                <w:lang w:val="es-ES_tradnl"/>
              </w:rPr>
              <w:t>2.2. Experiencia profesional específica 1</w:t>
            </w:r>
            <w:r w:rsidRPr="000926D8">
              <w:rPr>
                <w:rFonts w:ascii="Arial Narrow" w:hAnsi="Arial Narrow"/>
                <w:lang w:val="es-ES_tradnl"/>
              </w:rPr>
              <w:tab/>
            </w:r>
          </w:p>
        </w:tc>
        <w:tc>
          <w:tcPr>
            <w:tcW w:w="2867" w:type="dxa"/>
            <w:shd w:val="clear" w:color="auto" w:fill="auto"/>
            <w:vAlign w:val="center"/>
          </w:tcPr>
          <w:p w14:paraId="01AD3CB6" w14:textId="77777777" w:rsidR="00145238" w:rsidRPr="009421B5" w:rsidRDefault="00C5676A" w:rsidP="0014523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7216" behindDoc="0" locked="0" layoutInCell="1" allowOverlap="1" wp14:anchorId="52F174AC" wp14:editId="1415C440">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358D" id="Rectangle 373" o:spid="_x0000_s1026" style="position:absolute;margin-left:37.2pt;margin-top:1.75pt;width:7.15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8240" behindDoc="0" locked="0" layoutInCell="1" allowOverlap="1" wp14:anchorId="221695F5" wp14:editId="57838F26">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21BD" id="Rectangle 374" o:spid="_x0000_s1026" style="position:absolute;margin-left:114.1pt;margin-top:1.4pt;width:7.1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 xml:space="preserve">               No cumple </w:t>
            </w:r>
          </w:p>
        </w:tc>
        <w:tc>
          <w:tcPr>
            <w:tcW w:w="2646" w:type="dxa"/>
          </w:tcPr>
          <w:p w14:paraId="6DFED3E7" w14:textId="77777777" w:rsidR="00145238" w:rsidRPr="002D3B36" w:rsidRDefault="00145238" w:rsidP="007F4706">
            <w:pPr>
              <w:rPr>
                <w:rFonts w:ascii="Arial Narrow" w:hAnsi="Arial Narrow"/>
                <w:i/>
                <w:shd w:val="clear" w:color="auto" w:fill="CCFFFF"/>
                <w:lang w:val="es-ES_tradnl"/>
              </w:rPr>
            </w:pPr>
          </w:p>
        </w:tc>
      </w:tr>
      <w:tr w:rsidR="005C7742" w:rsidRPr="002D3B36" w14:paraId="0C965B47" w14:textId="77777777" w:rsidTr="007F4706">
        <w:tc>
          <w:tcPr>
            <w:tcW w:w="4616" w:type="dxa"/>
            <w:shd w:val="clear" w:color="auto" w:fill="D9D9D9"/>
            <w:vAlign w:val="center"/>
          </w:tcPr>
          <w:p w14:paraId="56252B86" w14:textId="77777777" w:rsidR="005C7742" w:rsidRPr="002D3B36" w:rsidRDefault="005C7742" w:rsidP="005C7742">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14:paraId="6B0395C2" w14:textId="77777777" w:rsidR="005C7742" w:rsidRPr="009421B5" w:rsidRDefault="005C7742" w:rsidP="005C7742">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85888" behindDoc="0" locked="0" layoutInCell="1" allowOverlap="1" wp14:anchorId="434B1361" wp14:editId="3233558B">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735F" id="Rectangle 375" o:spid="_x0000_s1026" style="position:absolute;margin-left:37.3pt;margin-top:3.8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86912" behindDoc="0" locked="0" layoutInCell="1" allowOverlap="1" wp14:anchorId="76657F26" wp14:editId="2ECBC3DA">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15A26" id="Rectangle 376" o:spid="_x0000_s1026" style="position:absolute;margin-left:113.75pt;margin-top:3.2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14:paraId="03952AC4" w14:textId="77777777" w:rsidR="005C7742" w:rsidRPr="002D3B36" w:rsidRDefault="005C7742" w:rsidP="005C7742">
            <w:pPr>
              <w:ind w:left="347" w:hanging="347"/>
              <w:rPr>
                <w:rFonts w:ascii="Arial Narrow" w:hAnsi="Arial Narrow"/>
                <w:b/>
                <w:lang w:val="es-ES_tradnl"/>
              </w:rPr>
            </w:pPr>
            <w:r w:rsidRPr="002D3B36">
              <w:rPr>
                <w:rFonts w:ascii="Arial Narrow" w:hAnsi="Arial Narrow"/>
                <w:b/>
                <w:lang w:val="es-ES_tradnl"/>
              </w:rPr>
              <w:t>sub total:</w:t>
            </w:r>
          </w:p>
        </w:tc>
      </w:tr>
      <w:tr w:rsidR="005C7742" w:rsidRPr="002D3B36" w14:paraId="672E5B18" w14:textId="77777777" w:rsidTr="007F4706">
        <w:tc>
          <w:tcPr>
            <w:tcW w:w="4616" w:type="dxa"/>
            <w:shd w:val="clear" w:color="auto" w:fill="D9D9D9"/>
            <w:vAlign w:val="center"/>
          </w:tcPr>
          <w:p w14:paraId="7F385D80" w14:textId="77777777" w:rsidR="005C7742" w:rsidRPr="002D3B36" w:rsidRDefault="005C7742" w:rsidP="005C7742">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14:paraId="3067E5DF" w14:textId="77777777" w:rsidR="005C7742" w:rsidRPr="009421B5" w:rsidRDefault="005C7742" w:rsidP="005C7742">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87936" behindDoc="0" locked="0" layoutInCell="1" allowOverlap="1" wp14:anchorId="5A253D2A" wp14:editId="61A84C39">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1491" id="Rectangle 377" o:spid="_x0000_s1026" style="position:absolute;margin-left:37.55pt;margin-top:2.9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688960" behindDoc="0" locked="0" layoutInCell="1" allowOverlap="1" wp14:anchorId="108109FE" wp14:editId="4168FC3D">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D641F" id="Rectangle 378" o:spid="_x0000_s1026" style="position:absolute;margin-left:114.15pt;margin-top:3.3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14:paraId="1CEA64EB" w14:textId="77777777" w:rsidR="005C7742" w:rsidRPr="002D3B36" w:rsidRDefault="005C7742" w:rsidP="005C7742">
            <w:pPr>
              <w:ind w:left="347" w:hanging="347"/>
              <w:rPr>
                <w:rFonts w:ascii="Arial Narrow" w:hAnsi="Arial Narrow"/>
                <w:b/>
                <w:lang w:val="es-ES_tradnl"/>
              </w:rPr>
            </w:pPr>
            <w:r w:rsidRPr="002D3B36">
              <w:rPr>
                <w:rFonts w:ascii="Arial Narrow" w:hAnsi="Arial Narrow"/>
                <w:b/>
                <w:lang w:val="es-ES_tradnl"/>
              </w:rPr>
              <w:t xml:space="preserve">SUMA TOTAL:  </w:t>
            </w:r>
          </w:p>
        </w:tc>
      </w:tr>
    </w:tbl>
    <w:p w14:paraId="78698BBF" w14:textId="77777777"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14:paraId="04230B09" w14:textId="77777777" w:rsidR="00654A73" w:rsidRDefault="00654A73" w:rsidP="00654A73">
      <w:pPr>
        <w:tabs>
          <w:tab w:val="left" w:pos="540"/>
        </w:tabs>
        <w:rPr>
          <w:rFonts w:ascii="Arial Narrow" w:hAnsi="Arial Narrow"/>
          <w:lang w:val="es-ES_tradnl"/>
        </w:rPr>
      </w:pPr>
      <w:r>
        <w:rPr>
          <w:rFonts w:ascii="Arial Narrow" w:hAnsi="Arial Narrow"/>
          <w:lang w:val="es-ES_tradnl"/>
        </w:rPr>
        <w:t>NOTAS:</w:t>
      </w:r>
    </w:p>
    <w:p w14:paraId="4F6B1A6E" w14:textId="77777777" w:rsidR="00654A73" w:rsidRDefault="00654A73" w:rsidP="00654A73">
      <w:pPr>
        <w:tabs>
          <w:tab w:val="left" w:pos="540"/>
        </w:tabs>
        <w:ind w:left="540"/>
        <w:rPr>
          <w:rFonts w:ascii="Arial Narrow" w:hAnsi="Arial Narrow"/>
          <w:lang w:val="es-ES_tradnl"/>
        </w:rPr>
      </w:pPr>
    </w:p>
    <w:p w14:paraId="5AE1D6B6" w14:textId="77777777" w:rsidR="00654A73" w:rsidRPr="00051848" w:rsidRDefault="00654A73" w:rsidP="00B540A0">
      <w:pPr>
        <w:numPr>
          <w:ilvl w:val="0"/>
          <w:numId w:val="17"/>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14:paraId="24F6DB69" w14:textId="77777777" w:rsidR="00654A73" w:rsidRPr="00051848" w:rsidRDefault="00654A73" w:rsidP="00B540A0">
      <w:pPr>
        <w:numPr>
          <w:ilvl w:val="0"/>
          <w:numId w:val="17"/>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14:paraId="2D4C1613" w14:textId="77777777" w:rsidR="00051848" w:rsidRDefault="00051848" w:rsidP="00051848">
      <w:pPr>
        <w:ind w:left="347" w:hanging="347"/>
        <w:rPr>
          <w:rFonts w:ascii="Arial Narrow" w:hAnsi="Arial Narrow"/>
          <w:lang w:val="es-ES_tradnl"/>
        </w:rPr>
      </w:pPr>
    </w:p>
    <w:p w14:paraId="5AF7A2F4" w14:textId="77777777" w:rsidR="002E23FF" w:rsidRPr="00BE6499" w:rsidRDefault="002E23FF" w:rsidP="003604C5">
      <w:pPr>
        <w:jc w:val="right"/>
        <w:rPr>
          <w:rFonts w:ascii="Arial Narrow" w:hAnsi="Arial Narrow"/>
          <w:b/>
          <w:lang w:val="es-ES_tradnl"/>
        </w:rPr>
      </w:pPr>
    </w:p>
    <w:p w14:paraId="6933527D" w14:textId="77777777" w:rsidR="00D10E21" w:rsidRPr="00BE6499" w:rsidRDefault="00D10E21" w:rsidP="00D06D2A">
      <w:pPr>
        <w:tabs>
          <w:tab w:val="center" w:pos="4986"/>
        </w:tabs>
        <w:suppressAutoHyphens/>
        <w:spacing w:line="240" w:lineRule="atLeast"/>
        <w:jc w:val="right"/>
        <w:rPr>
          <w:rFonts w:ascii="Arial Narrow" w:hAnsi="Arial Narrow"/>
          <w:lang w:val="es-ES_tradnl"/>
        </w:rPr>
      </w:pPr>
    </w:p>
    <w:p w14:paraId="70F07C2B" w14:textId="77777777"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14:paraId="54D87A00" w14:textId="77777777" w:rsidR="00D10E21" w:rsidRDefault="00D10E21" w:rsidP="00D10E21">
      <w:pPr>
        <w:pStyle w:val="SectionXH2"/>
        <w:rPr>
          <w:rFonts w:ascii="Arial Narrow" w:hAnsi="Arial Narrow"/>
          <w:sz w:val="20"/>
          <w:szCs w:val="20"/>
          <w:lang w:val="es-MX"/>
        </w:rPr>
      </w:pPr>
    </w:p>
    <w:p w14:paraId="0FCD3FEC" w14:textId="77777777"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14:paraId="501A061E" w14:textId="77777777" w:rsidR="00D10E21" w:rsidRDefault="00D10E21" w:rsidP="00D10E21">
      <w:pPr>
        <w:jc w:val="right"/>
        <w:rPr>
          <w:rFonts w:ascii="Arial Narrow" w:hAnsi="Arial Narrow"/>
          <w:lang w:val="es-MX"/>
        </w:rPr>
      </w:pPr>
    </w:p>
    <w:p w14:paraId="11698E62" w14:textId="77777777" w:rsidR="00520A9D" w:rsidRPr="006C42AC" w:rsidRDefault="00520A9D" w:rsidP="00D10E21">
      <w:pPr>
        <w:jc w:val="right"/>
        <w:rPr>
          <w:rFonts w:ascii="Arial Narrow" w:hAnsi="Arial Narrow"/>
          <w:lang w:val="es-MX"/>
        </w:rPr>
      </w:pPr>
    </w:p>
    <w:p w14:paraId="19880525" w14:textId="77777777"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14:paraId="123A111E" w14:textId="77777777" w:rsidR="00520A9D" w:rsidRPr="002D3B36" w:rsidRDefault="00520A9D" w:rsidP="00520A9D">
      <w:pPr>
        <w:rPr>
          <w:rFonts w:ascii="Arial Narrow" w:hAnsi="Arial Narrow"/>
          <w:i/>
          <w:iCs/>
          <w:lang w:val="es-ES_tradnl"/>
        </w:rPr>
      </w:pPr>
    </w:p>
    <w:p w14:paraId="58AF79F9" w14:textId="77777777" w:rsidR="00520A9D" w:rsidRPr="006C42AC" w:rsidRDefault="00520A9D">
      <w:pPr>
        <w:jc w:val="both"/>
        <w:rPr>
          <w:rFonts w:ascii="Arial Narrow" w:hAnsi="Arial Narrow"/>
          <w:lang w:val="es-MX"/>
        </w:rPr>
      </w:pPr>
    </w:p>
    <w:p w14:paraId="5EE729A2" w14:textId="756B044A" w:rsidR="0046004B" w:rsidRPr="00BE6499" w:rsidRDefault="0046004B" w:rsidP="0046004B">
      <w:pPr>
        <w:rPr>
          <w:rFonts w:ascii="Arial Narrow" w:hAnsi="Arial Narrow"/>
          <w:lang w:val="es-ES_tradnl"/>
        </w:rPr>
      </w:pPr>
      <w:r w:rsidRPr="00BE6499">
        <w:rPr>
          <w:rFonts w:ascii="Arial Narrow" w:hAnsi="Arial Narrow"/>
          <w:lang w:val="es-ES_tradnl"/>
        </w:rPr>
        <w:t>Señor</w:t>
      </w:r>
    </w:p>
    <w:p w14:paraId="6535266F" w14:textId="77777777"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687747" w:rsidRPr="00F077B3">
        <w:rPr>
          <w:rFonts w:ascii="Arial Narrow" w:hAnsi="Arial Narrow"/>
          <w:b/>
        </w:rPr>
        <w:t>Calderón</w:t>
      </w:r>
      <w:r w:rsidR="00687747">
        <w:rPr>
          <w:rFonts w:ascii="Arial Narrow" w:hAnsi="Arial Narrow"/>
          <w:b/>
        </w:rPr>
        <w:t xml:space="preserve"> Paz</w:t>
      </w:r>
      <w:r w:rsidRPr="00F077B3">
        <w:rPr>
          <w:rFonts w:ascii="Arial Narrow" w:hAnsi="Arial Narrow"/>
          <w:b/>
        </w:rPr>
        <w:t xml:space="preserve"> </w:t>
      </w:r>
    </w:p>
    <w:p w14:paraId="43105075" w14:textId="77777777" w:rsidR="00F077B3"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r w:rsidRPr="00F077B3">
        <w:rPr>
          <w:rFonts w:ascii="Arial Narrow" w:hAnsi="Arial Narrow"/>
          <w:b/>
        </w:rPr>
        <w:t xml:space="preserve">MPD </w:t>
      </w:r>
    </w:p>
    <w:p w14:paraId="63EB7410" w14:textId="77777777" w:rsidR="0046004B" w:rsidRDefault="0046004B" w:rsidP="00F077B3">
      <w:pPr>
        <w:ind w:left="360" w:hanging="360"/>
        <w:rPr>
          <w:rFonts w:ascii="Arial Narrow" w:hAnsi="Arial Narrow"/>
        </w:rPr>
      </w:pPr>
      <w:r w:rsidRPr="00F077B3">
        <w:rPr>
          <w:rFonts w:ascii="Arial Narrow" w:hAnsi="Arial Narrow"/>
        </w:rPr>
        <w:t>La Paz – Bolivia</w:t>
      </w:r>
    </w:p>
    <w:p w14:paraId="5AD088AA" w14:textId="77777777" w:rsidR="0046004B" w:rsidRDefault="0046004B" w:rsidP="0046004B">
      <w:pPr>
        <w:rPr>
          <w:rFonts w:ascii="Arial Narrow" w:hAnsi="Arial Narrow"/>
          <w:iCs/>
          <w:lang w:val="es-ES_tradnl"/>
        </w:rPr>
      </w:pPr>
      <w:r w:rsidRPr="00C557CE">
        <w:rPr>
          <w:rFonts w:ascii="Arial Narrow" w:hAnsi="Arial Narrow"/>
          <w:iCs/>
          <w:lang w:val="es-ES_tradnl"/>
        </w:rPr>
        <w:t>Presente.-</w:t>
      </w:r>
    </w:p>
    <w:p w14:paraId="0D17CF75" w14:textId="77777777" w:rsidR="00D10E21" w:rsidRPr="006C42AC" w:rsidRDefault="00D10E21" w:rsidP="00D10E21">
      <w:pPr>
        <w:jc w:val="both"/>
        <w:rPr>
          <w:rFonts w:ascii="Arial Narrow" w:hAnsi="Arial Narrow"/>
          <w:i/>
          <w:iCs/>
          <w:lang w:val="es-MX"/>
        </w:rPr>
      </w:pPr>
    </w:p>
    <w:p w14:paraId="657E6BFB" w14:textId="2FA69157"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w:t>
      </w:r>
      <w:proofErr w:type="spellStart"/>
      <w:r w:rsidR="008D3387" w:rsidRPr="00A07644">
        <w:rPr>
          <w:rFonts w:ascii="Arial Narrow" w:hAnsi="Arial Narrow"/>
          <w:b/>
          <w:lang w:val="es-ES_tradnl"/>
        </w:rPr>
        <w:t>Preinversión</w:t>
      </w:r>
      <w:proofErr w:type="spellEnd"/>
      <w:r w:rsidR="008D3387" w:rsidRPr="00A07644">
        <w:rPr>
          <w:rFonts w:ascii="Arial Narrow" w:hAnsi="Arial Narrow"/>
          <w:b/>
          <w:lang w:val="es-ES_tradnl"/>
        </w:rPr>
        <w:t xml:space="preserve">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 xml:space="preserve">Concurso Público Nro. </w:t>
      </w:r>
      <w:r w:rsidRPr="00F31F3B">
        <w:rPr>
          <w:rFonts w:ascii="Arial Narrow" w:hAnsi="Arial Narrow"/>
          <w:b/>
          <w:highlight w:val="yellow"/>
          <w:lang w:val="es-ES_tradnl"/>
        </w:rPr>
        <w:t>CI-00</w:t>
      </w:r>
      <w:r w:rsidR="00B64854">
        <w:rPr>
          <w:rFonts w:ascii="Arial Narrow" w:hAnsi="Arial Narrow"/>
          <w:b/>
          <w:highlight w:val="yellow"/>
          <w:lang w:val="es-ES_tradnl"/>
        </w:rPr>
        <w:t>6</w:t>
      </w:r>
      <w:r w:rsidRPr="00F31F3B">
        <w:rPr>
          <w:rFonts w:ascii="Arial Narrow" w:hAnsi="Arial Narrow"/>
          <w:b/>
          <w:highlight w:val="yellow"/>
          <w:lang w:val="es-ES_tradnl"/>
        </w:rPr>
        <w:t>/</w:t>
      </w:r>
      <w:r w:rsidR="007E18F7" w:rsidRPr="00F31F3B">
        <w:rPr>
          <w:rFonts w:ascii="Arial Narrow" w:hAnsi="Arial Narrow"/>
          <w:b/>
          <w:highlight w:val="yellow"/>
          <w:lang w:val="es-ES_tradnl"/>
        </w:rPr>
        <w:t>201</w:t>
      </w:r>
      <w:r w:rsidR="00B64854">
        <w:rPr>
          <w:rFonts w:ascii="Arial Narrow" w:hAnsi="Arial Narrow"/>
          <w:b/>
          <w:lang w:val="es-ES_tradnl"/>
        </w:rPr>
        <w:t>8</w:t>
      </w:r>
    </w:p>
    <w:p w14:paraId="3E016A07" w14:textId="77777777" w:rsidR="00D10E21" w:rsidRPr="006C42AC" w:rsidRDefault="00D10E21" w:rsidP="00D10E21">
      <w:pPr>
        <w:jc w:val="both"/>
        <w:rPr>
          <w:rFonts w:ascii="Arial Narrow" w:hAnsi="Arial Narrow"/>
          <w:i/>
          <w:iCs/>
          <w:lang w:val="es-MX"/>
        </w:rPr>
      </w:pPr>
    </w:p>
    <w:p w14:paraId="574D7352" w14:textId="77777777"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14:paraId="514DF664" w14:textId="77777777" w:rsidR="00D10E21" w:rsidRPr="006C42AC" w:rsidRDefault="00D10E21" w:rsidP="00D10E21">
      <w:pPr>
        <w:jc w:val="both"/>
        <w:rPr>
          <w:rFonts w:ascii="Arial Narrow" w:hAnsi="Arial Narrow"/>
          <w:i/>
          <w:iCs/>
          <w:lang w:val="es-MX"/>
        </w:rPr>
      </w:pPr>
    </w:p>
    <w:p w14:paraId="36F23FDB" w14:textId="77777777"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14:paraId="0688931F" w14:textId="77777777" w:rsidR="00D10E21" w:rsidRPr="006C42AC" w:rsidRDefault="00D10E21" w:rsidP="00D10E21">
      <w:pPr>
        <w:jc w:val="both"/>
        <w:rPr>
          <w:rFonts w:ascii="Arial Narrow" w:hAnsi="Arial Narrow"/>
          <w:lang w:val="es-MX"/>
        </w:rPr>
      </w:pPr>
    </w:p>
    <w:p w14:paraId="4080C894"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14:paraId="279BB813" w14:textId="77777777" w:rsidR="00D10E21" w:rsidRPr="006C42AC" w:rsidRDefault="00D10E21" w:rsidP="00D10E21">
      <w:pPr>
        <w:tabs>
          <w:tab w:val="left" w:pos="360"/>
        </w:tabs>
        <w:ind w:left="360" w:hanging="360"/>
        <w:jc w:val="both"/>
        <w:rPr>
          <w:rFonts w:ascii="Arial Narrow" w:hAnsi="Arial Narrow"/>
          <w:lang w:val="es-MX"/>
        </w:rPr>
      </w:pPr>
    </w:p>
    <w:p w14:paraId="1BF1705E" w14:textId="77777777"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14:paraId="18709A39" w14:textId="77777777"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14:paraId="32D9288B"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14:paraId="4FF519F0"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14:paraId="08F0E3EF" w14:textId="77777777" w:rsidR="00D10E21" w:rsidRDefault="00D10E21" w:rsidP="00D10E21">
      <w:pPr>
        <w:autoSpaceDE w:val="0"/>
        <w:autoSpaceDN w:val="0"/>
        <w:adjustRightInd w:val="0"/>
        <w:spacing w:line="240" w:lineRule="atLeast"/>
        <w:jc w:val="both"/>
        <w:rPr>
          <w:rFonts w:ascii="Arial Narrow" w:hAnsi="Arial Narrow"/>
          <w:lang w:val="es-MX"/>
        </w:rPr>
      </w:pPr>
    </w:p>
    <w:p w14:paraId="1C64EFD7"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14:paraId="6751BE6E"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p>
    <w:p w14:paraId="46036C0F"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14:paraId="0C555D16" w14:textId="77777777"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14:paraId="41E0BC1B" w14:textId="77777777" w:rsidR="00D522D8" w:rsidRPr="00BE6499" w:rsidRDefault="00D522D8" w:rsidP="00D522D8">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14:paraId="659D2A9A" w14:textId="77777777" w:rsidR="00D522D8" w:rsidRDefault="00D522D8" w:rsidP="00D522D8">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14:paraId="59784B22" w14:textId="77777777" w:rsidR="00D522D8" w:rsidRPr="00BE6499" w:rsidRDefault="00D522D8" w:rsidP="00D522D8">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14:paraId="76E7347C" w14:textId="77777777" w:rsidR="00D522D8" w:rsidRPr="00BE6499" w:rsidRDefault="00D522D8" w:rsidP="00D522D8">
      <w:pPr>
        <w:rPr>
          <w:rFonts w:ascii="Arial Narrow" w:hAnsi="Arial Narrow"/>
          <w:b/>
          <w:lang w:val="es-ES_tradnl"/>
        </w:rPr>
      </w:pPr>
    </w:p>
    <w:p w14:paraId="1ED570C9"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14:paraId="7D548CAF" w14:textId="77777777" w:rsidR="00D522D8" w:rsidRPr="00BE6499" w:rsidRDefault="00D522D8" w:rsidP="00D522D8">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14:paraId="2FA60239" w14:textId="77777777" w:rsidR="00D522D8" w:rsidRPr="00BE6499"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14:paraId="0EB006DF" w14:textId="77777777" w:rsidR="00D522D8"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14:paraId="12045B67" w14:textId="77777777" w:rsidR="00D522D8" w:rsidRPr="00313EA8" w:rsidRDefault="00D522D8" w:rsidP="00D522D8">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14:paraId="4C332F59" w14:textId="77777777" w:rsidR="00D522D8" w:rsidRPr="00BE6499" w:rsidRDefault="00D522D8" w:rsidP="00D522D8">
      <w:pPr>
        <w:jc w:val="both"/>
        <w:rPr>
          <w:rFonts w:ascii="Arial Narrow" w:hAnsi="Arial Narrow"/>
          <w:lang w:val="es-ES_tradnl"/>
        </w:rPr>
      </w:pPr>
    </w:p>
    <w:p w14:paraId="62AC3442"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14:paraId="035DBA65" w14:textId="77777777" w:rsidR="00D522D8" w:rsidRPr="00BE6499" w:rsidRDefault="00D522D8" w:rsidP="00D522D8">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14:paraId="3DC4762E" w14:textId="77777777" w:rsidR="00D522D8" w:rsidRPr="00BE6499" w:rsidRDefault="00D522D8" w:rsidP="00D522D8">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14:paraId="34F6931C" w14:textId="77777777" w:rsidR="00D522D8" w:rsidRPr="00BE6499" w:rsidRDefault="00D522D8" w:rsidP="00D522D8">
      <w:pPr>
        <w:jc w:val="both"/>
        <w:rPr>
          <w:rFonts w:ascii="Arial Narrow" w:hAnsi="Arial Narrow"/>
          <w:lang w:val="es-ES_tradnl"/>
        </w:rPr>
      </w:pPr>
    </w:p>
    <w:p w14:paraId="72766F30" w14:textId="77777777" w:rsidR="00D522D8" w:rsidRPr="00BE6499" w:rsidRDefault="00D522D8" w:rsidP="00D522D8">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14:paraId="4494725B" w14:textId="77777777" w:rsidR="00D522D8" w:rsidRPr="00BE6499" w:rsidRDefault="00D522D8" w:rsidP="00D522D8">
      <w:pPr>
        <w:pStyle w:val="Textoindependiente"/>
        <w:jc w:val="right"/>
        <w:rPr>
          <w:rFonts w:ascii="Arial Narrow" w:hAnsi="Arial Narrow"/>
          <w:b/>
          <w:sz w:val="20"/>
          <w:lang w:val="es-ES_tradnl"/>
        </w:rPr>
      </w:pPr>
    </w:p>
    <w:p w14:paraId="0DF3F8E2" w14:textId="77777777" w:rsidR="00D522D8" w:rsidRPr="002024F7" w:rsidRDefault="00D522D8" w:rsidP="00D522D8">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14:paraId="639FB830"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w:t>
      </w:r>
      <w:proofErr w:type="spellStart"/>
      <w:r w:rsidRPr="00BE6499">
        <w:rPr>
          <w:rFonts w:ascii="Arial Narrow" w:hAnsi="Arial Narrow"/>
          <w:spacing w:val="-3"/>
          <w:lang w:val="es-ES_tradnl"/>
        </w:rPr>
        <w:t>N°</w:t>
      </w:r>
      <w:proofErr w:type="spellEnd"/>
      <w:r w:rsidRPr="00BE6499">
        <w:rPr>
          <w:rFonts w:ascii="Arial Narrow" w:hAnsi="Arial Narrow"/>
          <w:spacing w:val="-3"/>
          <w:lang w:val="es-ES_tradnl"/>
        </w:rPr>
        <w:t xml:space="preserve"> ________de__ </w:t>
      </w:r>
      <w:proofErr w:type="spellStart"/>
      <w:r w:rsidRPr="00BE6499">
        <w:rPr>
          <w:rFonts w:ascii="Arial Narrow" w:hAnsi="Arial Narrow"/>
          <w:spacing w:val="-3"/>
          <w:lang w:val="es-ES_tradnl"/>
        </w:rPr>
        <w:t>de</w:t>
      </w:r>
      <w:proofErr w:type="spellEnd"/>
      <w:r w:rsidRPr="00BE6499">
        <w:rPr>
          <w:rFonts w:ascii="Arial Narrow" w:hAnsi="Arial Narrow"/>
          <w:spacing w:val="-3"/>
          <w:lang w:val="es-ES_tradnl"/>
        </w:rPr>
        <w:t xml:space="preserv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14:paraId="0169EB39" w14:textId="77777777" w:rsidR="00D522D8" w:rsidRPr="00BE6499" w:rsidRDefault="00D522D8" w:rsidP="00D522D8">
      <w:pPr>
        <w:pStyle w:val="Textoindependiente"/>
        <w:rPr>
          <w:rFonts w:ascii="Arial Narrow" w:hAnsi="Arial Narrow"/>
          <w:sz w:val="20"/>
          <w:lang w:val="es-ES_tradnl"/>
        </w:rPr>
      </w:pPr>
    </w:p>
    <w:p w14:paraId="57719EC1"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14:paraId="3CE44308"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14:paraId="1BEC64F2" w14:textId="77777777" w:rsidR="00D522D8" w:rsidRPr="00BE6499" w:rsidRDefault="00D522D8" w:rsidP="00D522D8">
      <w:pPr>
        <w:jc w:val="both"/>
        <w:rPr>
          <w:rFonts w:ascii="Arial Narrow" w:hAnsi="Arial Narrow"/>
          <w:lang w:val="es-ES_tradnl"/>
        </w:rPr>
      </w:pPr>
    </w:p>
    <w:p w14:paraId="56E965FD" w14:textId="77777777" w:rsidR="00D522D8" w:rsidRPr="00BE6499" w:rsidRDefault="00D522D8" w:rsidP="00D522D8">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14:paraId="52FA7F17" w14:textId="77777777" w:rsidR="00D522D8" w:rsidRPr="00DA78BB" w:rsidRDefault="00D522D8" w:rsidP="00D522D8">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14:paraId="6EEA6993" w14:textId="77777777" w:rsidR="00D522D8" w:rsidRPr="00DA78BB" w:rsidRDefault="00D522D8" w:rsidP="00D522D8">
      <w:pPr>
        <w:jc w:val="both"/>
        <w:rPr>
          <w:rFonts w:ascii="Arial Narrow" w:hAnsi="Arial Narrow"/>
          <w:lang w:val="es-ES_tradnl"/>
        </w:rPr>
      </w:pPr>
    </w:p>
    <w:p w14:paraId="31E10C89" w14:textId="77777777" w:rsidR="00D522D8" w:rsidRPr="00DA78BB" w:rsidRDefault="00D522D8" w:rsidP="00D522D8">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14:paraId="21AABF69" w14:textId="77777777" w:rsidR="00D522D8" w:rsidRPr="00DA78BB" w:rsidRDefault="00D522D8" w:rsidP="00D522D8">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14:paraId="2E7DD83E" w14:textId="77777777" w:rsidR="00D522D8" w:rsidRPr="00DA78BB" w:rsidRDefault="00D522D8" w:rsidP="00D522D8">
      <w:pPr>
        <w:pStyle w:val="Textoindependiente"/>
        <w:rPr>
          <w:rFonts w:ascii="Arial Narrow" w:hAnsi="Arial Narrow"/>
          <w:sz w:val="20"/>
          <w:lang w:val="es-ES_tradnl"/>
        </w:rPr>
      </w:pPr>
    </w:p>
    <w:p w14:paraId="2CDD85BC" w14:textId="77777777" w:rsidR="00D522D8" w:rsidRPr="00BE6499" w:rsidRDefault="00D522D8" w:rsidP="00D522D8">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14:paraId="49605483" w14:textId="77777777" w:rsidR="00D522D8" w:rsidRPr="00BE6499" w:rsidRDefault="00D522D8" w:rsidP="00D522D8">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14:paraId="0F970FEB" w14:textId="77777777" w:rsidR="00D522D8" w:rsidRPr="00BE6499" w:rsidRDefault="00D522D8" w:rsidP="00D522D8">
      <w:pPr>
        <w:jc w:val="both"/>
        <w:rPr>
          <w:rFonts w:ascii="Arial Narrow" w:hAnsi="Arial Narrow"/>
          <w:lang w:val="es-ES_tradnl"/>
        </w:rPr>
      </w:pPr>
    </w:p>
    <w:p w14:paraId="314A542F"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14:paraId="0B8C5031" w14:textId="77777777" w:rsidR="00D522D8" w:rsidRPr="00BE6499" w:rsidRDefault="00D522D8" w:rsidP="00D522D8">
      <w:pPr>
        <w:pStyle w:val="Textoindependiente"/>
        <w:tabs>
          <w:tab w:val="left" w:pos="4140"/>
        </w:tabs>
        <w:rPr>
          <w:rFonts w:ascii="Arial Narrow" w:hAnsi="Arial Narrow"/>
          <w:sz w:val="20"/>
          <w:lang w:val="es-ES_tradnl"/>
        </w:rPr>
      </w:pPr>
    </w:p>
    <w:p w14:paraId="20ED155C" w14:textId="77777777" w:rsidR="00D522D8" w:rsidRPr="00BE6499" w:rsidRDefault="00D522D8" w:rsidP="00D522D8">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14:paraId="42592EAF" w14:textId="77777777" w:rsidR="00D522D8" w:rsidRPr="00CF3C06" w:rsidRDefault="00D522D8" w:rsidP="00D522D8">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14:paraId="7260B541" w14:textId="77777777" w:rsidR="00D522D8" w:rsidRPr="00BE6499" w:rsidRDefault="00D522D8" w:rsidP="00D522D8">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14:paraId="03167BF9" w14:textId="77777777" w:rsidR="00D522D8" w:rsidRPr="00BE6499" w:rsidRDefault="00D522D8" w:rsidP="00D522D8">
      <w:pPr>
        <w:jc w:val="both"/>
        <w:rPr>
          <w:rFonts w:ascii="Arial Narrow" w:hAnsi="Arial Narrow"/>
          <w:lang w:val="es-ES_tradnl"/>
        </w:rPr>
      </w:pPr>
    </w:p>
    <w:p w14:paraId="109EAE97" w14:textId="77777777" w:rsidR="00D522D8" w:rsidRPr="0012736B" w:rsidRDefault="00D522D8" w:rsidP="00D522D8">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14:paraId="329C9400" w14:textId="77777777" w:rsidR="00D522D8" w:rsidRPr="00BE6499" w:rsidRDefault="00D522D8" w:rsidP="00D522D8">
      <w:pPr>
        <w:jc w:val="both"/>
        <w:rPr>
          <w:rFonts w:ascii="Arial Narrow" w:hAnsi="Arial Narrow"/>
          <w:lang w:val="es-ES_tradnl"/>
        </w:rPr>
      </w:pPr>
    </w:p>
    <w:p w14:paraId="3BE696DF" w14:textId="77777777"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14:paraId="1836BECF" w14:textId="77777777" w:rsidR="00D522D8" w:rsidRPr="00BE6499" w:rsidRDefault="00D522D8" w:rsidP="00D522D8">
      <w:pPr>
        <w:ind w:left="720"/>
        <w:jc w:val="both"/>
        <w:rPr>
          <w:rFonts w:ascii="Arial Narrow" w:hAnsi="Arial Narrow"/>
          <w:lang w:val="es-ES_tradnl"/>
        </w:rPr>
      </w:pPr>
    </w:p>
    <w:p w14:paraId="0742BDDB" w14:textId="77777777" w:rsidR="00D522D8" w:rsidRDefault="00D522D8" w:rsidP="00D522D8">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14:paraId="267A25F2" w14:textId="77777777" w:rsidR="00D522D8" w:rsidRDefault="00D522D8" w:rsidP="00D522D8">
      <w:pPr>
        <w:ind w:left="720"/>
        <w:jc w:val="both"/>
        <w:rPr>
          <w:rFonts w:ascii="Arial Narrow" w:hAnsi="Arial Narrow" w:cs="Arial Narrow"/>
          <w:lang w:val="es-ES_tradnl" w:eastAsia="en-US"/>
        </w:rPr>
      </w:pPr>
    </w:p>
    <w:p w14:paraId="370E6EE9" w14:textId="77777777" w:rsidR="00D522D8" w:rsidRPr="00BE6499" w:rsidRDefault="00D522D8" w:rsidP="00D522D8">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14:paraId="3FC1AAC0" w14:textId="77777777" w:rsidR="00D522D8" w:rsidRPr="00BE6499" w:rsidRDefault="00D522D8" w:rsidP="00D522D8">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14:paraId="03C053E2" w14:textId="77777777"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14:paraId="045EA733" w14:textId="77777777" w:rsidR="00D522D8" w:rsidRPr="00BE6499" w:rsidRDefault="00D522D8" w:rsidP="00D522D8">
      <w:pPr>
        <w:ind w:left="450"/>
        <w:jc w:val="both"/>
        <w:rPr>
          <w:rFonts w:ascii="Arial Narrow" w:hAnsi="Arial Narrow"/>
          <w:lang w:val="es-ES_tradnl"/>
        </w:rPr>
      </w:pPr>
    </w:p>
    <w:p w14:paraId="3E40F571" w14:textId="77777777" w:rsidR="00D522D8" w:rsidRDefault="00D522D8" w:rsidP="00D522D8">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14:paraId="5D14C671" w14:textId="77777777" w:rsidR="00D522D8" w:rsidRDefault="00D522D8" w:rsidP="00D522D8">
      <w:pPr>
        <w:ind w:left="720"/>
        <w:jc w:val="both"/>
        <w:rPr>
          <w:rFonts w:ascii="Arial Narrow" w:hAnsi="Arial Narrow"/>
          <w:lang w:val="es-ES_tradnl"/>
        </w:rPr>
      </w:pPr>
    </w:p>
    <w:p w14:paraId="010DC774" w14:textId="77777777" w:rsidR="00D522D8" w:rsidRPr="00BE6499" w:rsidRDefault="00D522D8" w:rsidP="00D522D8">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14:paraId="08A95DEC" w14:textId="77777777" w:rsidR="00D522D8" w:rsidRPr="00BE6499" w:rsidRDefault="00D522D8" w:rsidP="00D522D8">
      <w:pPr>
        <w:ind w:left="720"/>
        <w:jc w:val="both"/>
        <w:rPr>
          <w:rFonts w:ascii="Arial Narrow" w:hAnsi="Arial Narrow"/>
          <w:lang w:val="es-ES_tradnl"/>
        </w:rPr>
      </w:pPr>
    </w:p>
    <w:p w14:paraId="6484E3BA" w14:textId="77777777" w:rsidR="00D522D8" w:rsidRPr="00BE6499" w:rsidRDefault="00D522D8" w:rsidP="00D522D8">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14:paraId="5921365D" w14:textId="77777777" w:rsidR="00D522D8" w:rsidRPr="00BE6499" w:rsidRDefault="00D522D8" w:rsidP="00D522D8">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14:paraId="6A2F8392" w14:textId="77777777" w:rsidR="00D522D8" w:rsidRPr="00BE6499" w:rsidRDefault="00D522D8" w:rsidP="00D522D8">
      <w:pPr>
        <w:jc w:val="both"/>
        <w:rPr>
          <w:rFonts w:ascii="Arial Narrow" w:hAnsi="Arial Narrow"/>
          <w:lang w:val="es-ES_tradnl"/>
        </w:rPr>
      </w:pPr>
    </w:p>
    <w:p w14:paraId="3BD7668F" w14:textId="77777777" w:rsidR="00D522D8" w:rsidRPr="00726F17" w:rsidRDefault="00D522D8" w:rsidP="00D522D8">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14:paraId="518652B7" w14:textId="77777777" w:rsidR="00D522D8" w:rsidRDefault="00D522D8" w:rsidP="00D522D8">
      <w:pPr>
        <w:jc w:val="both"/>
        <w:rPr>
          <w:rFonts w:ascii="Arial Narrow" w:hAnsi="Arial Narrow"/>
          <w:lang w:val="es-ES_tradnl"/>
        </w:rPr>
      </w:pPr>
    </w:p>
    <w:p w14:paraId="29201D5C" w14:textId="77777777" w:rsidR="00D522D8" w:rsidRDefault="00D522D8" w:rsidP="00D522D8">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 xml:space="preserve">(indicar la regulación local que rige el contrato. </w:t>
      </w:r>
      <w:proofErr w:type="spellStart"/>
      <w:r w:rsidRPr="00BE6499">
        <w:rPr>
          <w:rFonts w:ascii="Arial Narrow" w:hAnsi="Arial Narrow"/>
          <w:bCs/>
          <w:i/>
          <w:iCs/>
          <w:shd w:val="clear" w:color="auto" w:fill="CCFFFF"/>
          <w:lang w:val="es-ES_tradnl"/>
        </w:rPr>
        <w:t>Ej</w:t>
      </w:r>
      <w:proofErr w:type="spellEnd"/>
      <w:r w:rsidRPr="00BE6499">
        <w:rPr>
          <w:rFonts w:ascii="Arial Narrow" w:hAnsi="Arial Narrow"/>
          <w:bCs/>
          <w:i/>
          <w:iCs/>
          <w:shd w:val="clear" w:color="auto" w:fill="CCFFFF"/>
          <w:lang w:val="es-ES_tradnl"/>
        </w:rPr>
        <w:t>: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501314F5" w14:textId="77777777" w:rsidR="00D522D8" w:rsidRDefault="00D522D8" w:rsidP="00D522D8">
      <w:pPr>
        <w:jc w:val="both"/>
        <w:rPr>
          <w:rFonts w:ascii="Arial Narrow" w:hAnsi="Arial Narrow"/>
          <w:lang w:val="es-ES_tradnl"/>
        </w:rPr>
      </w:pPr>
    </w:p>
    <w:p w14:paraId="0717E03C" w14:textId="77777777" w:rsidR="00D522D8" w:rsidRPr="00D4337D" w:rsidRDefault="00D522D8" w:rsidP="00D522D8">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14:paraId="3A02207C" w14:textId="77777777" w:rsidR="00D522D8" w:rsidRDefault="00D522D8" w:rsidP="00D522D8">
      <w:pPr>
        <w:jc w:val="both"/>
        <w:rPr>
          <w:rFonts w:ascii="Arial Narrow" w:hAnsi="Arial Narrow"/>
          <w:lang w:val="es-ES_tradnl"/>
        </w:rPr>
      </w:pPr>
    </w:p>
    <w:p w14:paraId="7EA501D8" w14:textId="77777777" w:rsidR="00D522D8" w:rsidRDefault="00D522D8" w:rsidP="00D522D8">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1B44C2A4" w14:textId="77777777" w:rsidR="00D522D8" w:rsidRDefault="00D522D8" w:rsidP="00D522D8">
      <w:pPr>
        <w:jc w:val="both"/>
        <w:rPr>
          <w:rFonts w:ascii="Arial Narrow" w:hAnsi="Arial Narrow"/>
          <w:lang w:val="es-ES_tradnl"/>
        </w:rPr>
      </w:pPr>
    </w:p>
    <w:p w14:paraId="37EBDB21" w14:textId="77777777" w:rsidR="00D522D8" w:rsidRDefault="00D522D8" w:rsidP="00D522D8">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14:paraId="6E425AC0" w14:textId="77777777" w:rsidR="00D522D8" w:rsidRPr="00BE6499" w:rsidRDefault="00D522D8" w:rsidP="00D522D8">
      <w:pPr>
        <w:jc w:val="both"/>
        <w:rPr>
          <w:rFonts w:ascii="Arial Narrow" w:hAnsi="Arial Narrow"/>
          <w:lang w:val="es-ES_tradnl"/>
        </w:rPr>
      </w:pPr>
    </w:p>
    <w:p w14:paraId="02A068D2" w14:textId="77777777" w:rsidR="00D522D8" w:rsidRPr="000204AA" w:rsidRDefault="00D522D8" w:rsidP="00D522D8">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14:paraId="5EE1F782" w14:textId="77777777" w:rsidR="00D522D8" w:rsidRDefault="00D522D8" w:rsidP="00D522D8">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14:paraId="1DE1316A" w14:textId="77777777" w:rsidR="00D522D8" w:rsidRPr="00BE6499" w:rsidRDefault="00D522D8" w:rsidP="00D522D8">
      <w:pPr>
        <w:jc w:val="both"/>
        <w:rPr>
          <w:rFonts w:ascii="Arial Narrow" w:hAnsi="Arial Narrow"/>
          <w:b/>
          <w:u w:val="single"/>
          <w:lang w:val="es-ES_tradnl"/>
        </w:rPr>
      </w:pPr>
    </w:p>
    <w:p w14:paraId="63316B4C" w14:textId="77777777"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14:paraId="79EE40DC" w14:textId="77777777"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lastRenderedPageBreak/>
        <w:t>A)</w:t>
      </w:r>
      <w:r w:rsidRPr="00BE6499">
        <w:rPr>
          <w:rFonts w:ascii="Arial Narrow" w:hAnsi="Arial Narrow"/>
          <w:b/>
          <w:sz w:val="20"/>
          <w:lang w:val="es-ES_tradnl"/>
        </w:rPr>
        <w:tab/>
        <w:t>Supervisor</w:t>
      </w:r>
    </w:p>
    <w:p w14:paraId="443B3A99" w14:textId="77777777" w:rsidR="00D522D8" w:rsidRDefault="00D522D8" w:rsidP="00D522D8">
      <w:pPr>
        <w:pStyle w:val="Textoindependiente"/>
        <w:ind w:left="567"/>
        <w:rPr>
          <w:rFonts w:ascii="Arial Narrow" w:hAnsi="Arial Narrow"/>
          <w:sz w:val="20"/>
          <w:lang w:val="es-ES_tradnl"/>
        </w:rPr>
      </w:pPr>
      <w:r w:rsidRPr="00BE6499">
        <w:rPr>
          <w:rFonts w:ascii="Arial Narrow" w:hAnsi="Arial Narrow"/>
          <w:sz w:val="20"/>
          <w:lang w:val="es-ES_tradnl"/>
        </w:rPr>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14:paraId="2F43D108" w14:textId="77777777" w:rsidR="00D522D8" w:rsidRDefault="00D522D8" w:rsidP="00D522D8">
      <w:pPr>
        <w:pStyle w:val="Textoindependiente"/>
        <w:ind w:left="567"/>
        <w:rPr>
          <w:rFonts w:ascii="Arial Narrow" w:hAnsi="Arial Narrow"/>
          <w:sz w:val="20"/>
          <w:lang w:val="es-ES_tradnl"/>
        </w:rPr>
      </w:pPr>
    </w:p>
    <w:p w14:paraId="57B6E464" w14:textId="77777777" w:rsidR="00D522D8" w:rsidRDefault="00D522D8" w:rsidP="00D522D8">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14:paraId="1E64AAEB" w14:textId="77777777" w:rsidR="00D522D8" w:rsidRPr="00BE6499" w:rsidRDefault="00D522D8" w:rsidP="00D522D8">
      <w:pPr>
        <w:pStyle w:val="Textoindependiente"/>
        <w:ind w:left="567"/>
        <w:rPr>
          <w:rFonts w:ascii="Arial Narrow" w:hAnsi="Arial Narrow"/>
          <w:sz w:val="20"/>
          <w:lang w:val="es-ES_tradnl"/>
        </w:rPr>
      </w:pPr>
    </w:p>
    <w:p w14:paraId="16FDC401" w14:textId="77777777"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14:paraId="20550A8B" w14:textId="77777777" w:rsidR="00D522D8" w:rsidRPr="00BE6499" w:rsidRDefault="00D522D8" w:rsidP="00D522D8">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14:paraId="79824877" w14:textId="77777777" w:rsidR="00D522D8" w:rsidRPr="00BE6499" w:rsidRDefault="00D522D8" w:rsidP="00D522D8">
      <w:pPr>
        <w:ind w:left="567"/>
        <w:jc w:val="both"/>
        <w:rPr>
          <w:rFonts w:ascii="Arial Narrow" w:hAnsi="Arial Narrow"/>
          <w:b/>
          <w:lang w:val="es-ES_tradnl"/>
        </w:rPr>
      </w:pPr>
    </w:p>
    <w:p w14:paraId="1622F27F" w14:textId="77777777" w:rsidR="00D522D8" w:rsidRPr="00BE6499" w:rsidRDefault="00D522D8" w:rsidP="00D522D8">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14:paraId="55BDAFF4" w14:textId="77777777" w:rsidR="00D522D8" w:rsidRPr="00A71771" w:rsidRDefault="00D522D8" w:rsidP="00D522D8">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14:paraId="6913F7DC" w14:textId="77777777" w:rsidR="00D522D8" w:rsidRPr="00BE6499" w:rsidRDefault="00D522D8" w:rsidP="00D522D8">
      <w:pPr>
        <w:jc w:val="both"/>
        <w:rPr>
          <w:rFonts w:ascii="Arial Narrow" w:hAnsi="Arial Narrow"/>
          <w:lang w:val="es-ES_tradnl"/>
        </w:rPr>
      </w:pPr>
    </w:p>
    <w:p w14:paraId="3E18930E" w14:textId="77777777" w:rsidR="00D522D8" w:rsidRPr="00BE6499" w:rsidRDefault="00D522D8" w:rsidP="00D522D8">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14:paraId="4FCE5BA6" w14:textId="77777777" w:rsidR="00D522D8" w:rsidRPr="00BE6499" w:rsidRDefault="00D522D8" w:rsidP="00D522D8">
      <w:pPr>
        <w:jc w:val="both"/>
        <w:rPr>
          <w:rFonts w:ascii="Arial Narrow" w:hAnsi="Arial Narrow"/>
          <w:lang w:val="es-ES_tradnl"/>
        </w:rPr>
      </w:pPr>
    </w:p>
    <w:p w14:paraId="3A9EC7CC"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14:paraId="7863A470" w14:textId="77777777" w:rsidR="00D522D8" w:rsidRPr="00BE6499" w:rsidRDefault="00D522D8" w:rsidP="00D522D8">
      <w:pPr>
        <w:tabs>
          <w:tab w:val="left" w:pos="4140"/>
        </w:tabs>
        <w:jc w:val="both"/>
        <w:rPr>
          <w:rFonts w:ascii="Arial Narrow" w:hAnsi="Arial Narrow"/>
          <w:lang w:val="es-ES_tradnl"/>
        </w:rPr>
      </w:pPr>
    </w:p>
    <w:p w14:paraId="21A859E5"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14:paraId="528D6DBF"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14:paraId="16B82423" w14:textId="77777777" w:rsidR="00D522D8" w:rsidRPr="00BE6499" w:rsidRDefault="00D522D8" w:rsidP="00D522D8">
      <w:pPr>
        <w:pStyle w:val="Textoindependiente"/>
        <w:tabs>
          <w:tab w:val="left" w:pos="4140"/>
        </w:tabs>
        <w:rPr>
          <w:rFonts w:ascii="Arial Narrow" w:hAnsi="Arial Narrow"/>
          <w:sz w:val="20"/>
          <w:lang w:val="es-ES_tradnl"/>
        </w:rPr>
      </w:pPr>
    </w:p>
    <w:p w14:paraId="314F0DD6"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14:paraId="40D28A48" w14:textId="77777777" w:rsidR="00D522D8" w:rsidRPr="00BE6499" w:rsidRDefault="00D522D8" w:rsidP="00D522D8">
      <w:pPr>
        <w:pStyle w:val="Textoindependiente"/>
        <w:tabs>
          <w:tab w:val="left" w:pos="4140"/>
        </w:tabs>
        <w:rPr>
          <w:rFonts w:ascii="Arial Narrow" w:hAnsi="Arial Narrow"/>
          <w:sz w:val="20"/>
          <w:lang w:val="es-ES_tradnl"/>
        </w:rPr>
      </w:pPr>
    </w:p>
    <w:p w14:paraId="680FC731" w14:textId="77777777" w:rsidR="00D522D8" w:rsidRPr="00BE6499" w:rsidRDefault="00D522D8" w:rsidP="00D522D8">
      <w:pPr>
        <w:pStyle w:val="Textoindependiente"/>
        <w:tabs>
          <w:tab w:val="left" w:pos="4140"/>
        </w:tabs>
        <w:rPr>
          <w:rFonts w:ascii="Arial Narrow" w:hAnsi="Arial Narrow"/>
          <w:sz w:val="20"/>
          <w:lang w:val="es-ES_tradnl"/>
        </w:rPr>
      </w:pPr>
    </w:p>
    <w:p w14:paraId="4059973D" w14:textId="77777777" w:rsidR="00D522D8" w:rsidRPr="00BE6499" w:rsidRDefault="00D522D8" w:rsidP="00D522D8">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14:paraId="480BE357"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i/>
          <w:lang w:val="es-ES_tradnl"/>
        </w:rPr>
        <w:t xml:space="preserve"> </w:t>
      </w:r>
    </w:p>
    <w:p w14:paraId="0B1D54D4"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14:paraId="7F4C02C8" w14:textId="77777777" w:rsidR="00D522D8" w:rsidRPr="00BE6499" w:rsidRDefault="00D522D8" w:rsidP="00D522D8">
      <w:pPr>
        <w:jc w:val="both"/>
        <w:rPr>
          <w:rFonts w:ascii="Arial Narrow" w:hAnsi="Arial Narrow"/>
          <w:lang w:val="es-ES_tradnl"/>
        </w:rPr>
      </w:pPr>
    </w:p>
    <w:p w14:paraId="2213B496"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14:paraId="690390C4" w14:textId="77777777" w:rsidR="00D522D8" w:rsidRPr="00BE6499" w:rsidRDefault="00D522D8" w:rsidP="00D522D8">
      <w:pPr>
        <w:tabs>
          <w:tab w:val="num" w:pos="360"/>
        </w:tabs>
        <w:ind w:left="360" w:hanging="360"/>
        <w:jc w:val="both"/>
        <w:rPr>
          <w:rFonts w:ascii="Arial Narrow" w:hAnsi="Arial Narrow"/>
          <w:lang w:val="es-ES_tradnl"/>
        </w:rPr>
      </w:pPr>
    </w:p>
    <w:p w14:paraId="48D5AAD6"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14:paraId="4807A258" w14:textId="77777777" w:rsidR="00D522D8" w:rsidRPr="00BE6499" w:rsidRDefault="00D522D8" w:rsidP="00D522D8">
      <w:pPr>
        <w:tabs>
          <w:tab w:val="num" w:pos="360"/>
        </w:tabs>
        <w:ind w:left="360" w:hanging="360"/>
        <w:jc w:val="both"/>
        <w:rPr>
          <w:rFonts w:ascii="Arial Narrow" w:hAnsi="Arial Narrow"/>
          <w:lang w:val="es-ES_tradnl"/>
        </w:rPr>
      </w:pPr>
    </w:p>
    <w:p w14:paraId="67EBD233"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14:paraId="5CEBCC43" w14:textId="77777777" w:rsidR="00D522D8" w:rsidRPr="00BE6499" w:rsidRDefault="00D522D8" w:rsidP="00D522D8">
      <w:pPr>
        <w:tabs>
          <w:tab w:val="num" w:pos="360"/>
        </w:tabs>
        <w:ind w:left="360" w:hanging="360"/>
        <w:jc w:val="both"/>
        <w:rPr>
          <w:rFonts w:ascii="Arial Narrow" w:hAnsi="Arial Narrow"/>
          <w:lang w:val="es-ES_tradnl"/>
        </w:rPr>
      </w:pPr>
    </w:p>
    <w:p w14:paraId="5D080918" w14:textId="77777777"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14:paraId="1851C6FF" w14:textId="77777777" w:rsidR="00D522D8" w:rsidRPr="00BE6499" w:rsidRDefault="00D522D8" w:rsidP="00D522D8">
      <w:pPr>
        <w:tabs>
          <w:tab w:val="left" w:pos="4140"/>
        </w:tabs>
        <w:jc w:val="both"/>
        <w:rPr>
          <w:rFonts w:ascii="Arial Narrow" w:hAnsi="Arial Narrow"/>
          <w:lang w:val="es-ES_tradnl"/>
        </w:rPr>
      </w:pPr>
    </w:p>
    <w:p w14:paraId="144BDFFC"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14:paraId="3DDC74A1" w14:textId="77777777" w:rsidR="00D522D8" w:rsidRPr="00BE6499" w:rsidRDefault="00D522D8" w:rsidP="00D522D8">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14:paraId="4D73132A" w14:textId="77777777"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lastRenderedPageBreak/>
        <w:t>11.1</w:t>
      </w:r>
      <w:r w:rsidRPr="00BE6499">
        <w:rPr>
          <w:rFonts w:ascii="Arial Narrow" w:hAnsi="Arial Narrow" w:cs="Arial"/>
          <w:b/>
          <w:sz w:val="20"/>
          <w:szCs w:val="20"/>
          <w:lang w:val="es-ES_tradnl"/>
        </w:rPr>
        <w:tab/>
        <w:t>Por Cumplimiento del Contrato</w:t>
      </w:r>
    </w:p>
    <w:p w14:paraId="52B30175" w14:textId="77777777" w:rsidR="00D522D8" w:rsidRPr="00286CB7" w:rsidRDefault="00D522D8" w:rsidP="00D522D8">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14:paraId="384BBF1E" w14:textId="77777777" w:rsidR="00D522D8" w:rsidRPr="00286CB7" w:rsidRDefault="00D522D8" w:rsidP="00D522D8">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14:paraId="4CEFC507" w14:textId="77777777" w:rsidR="00D522D8" w:rsidRPr="00BE6499" w:rsidRDefault="00D522D8" w:rsidP="00D522D8">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14:paraId="2566834C" w14:textId="77777777"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14:paraId="68C7C7B5" w14:textId="77777777" w:rsidR="00D522D8" w:rsidRDefault="00D522D8" w:rsidP="00D522D8">
      <w:pPr>
        <w:tabs>
          <w:tab w:val="left" w:pos="4140"/>
        </w:tabs>
        <w:jc w:val="both"/>
        <w:rPr>
          <w:rFonts w:ascii="Arial Narrow" w:hAnsi="Arial Narrow"/>
          <w:b/>
          <w:lang w:val="es-ES_tradnl"/>
        </w:rPr>
      </w:pPr>
    </w:p>
    <w:p w14:paraId="5345676F" w14:textId="77777777" w:rsidR="00D522D8" w:rsidRPr="00C01DAC"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14:paraId="289DF0C1" w14:textId="77777777" w:rsidR="00D522D8" w:rsidRDefault="00D522D8" w:rsidP="00D522D8">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4E29F760" w14:textId="77777777" w:rsidR="00D522D8" w:rsidRDefault="00D522D8" w:rsidP="00D522D8">
      <w:pPr>
        <w:tabs>
          <w:tab w:val="left" w:pos="4140"/>
        </w:tabs>
        <w:jc w:val="both"/>
        <w:rPr>
          <w:rFonts w:ascii="Arial Narrow" w:hAnsi="Arial Narrow"/>
          <w:lang w:val="es-ES_tradnl"/>
        </w:rPr>
      </w:pPr>
    </w:p>
    <w:p w14:paraId="3B0400DB" w14:textId="77777777" w:rsidR="00D522D8" w:rsidRDefault="00D522D8" w:rsidP="00D522D8">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14:paraId="23A1A960" w14:textId="77777777" w:rsidR="00D522D8" w:rsidRDefault="00D522D8" w:rsidP="00D522D8">
      <w:pPr>
        <w:tabs>
          <w:tab w:val="left" w:pos="4140"/>
        </w:tabs>
        <w:jc w:val="both"/>
        <w:rPr>
          <w:rFonts w:ascii="Arial Narrow" w:hAnsi="Arial Narrow"/>
          <w:lang w:val="es-ES_tradnl"/>
        </w:rPr>
      </w:pPr>
    </w:p>
    <w:p w14:paraId="0BEB9D39" w14:textId="77777777" w:rsidR="00D522D8"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14:paraId="68FB42E9" w14:textId="77777777" w:rsidR="00D522D8" w:rsidRPr="00BE6499" w:rsidRDefault="00D522D8" w:rsidP="00D522D8">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14:paraId="0A42CF1F" w14:textId="77777777" w:rsidR="00D522D8" w:rsidRPr="00BE6499" w:rsidRDefault="00D522D8" w:rsidP="00D522D8">
      <w:pPr>
        <w:tabs>
          <w:tab w:val="left" w:pos="4140"/>
        </w:tabs>
        <w:jc w:val="both"/>
        <w:rPr>
          <w:rFonts w:ascii="Arial Narrow" w:hAnsi="Arial Narrow"/>
          <w:lang w:val="es-ES_tradnl"/>
        </w:rPr>
      </w:pPr>
    </w:p>
    <w:p w14:paraId="40109002"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14:paraId="56717BF6"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14:paraId="5AAD6109"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14:paraId="487079D9" w14:textId="77777777"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14:paraId="1DFF6309" w14:textId="77777777" w:rsidR="00D522D8" w:rsidRDefault="00D522D8" w:rsidP="00D522D8">
      <w:pPr>
        <w:tabs>
          <w:tab w:val="left" w:pos="4140"/>
        </w:tabs>
        <w:jc w:val="both"/>
        <w:rPr>
          <w:rFonts w:ascii="Arial Narrow" w:hAnsi="Arial Narrow"/>
          <w:lang w:val="es-ES_tradnl"/>
        </w:rPr>
      </w:pPr>
    </w:p>
    <w:p w14:paraId="698704A4"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14:paraId="7BCA0681" w14:textId="77777777" w:rsidR="00D522D8" w:rsidRPr="00BE6499" w:rsidRDefault="00D522D8" w:rsidP="00D522D8">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14:paraId="10687788" w14:textId="77777777" w:rsidR="00D522D8" w:rsidRPr="00BE6499" w:rsidRDefault="00D522D8" w:rsidP="00D522D8">
      <w:pPr>
        <w:tabs>
          <w:tab w:val="left" w:pos="4140"/>
        </w:tabs>
        <w:ind w:left="540"/>
        <w:jc w:val="both"/>
        <w:rPr>
          <w:rFonts w:ascii="Arial Narrow" w:hAnsi="Arial Narrow"/>
          <w:lang w:val="es-ES_tradnl"/>
        </w:rPr>
      </w:pPr>
    </w:p>
    <w:p w14:paraId="12BE48D8" w14:textId="77777777" w:rsidR="00D522D8" w:rsidRPr="00BE6499" w:rsidRDefault="00D522D8" w:rsidP="00D522D8">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14:paraId="28FD2EEF" w14:textId="77777777" w:rsidR="00D522D8" w:rsidRPr="00BE6499" w:rsidRDefault="00D522D8" w:rsidP="00D522D8">
      <w:pPr>
        <w:tabs>
          <w:tab w:val="left" w:pos="4140"/>
        </w:tabs>
        <w:ind w:left="540"/>
        <w:jc w:val="both"/>
        <w:rPr>
          <w:rFonts w:ascii="Arial Narrow" w:hAnsi="Arial Narrow"/>
          <w:lang w:val="es-ES_tradnl"/>
        </w:rPr>
      </w:pPr>
    </w:p>
    <w:p w14:paraId="13FE3D9A" w14:textId="77777777"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14:paraId="1B8DE7F5" w14:textId="77777777" w:rsidR="00D522D8" w:rsidRPr="00BE6499" w:rsidRDefault="00D522D8" w:rsidP="00D522D8">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14:paraId="2E085F85" w14:textId="77777777" w:rsidR="00D522D8" w:rsidRPr="00BE6499" w:rsidRDefault="00D522D8" w:rsidP="00D522D8">
      <w:pPr>
        <w:pStyle w:val="Textoindependiente"/>
        <w:rPr>
          <w:rFonts w:ascii="Arial Narrow" w:hAnsi="Arial Narrow"/>
          <w:sz w:val="20"/>
          <w:lang w:val="es-ES_tradnl"/>
        </w:rPr>
      </w:pPr>
    </w:p>
    <w:p w14:paraId="12455007" w14:textId="77777777"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14:paraId="081BE6CD" w14:textId="77777777" w:rsidR="00D522D8" w:rsidRPr="00A76F16" w:rsidRDefault="00D522D8" w:rsidP="00D522D8">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14:paraId="3171FA2D" w14:textId="77777777" w:rsidR="00D522D8" w:rsidRPr="00A76F16" w:rsidRDefault="00D522D8" w:rsidP="00D522D8">
      <w:pPr>
        <w:tabs>
          <w:tab w:val="left" w:pos="567"/>
          <w:tab w:val="left" w:pos="4140"/>
        </w:tabs>
        <w:jc w:val="both"/>
        <w:rPr>
          <w:rFonts w:ascii="Arial Narrow" w:hAnsi="Arial Narrow"/>
          <w:lang w:val="es-ES_tradnl"/>
        </w:rPr>
      </w:pPr>
    </w:p>
    <w:p w14:paraId="7C97508F" w14:textId="77777777"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14:paraId="53FA7157" w14:textId="77777777" w:rsidR="00D522D8" w:rsidRPr="00A76F16" w:rsidRDefault="00D522D8" w:rsidP="00D522D8">
      <w:pPr>
        <w:tabs>
          <w:tab w:val="left" w:pos="1134"/>
          <w:tab w:val="left" w:pos="4140"/>
        </w:tabs>
        <w:ind w:left="567"/>
        <w:jc w:val="both"/>
        <w:rPr>
          <w:rFonts w:ascii="Arial Narrow" w:hAnsi="Arial Narrow"/>
          <w:lang w:val="es-ES_tradnl"/>
        </w:rPr>
      </w:pPr>
    </w:p>
    <w:p w14:paraId="49DAE5F4" w14:textId="77777777" w:rsidR="00D522D8" w:rsidRPr="00BE6499" w:rsidRDefault="00D522D8" w:rsidP="00D522D8">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14:paraId="6DB4A930" w14:textId="77777777" w:rsidR="00D522D8" w:rsidRPr="00BE6499" w:rsidRDefault="00D522D8" w:rsidP="00D522D8">
      <w:pPr>
        <w:tabs>
          <w:tab w:val="left" w:pos="1134"/>
          <w:tab w:val="left" w:pos="4140"/>
        </w:tabs>
        <w:ind w:left="567"/>
        <w:jc w:val="right"/>
        <w:rPr>
          <w:rFonts w:ascii="Arial Narrow" w:hAnsi="Arial Narrow"/>
          <w:lang w:val="es-ES_tradnl"/>
        </w:rPr>
      </w:pPr>
    </w:p>
    <w:p w14:paraId="46CB97B0"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14:paraId="0B872185" w14:textId="77777777" w:rsidR="00D522D8" w:rsidRPr="00BE6499"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14:paraId="5A1D91FA" w14:textId="77777777" w:rsidR="00D522D8" w:rsidRPr="00BE6499" w:rsidRDefault="00D522D8" w:rsidP="00D522D8">
      <w:pPr>
        <w:tabs>
          <w:tab w:val="left" w:pos="4140"/>
        </w:tabs>
        <w:jc w:val="both"/>
        <w:rPr>
          <w:rFonts w:ascii="Arial Narrow" w:hAnsi="Arial Narrow"/>
          <w:lang w:val="es-ES_tradnl"/>
        </w:rPr>
      </w:pPr>
    </w:p>
    <w:p w14:paraId="3B761989"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14:paraId="3CBE5DF5" w14:textId="77777777" w:rsidR="00D522D8" w:rsidRPr="00BE6499" w:rsidRDefault="00D522D8" w:rsidP="00D522D8">
      <w:pPr>
        <w:rPr>
          <w:rFonts w:ascii="Arial Narrow" w:hAnsi="Arial Narrow"/>
          <w:lang w:val="es-ES_tradnl"/>
        </w:rPr>
      </w:pPr>
      <w:r w:rsidRPr="00BE6499">
        <w:rPr>
          <w:rFonts w:ascii="Arial Narrow" w:hAnsi="Arial Narrow"/>
          <w:lang w:val="es-ES_tradnl"/>
        </w:rPr>
        <w:lastRenderedPageBreak/>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14:paraId="6E275AE4" w14:textId="77777777" w:rsidR="00D522D8" w:rsidRPr="00BE6499" w:rsidRDefault="00D522D8" w:rsidP="00D522D8">
      <w:pPr>
        <w:pStyle w:val="Textoindependiente"/>
        <w:rPr>
          <w:rFonts w:ascii="Arial Narrow" w:hAnsi="Arial Narrow"/>
          <w:sz w:val="20"/>
          <w:lang w:val="es-ES_tradnl"/>
        </w:rPr>
      </w:pPr>
    </w:p>
    <w:p w14:paraId="76D6C354"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14:paraId="281059F0" w14:textId="77777777" w:rsidR="00D522D8" w:rsidRPr="00BE6499" w:rsidRDefault="00D522D8" w:rsidP="00D522D8">
      <w:pPr>
        <w:pStyle w:val="Textoindependiente"/>
        <w:rPr>
          <w:rFonts w:ascii="Arial Narrow" w:hAnsi="Arial Narrow"/>
          <w:sz w:val="20"/>
          <w:lang w:val="es-ES_tradnl"/>
        </w:rPr>
      </w:pPr>
    </w:p>
    <w:p w14:paraId="16571FBC"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14:paraId="27693714" w14:textId="77777777"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14:paraId="0A72D48F" w14:textId="77777777" w:rsidR="00D522D8" w:rsidRPr="00BE6499" w:rsidRDefault="00D522D8" w:rsidP="00D522D8">
      <w:pPr>
        <w:pStyle w:val="Textoindependiente"/>
        <w:rPr>
          <w:rFonts w:ascii="Arial Narrow" w:hAnsi="Arial Narrow"/>
          <w:sz w:val="20"/>
          <w:lang w:val="es-ES_tradnl"/>
        </w:rPr>
      </w:pPr>
    </w:p>
    <w:p w14:paraId="725120B4" w14:textId="77777777"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14:paraId="2D60806B" w14:textId="77777777" w:rsidR="00D522D8" w:rsidRPr="00BE6499" w:rsidRDefault="00D522D8" w:rsidP="00D522D8">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 xml:space="preserve">ejecutar otras asignaciones contractuales, informando previamente al CONTRATANTE y acordado la forma en que ello no afectará el correcto desarrollo del presente CONTRATO. De no existir acuerdo, el contrato podrá resolverse de conformidad con la Cláusula  UNDÉCIMA </w:t>
      </w:r>
      <w:proofErr w:type="spellStart"/>
      <w:r>
        <w:rPr>
          <w:rFonts w:ascii="Arial Narrow" w:hAnsi="Arial Narrow"/>
          <w:sz w:val="20"/>
          <w:lang w:val="es-ES_tradnl"/>
        </w:rPr>
        <w:t>num</w:t>
      </w:r>
      <w:proofErr w:type="spellEnd"/>
      <w:r>
        <w:rPr>
          <w:rFonts w:ascii="Arial Narrow" w:hAnsi="Arial Narrow"/>
          <w:sz w:val="20"/>
          <w:lang w:val="es-ES_tradnl"/>
        </w:rPr>
        <w:t>. 11.3.2</w:t>
      </w:r>
    </w:p>
    <w:p w14:paraId="6A2B596B" w14:textId="77777777" w:rsidR="00D522D8" w:rsidRPr="00BE6499" w:rsidRDefault="00D522D8" w:rsidP="00D522D8">
      <w:pPr>
        <w:pStyle w:val="Textoindependiente"/>
        <w:rPr>
          <w:rFonts w:ascii="Arial Narrow" w:hAnsi="Arial Narrow"/>
          <w:sz w:val="20"/>
          <w:lang w:val="es-ES_tradnl"/>
        </w:rPr>
      </w:pPr>
    </w:p>
    <w:p w14:paraId="1C1241D4"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14:paraId="03742156"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14:paraId="192F8004" w14:textId="77777777" w:rsidR="00D522D8" w:rsidRPr="00BE6499" w:rsidRDefault="00D522D8" w:rsidP="00D522D8">
      <w:pPr>
        <w:tabs>
          <w:tab w:val="left" w:pos="4140"/>
        </w:tabs>
        <w:jc w:val="right"/>
        <w:rPr>
          <w:rFonts w:ascii="Arial Narrow" w:hAnsi="Arial Narrow"/>
          <w:lang w:val="es-ES_tradnl"/>
        </w:rPr>
      </w:pPr>
    </w:p>
    <w:p w14:paraId="4E4ECD87"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14:paraId="402F9719"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14:paraId="7CC478DD" w14:textId="77777777" w:rsidR="00D522D8" w:rsidRPr="00BE6499" w:rsidRDefault="00D522D8" w:rsidP="00D522D8">
      <w:pPr>
        <w:tabs>
          <w:tab w:val="left" w:pos="4140"/>
        </w:tabs>
        <w:jc w:val="both"/>
        <w:rPr>
          <w:rFonts w:ascii="Arial Narrow" w:hAnsi="Arial Narrow"/>
          <w:b/>
          <w:u w:val="single"/>
          <w:lang w:val="es-ES_tradnl"/>
        </w:rPr>
      </w:pPr>
    </w:p>
    <w:p w14:paraId="185DADE0" w14:textId="77777777"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14:paraId="5CE419F4" w14:textId="77777777" w:rsidR="00D522D8" w:rsidRPr="00BE6499" w:rsidRDefault="00D522D8" w:rsidP="00D522D8">
      <w:pPr>
        <w:tabs>
          <w:tab w:val="left" w:pos="4140"/>
        </w:tabs>
        <w:jc w:val="both"/>
        <w:rPr>
          <w:rFonts w:ascii="Arial Narrow" w:hAnsi="Arial Narrow"/>
          <w:b/>
          <w:lang w:val="es-ES_tradnl"/>
        </w:rPr>
      </w:pPr>
    </w:p>
    <w:p w14:paraId="35C48C98"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14:paraId="50526CB9" w14:textId="77777777" w:rsidR="00D522D8" w:rsidRPr="00BE6499" w:rsidRDefault="00D522D8" w:rsidP="00D522D8">
      <w:pPr>
        <w:pStyle w:val="Textoindependiente"/>
        <w:tabs>
          <w:tab w:val="left" w:pos="4140"/>
        </w:tabs>
        <w:rPr>
          <w:rFonts w:ascii="Arial Narrow" w:hAnsi="Arial Narrow"/>
          <w:sz w:val="20"/>
          <w:lang w:val="es-ES_tradnl"/>
        </w:rPr>
      </w:pPr>
    </w:p>
    <w:p w14:paraId="0521D651"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14:paraId="7E27A47C" w14:textId="77777777" w:rsidR="00D522D8" w:rsidRPr="00BE6499" w:rsidRDefault="00D522D8" w:rsidP="00D522D8">
      <w:pPr>
        <w:pStyle w:val="Textoindependiente"/>
        <w:tabs>
          <w:tab w:val="left" w:pos="4140"/>
        </w:tabs>
        <w:rPr>
          <w:rFonts w:ascii="Arial Narrow" w:hAnsi="Arial Narrow"/>
          <w:sz w:val="20"/>
          <w:lang w:val="es-ES_tradnl"/>
        </w:rPr>
      </w:pPr>
    </w:p>
    <w:p w14:paraId="51DE18B0"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14:paraId="50660AA7" w14:textId="77777777" w:rsidR="00D522D8" w:rsidRPr="00BE6499" w:rsidRDefault="00D522D8" w:rsidP="00D522D8">
      <w:pPr>
        <w:tabs>
          <w:tab w:val="left" w:pos="4140"/>
        </w:tabs>
        <w:jc w:val="both"/>
        <w:rPr>
          <w:rFonts w:ascii="Arial Narrow" w:hAnsi="Arial Narrow"/>
          <w:lang w:val="es-ES_tradnl"/>
        </w:rPr>
      </w:pPr>
    </w:p>
    <w:p w14:paraId="75B38607"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14:paraId="0329A0D3"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14:paraId="6F0B6FE1" w14:textId="77777777" w:rsidR="00D522D8" w:rsidRPr="00BE6499" w:rsidRDefault="00D522D8" w:rsidP="00D522D8">
      <w:pPr>
        <w:tabs>
          <w:tab w:val="left" w:pos="4140"/>
        </w:tabs>
        <w:jc w:val="both"/>
        <w:rPr>
          <w:rFonts w:ascii="Arial Narrow" w:hAnsi="Arial Narrow"/>
          <w:b/>
          <w:u w:val="single"/>
          <w:lang w:val="es-ES_tradnl"/>
        </w:rPr>
      </w:pPr>
    </w:p>
    <w:p w14:paraId="24CFF18B" w14:textId="77777777" w:rsidR="00D522D8"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14:paraId="58723424" w14:textId="77777777" w:rsidR="00D522D8"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14:paraId="30473055" w14:textId="77777777" w:rsidR="00D522D8" w:rsidRPr="001A041A"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14:paraId="3615EBE5" w14:textId="77777777" w:rsidR="00D522D8" w:rsidRPr="001A041A" w:rsidRDefault="00D522D8" w:rsidP="00D522D8">
      <w:pPr>
        <w:tabs>
          <w:tab w:val="left" w:pos="4140"/>
        </w:tabs>
        <w:jc w:val="both"/>
        <w:rPr>
          <w:rFonts w:ascii="Arial Narrow" w:hAnsi="Arial Narrow"/>
          <w:bCs/>
          <w:i/>
          <w:iCs/>
          <w:shd w:val="clear" w:color="auto" w:fill="CCFFFF"/>
          <w:lang w:val="es-ES_tradnl"/>
        </w:rPr>
      </w:pPr>
    </w:p>
    <w:p w14:paraId="020780D1" w14:textId="77777777" w:rsidR="00D522D8" w:rsidRPr="00BE6499" w:rsidRDefault="00D522D8" w:rsidP="00D522D8">
      <w:pPr>
        <w:tabs>
          <w:tab w:val="left" w:pos="4140"/>
        </w:tabs>
        <w:jc w:val="both"/>
        <w:rPr>
          <w:rFonts w:ascii="Arial Narrow" w:hAnsi="Arial Narrow"/>
          <w:lang w:val="es-ES_tradnl"/>
        </w:rPr>
      </w:pPr>
    </w:p>
    <w:p w14:paraId="74E5967B"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14:paraId="26CAF49C" w14:textId="77777777" w:rsidR="00D522D8" w:rsidRDefault="00D522D8" w:rsidP="00D522D8">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14:paraId="5316BBE5" w14:textId="77777777" w:rsidR="00D522D8" w:rsidRDefault="00D522D8" w:rsidP="00D522D8">
      <w:pPr>
        <w:tabs>
          <w:tab w:val="left" w:pos="4140"/>
        </w:tabs>
        <w:jc w:val="both"/>
        <w:rPr>
          <w:rFonts w:ascii="Arial Narrow" w:hAnsi="Arial Narrow"/>
          <w:lang w:val="es-ES_tradnl"/>
        </w:rPr>
      </w:pPr>
    </w:p>
    <w:p w14:paraId="2A331503" w14:textId="77777777" w:rsidR="00D522D8" w:rsidRDefault="00D522D8" w:rsidP="00D522D8">
      <w:pPr>
        <w:tabs>
          <w:tab w:val="left" w:pos="4140"/>
        </w:tabs>
        <w:jc w:val="both"/>
        <w:rPr>
          <w:rFonts w:ascii="Arial Narrow" w:hAnsi="Arial Narrow"/>
          <w:b/>
          <w:lang w:val="es-ES_tradnl"/>
        </w:rPr>
      </w:pPr>
      <w:r w:rsidRPr="00DA2449">
        <w:rPr>
          <w:rFonts w:ascii="Arial Narrow" w:hAnsi="Arial Narrow"/>
          <w:b/>
          <w:u w:val="single"/>
          <w:lang w:val="es-ES_tradnl"/>
        </w:rPr>
        <w:lastRenderedPageBreak/>
        <w:t>CLÁUSULA VIGÉSIMOSEGUNDA</w:t>
      </w:r>
      <w:r>
        <w:rPr>
          <w:rFonts w:ascii="Arial Narrow" w:hAnsi="Arial Narrow"/>
          <w:b/>
          <w:lang w:val="es-ES_tradnl"/>
        </w:rPr>
        <w:t xml:space="preserve">. Propiedad Intelectual. </w:t>
      </w:r>
    </w:p>
    <w:p w14:paraId="04B9DF3F" w14:textId="77777777" w:rsidR="00D522D8" w:rsidRPr="001E3B84" w:rsidRDefault="00D522D8" w:rsidP="00D522D8">
      <w:pPr>
        <w:tabs>
          <w:tab w:val="left" w:pos="4140"/>
        </w:tabs>
        <w:jc w:val="both"/>
        <w:rPr>
          <w:rFonts w:ascii="Arial Narrow" w:hAnsi="Arial Narrow"/>
          <w:lang w:val="es-ES_tradnl"/>
        </w:rPr>
      </w:pPr>
      <w:r>
        <w:rPr>
          <w:rFonts w:ascii="Arial Narrow" w:hAnsi="Arial Narrow"/>
          <w:lang w:val="es-ES_tradnl"/>
        </w:rPr>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14:paraId="69B62E7A" w14:textId="77777777" w:rsidR="00D522D8" w:rsidRPr="00BE6499" w:rsidRDefault="00D522D8" w:rsidP="00D522D8">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14:paraId="0D22002D"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6C6D6981" w14:textId="77777777" w:rsidR="00D522D8" w:rsidRPr="00BE6499" w:rsidRDefault="00D522D8" w:rsidP="00D522D8">
      <w:pPr>
        <w:tabs>
          <w:tab w:val="left" w:pos="-720"/>
        </w:tabs>
        <w:suppressAutoHyphens/>
        <w:jc w:val="both"/>
        <w:rPr>
          <w:rFonts w:ascii="Arial Narrow" w:hAnsi="Arial Narrow"/>
          <w:spacing w:val="-3"/>
          <w:lang w:val="es-ES_tradnl"/>
        </w:rPr>
      </w:pPr>
    </w:p>
    <w:p w14:paraId="3C756BAE" w14:textId="77777777"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14:paraId="7FB0C8C0"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3C126616"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28E3290B"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2DAA56AD"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7ACBEFDA"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14:paraId="7CBD898F" w14:textId="77777777"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14:paraId="0E532D76"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2803BABF"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321FF1AD"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0E874DD8" w14:textId="77777777"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77C222B2" w14:textId="77777777" w:rsidR="00D522D8" w:rsidRPr="00BE6499" w:rsidRDefault="00D522D8" w:rsidP="00D522D8">
      <w:pPr>
        <w:tabs>
          <w:tab w:val="left" w:pos="-720"/>
        </w:tabs>
        <w:suppressAutoHyphens/>
        <w:jc w:val="both"/>
        <w:rPr>
          <w:rFonts w:ascii="Arial Narrow" w:hAnsi="Arial Narrow"/>
          <w:spacing w:val="-3"/>
          <w:lang w:val="es-ES_tradnl"/>
        </w:rPr>
      </w:pPr>
    </w:p>
    <w:p w14:paraId="6DB9EE96" w14:textId="77777777" w:rsidR="00D522D8"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14:paraId="1102EE4D" w14:textId="77777777" w:rsidR="00D522D8" w:rsidRPr="00BE6499" w:rsidRDefault="00D522D8" w:rsidP="00D522D8">
      <w:pPr>
        <w:tabs>
          <w:tab w:val="left" w:pos="4140"/>
        </w:tabs>
        <w:jc w:val="both"/>
        <w:rPr>
          <w:rFonts w:ascii="Arial Narrow" w:hAnsi="Arial Narrow"/>
          <w:b/>
          <w:u w:val="single"/>
          <w:lang w:val="es-ES_tradnl"/>
        </w:rPr>
      </w:pPr>
    </w:p>
    <w:p w14:paraId="387CB28D" w14:textId="77777777"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14:paraId="22DA9601" w14:textId="77777777"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14:paraId="36B9627B" w14:textId="77777777" w:rsidR="00D522D8" w:rsidRPr="00BE6499" w:rsidRDefault="00D522D8" w:rsidP="00D522D8">
      <w:pPr>
        <w:pStyle w:val="Ttulo1"/>
        <w:tabs>
          <w:tab w:val="left" w:pos="4140"/>
        </w:tabs>
        <w:rPr>
          <w:rFonts w:ascii="Arial Narrow" w:hAnsi="Arial Narrow"/>
          <w:b/>
          <w:lang w:val="es-ES_tradnl"/>
        </w:rPr>
      </w:pPr>
    </w:p>
    <w:p w14:paraId="0103D26B" w14:textId="77777777"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14:paraId="0AABFC29" w14:textId="77777777" w:rsidR="00D522D8" w:rsidRPr="00BE6499" w:rsidRDefault="00D522D8" w:rsidP="00D522D8">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14:paraId="02F56799" w14:textId="77777777" w:rsidR="00D522D8" w:rsidRPr="00BE6499" w:rsidRDefault="00D522D8" w:rsidP="00D522D8">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14:paraId="1B940820" w14:textId="77777777" w:rsidR="00D75A4E"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14:paraId="190883EA" w14:textId="77777777" w:rsidR="00D75A4E" w:rsidRPr="009336CB" w:rsidRDefault="00D75A4E" w:rsidP="00D75A4E">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14:paraId="76B97764" w14:textId="77777777"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14:paraId="4426358B" w14:textId="77777777"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14:paraId="08E1019F" w14:textId="77777777" w:rsidR="00D75A4E" w:rsidRPr="007356BC" w:rsidRDefault="00D75A4E" w:rsidP="00D75A4E">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14:paraId="3B07E85C" w14:textId="77777777" w:rsidR="00D75A4E" w:rsidRPr="007356BC" w:rsidRDefault="00D75A4E" w:rsidP="00D75A4E">
      <w:pPr>
        <w:pStyle w:val="Default"/>
        <w:rPr>
          <w:rFonts w:ascii="Arial Narrow" w:hAnsi="Arial Narrow"/>
          <w:b/>
          <w:bCs/>
          <w:sz w:val="20"/>
          <w:szCs w:val="20"/>
          <w:lang w:val="es-ES_tradnl"/>
        </w:rPr>
      </w:pPr>
    </w:p>
    <w:p w14:paraId="3969E2B8" w14:textId="77777777" w:rsidR="00D75A4E" w:rsidRPr="007356BC" w:rsidRDefault="00D75A4E" w:rsidP="00D75A4E">
      <w:pPr>
        <w:pStyle w:val="Default"/>
        <w:rPr>
          <w:rFonts w:ascii="Arial Narrow" w:hAnsi="Arial Narrow"/>
          <w:sz w:val="20"/>
          <w:szCs w:val="20"/>
          <w:lang w:val="es-ES_tradnl"/>
        </w:rPr>
      </w:pPr>
    </w:p>
    <w:p w14:paraId="2E2B89C2" w14:textId="77777777" w:rsidR="00D75A4E" w:rsidRPr="007356BC" w:rsidRDefault="00D75A4E" w:rsidP="00D75A4E">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14:paraId="575093F1" w14:textId="77777777" w:rsidR="00D75A4E" w:rsidRPr="007356BC" w:rsidRDefault="00D75A4E" w:rsidP="00D75A4E">
      <w:pPr>
        <w:pStyle w:val="Default"/>
        <w:rPr>
          <w:rFonts w:ascii="Arial Narrow" w:hAnsi="Arial Narrow"/>
          <w:sz w:val="20"/>
          <w:szCs w:val="20"/>
          <w:lang w:val="es-ES_tradnl"/>
        </w:rPr>
      </w:pPr>
    </w:p>
    <w:p w14:paraId="494874CB"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14:paraId="7BB56D54" w14:textId="77777777" w:rsidR="00D75A4E" w:rsidRPr="007356BC" w:rsidRDefault="00D75A4E" w:rsidP="00D75A4E">
      <w:pPr>
        <w:pStyle w:val="Default"/>
        <w:rPr>
          <w:rFonts w:ascii="Arial Narrow" w:hAnsi="Arial Narrow"/>
          <w:sz w:val="20"/>
          <w:szCs w:val="20"/>
          <w:lang w:val="es-ES_tradnl"/>
        </w:rPr>
      </w:pPr>
    </w:p>
    <w:p w14:paraId="7A302AB2"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24E2E02F" w14:textId="77777777" w:rsidR="00D75A4E" w:rsidRPr="007356BC" w:rsidRDefault="00D75A4E" w:rsidP="00D75A4E">
      <w:pPr>
        <w:pStyle w:val="Prrafodelista"/>
        <w:rPr>
          <w:rFonts w:ascii="Arial Narrow" w:hAnsi="Arial Narrow"/>
          <w:sz w:val="20"/>
          <w:szCs w:val="20"/>
        </w:rPr>
      </w:pPr>
    </w:p>
    <w:p w14:paraId="2EBF25BF"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7617CC7A" w14:textId="77777777" w:rsidR="00D75A4E" w:rsidRPr="007356BC" w:rsidRDefault="00D75A4E" w:rsidP="00D75A4E">
      <w:pPr>
        <w:pStyle w:val="Default"/>
        <w:tabs>
          <w:tab w:val="left" w:pos="360"/>
        </w:tabs>
        <w:ind w:left="360"/>
        <w:rPr>
          <w:rFonts w:ascii="Arial Narrow" w:hAnsi="Arial Narrow"/>
          <w:sz w:val="20"/>
          <w:szCs w:val="20"/>
          <w:lang w:val="es-ES_tradnl"/>
        </w:rPr>
      </w:pPr>
    </w:p>
    <w:p w14:paraId="0A0C5817"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14:paraId="169C0FE6" w14:textId="77777777" w:rsidR="00D75A4E" w:rsidRPr="007356BC" w:rsidRDefault="00D75A4E" w:rsidP="00D75A4E">
      <w:pPr>
        <w:pStyle w:val="Default"/>
        <w:tabs>
          <w:tab w:val="left" w:pos="360"/>
        </w:tabs>
        <w:ind w:left="360"/>
        <w:rPr>
          <w:rFonts w:ascii="Arial Narrow" w:hAnsi="Arial Narrow"/>
          <w:sz w:val="20"/>
          <w:szCs w:val="20"/>
          <w:lang w:val="es-ES_tradnl"/>
        </w:rPr>
      </w:pPr>
    </w:p>
    <w:p w14:paraId="7C1A9E1A"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4304A73" w14:textId="77777777" w:rsidR="00D75A4E" w:rsidRPr="007356BC" w:rsidRDefault="00D75A4E" w:rsidP="00D75A4E">
      <w:pPr>
        <w:pStyle w:val="Default"/>
        <w:rPr>
          <w:rFonts w:ascii="Arial Narrow" w:hAnsi="Arial Narrow"/>
          <w:sz w:val="20"/>
          <w:szCs w:val="20"/>
          <w:lang w:val="es-ES_tradnl"/>
        </w:rPr>
      </w:pPr>
    </w:p>
    <w:p w14:paraId="6BA4F31E"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14:paraId="320FC1D5" w14:textId="77777777" w:rsidR="00D75A4E" w:rsidRPr="007356BC" w:rsidRDefault="00D75A4E" w:rsidP="00D75A4E">
      <w:pPr>
        <w:pStyle w:val="Default"/>
        <w:rPr>
          <w:rFonts w:ascii="Arial Narrow" w:hAnsi="Arial Narrow"/>
          <w:sz w:val="20"/>
          <w:szCs w:val="20"/>
          <w:lang w:val="es-ES_tradnl"/>
        </w:rPr>
      </w:pPr>
    </w:p>
    <w:p w14:paraId="218BCCA4" w14:textId="77777777"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0B367544" w14:textId="77777777" w:rsidR="00D75A4E" w:rsidRPr="007356BC" w:rsidRDefault="00D75A4E" w:rsidP="00D75A4E">
      <w:pPr>
        <w:pStyle w:val="Default"/>
        <w:rPr>
          <w:rFonts w:ascii="Arial Narrow" w:hAnsi="Arial Narrow"/>
          <w:sz w:val="20"/>
          <w:szCs w:val="20"/>
          <w:lang w:val="es-ES_tradnl"/>
        </w:rPr>
      </w:pPr>
    </w:p>
    <w:p w14:paraId="433D6255"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14:paraId="24F22C4D"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14:paraId="799A3C25"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14:paraId="2D023DCC"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14:paraId="4A097361" w14:textId="77777777"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14:paraId="679C39E3" w14:textId="77777777" w:rsidR="00D75A4E" w:rsidRPr="007356BC" w:rsidRDefault="00D75A4E" w:rsidP="00D75A4E">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6F6597A6" w14:textId="77777777" w:rsidR="00D75A4E" w:rsidRPr="007356BC" w:rsidRDefault="00D75A4E" w:rsidP="00D75A4E">
      <w:pPr>
        <w:pStyle w:val="Default"/>
        <w:rPr>
          <w:rFonts w:ascii="Arial Narrow" w:hAnsi="Arial Narrow"/>
          <w:sz w:val="20"/>
          <w:szCs w:val="20"/>
          <w:lang w:val="es-ES_tradnl"/>
        </w:rPr>
      </w:pPr>
    </w:p>
    <w:p w14:paraId="2777A182" w14:textId="77777777" w:rsidR="00D75A4E" w:rsidRPr="007356BC" w:rsidRDefault="00D75A4E" w:rsidP="00D75A4E">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14:paraId="337BC8C7" w14:textId="77777777" w:rsidR="00D75A4E" w:rsidRPr="001105E8" w:rsidRDefault="00D75A4E" w:rsidP="00D75A4E">
      <w:pPr>
        <w:jc w:val="center"/>
        <w:rPr>
          <w:rFonts w:ascii="Arial Narrow" w:hAnsi="Arial Narrow"/>
          <w:b/>
          <w:lang w:val="es-ES_tradnl"/>
        </w:rPr>
      </w:pPr>
    </w:p>
    <w:p w14:paraId="2ED237E3" w14:textId="77777777" w:rsidR="00D75A4E" w:rsidRDefault="00D75A4E" w:rsidP="00F077B3">
      <w:pPr>
        <w:ind w:left="720" w:hanging="360"/>
        <w:jc w:val="right"/>
        <w:rPr>
          <w:rFonts w:ascii="Arial Narrow" w:hAnsi="Arial Narrow"/>
          <w:b/>
        </w:rPr>
      </w:pPr>
    </w:p>
    <w:p w14:paraId="51B6BEC7" w14:textId="77777777" w:rsidR="00D75A4E" w:rsidRDefault="00D75A4E" w:rsidP="00F077B3">
      <w:pPr>
        <w:ind w:left="720" w:hanging="360"/>
        <w:jc w:val="right"/>
        <w:rPr>
          <w:rFonts w:ascii="Arial Narrow" w:hAnsi="Arial Narrow"/>
          <w:b/>
        </w:rPr>
      </w:pPr>
    </w:p>
    <w:p w14:paraId="6AC1C4C9" w14:textId="77777777" w:rsidR="00D75A4E" w:rsidRDefault="00D75A4E" w:rsidP="00F077B3">
      <w:pPr>
        <w:ind w:left="720" w:hanging="360"/>
        <w:jc w:val="right"/>
        <w:rPr>
          <w:rFonts w:ascii="Arial Narrow" w:hAnsi="Arial Narrow"/>
          <w:b/>
        </w:rPr>
      </w:pPr>
    </w:p>
    <w:p w14:paraId="26A753D3" w14:textId="77777777" w:rsidR="00D75A4E" w:rsidRDefault="00D75A4E" w:rsidP="00F077B3">
      <w:pPr>
        <w:ind w:left="720" w:hanging="360"/>
        <w:jc w:val="right"/>
        <w:rPr>
          <w:rFonts w:ascii="Arial Narrow" w:hAnsi="Arial Narrow"/>
          <w:b/>
        </w:rPr>
      </w:pPr>
    </w:p>
    <w:p w14:paraId="7C478257" w14:textId="77777777" w:rsidR="00D75A4E" w:rsidRDefault="00D75A4E" w:rsidP="00F077B3">
      <w:pPr>
        <w:ind w:left="720" w:hanging="360"/>
        <w:jc w:val="right"/>
        <w:rPr>
          <w:rFonts w:ascii="Arial Narrow" w:hAnsi="Arial Narrow"/>
          <w:b/>
        </w:rPr>
      </w:pPr>
    </w:p>
    <w:p w14:paraId="5E6048C0" w14:textId="77777777" w:rsidR="001C1C7E" w:rsidRDefault="001C1C7E" w:rsidP="00F077B3">
      <w:pPr>
        <w:ind w:left="720" w:hanging="360"/>
        <w:jc w:val="right"/>
        <w:rPr>
          <w:rFonts w:ascii="Arial Narrow" w:hAnsi="Arial Narrow"/>
          <w:b/>
        </w:rPr>
      </w:pPr>
      <w:r w:rsidRPr="001105E8">
        <w:rPr>
          <w:rFonts w:ascii="Arial Narrow" w:hAnsi="Arial Narrow"/>
          <w:b/>
        </w:rPr>
        <w:t>DOC-</w:t>
      </w:r>
      <w:r w:rsidR="00D10E21">
        <w:rPr>
          <w:rFonts w:ascii="Arial Narrow" w:hAnsi="Arial Narrow"/>
          <w:b/>
          <w:lang w:val="es-ES_tradnl"/>
        </w:rPr>
        <w:t>10</w:t>
      </w:r>
    </w:p>
    <w:p w14:paraId="2ED3E569" w14:textId="77777777"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14:paraId="1214CA0F" w14:textId="77777777"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14:paraId="42985DEB" w14:textId="77777777" w:rsidR="00247641" w:rsidRDefault="00247641" w:rsidP="00247641">
      <w:pPr>
        <w:pStyle w:val="aparagraphs"/>
        <w:spacing w:before="0" w:after="60"/>
        <w:rPr>
          <w:rFonts w:ascii="Arial Narrow" w:hAnsi="Arial Narrow"/>
          <w:b/>
          <w:bCs/>
          <w:i/>
          <w:iCs/>
          <w:sz w:val="20"/>
        </w:rPr>
      </w:pPr>
    </w:p>
    <w:p w14:paraId="6A57CA40" w14:textId="77777777"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14:paraId="44F6D6D6" w14:textId="77777777" w:rsidR="00247641" w:rsidRPr="00C44E7F" w:rsidRDefault="00247641" w:rsidP="00B540A0">
      <w:pPr>
        <w:pStyle w:val="aparagraphs"/>
        <w:numPr>
          <w:ilvl w:val="2"/>
          <w:numId w:val="20"/>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14:paraId="4C9CA490"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Argentina, Bahamas, Barbados, Belice, Bolivia, Brasil, Chile, Colombia, Costa Rica, Ecuador, El Salvador, Guatemala, Guyana, Haití, Honduras, Jamaica, México, Nicaragua, Panamá, Paraguay, Perú, República Dominicana, </w:t>
      </w:r>
      <w:proofErr w:type="spellStart"/>
      <w:r w:rsidRPr="00C44E7F">
        <w:rPr>
          <w:rFonts w:ascii="Arial Narrow" w:hAnsi="Arial Narrow"/>
          <w:i/>
          <w:iCs/>
          <w:sz w:val="20"/>
        </w:rPr>
        <w:t>Suriname</w:t>
      </w:r>
      <w:proofErr w:type="spellEnd"/>
      <w:r w:rsidRPr="00C44E7F">
        <w:rPr>
          <w:rFonts w:ascii="Arial Narrow" w:hAnsi="Arial Narrow"/>
          <w:i/>
          <w:iCs/>
          <w:sz w:val="20"/>
        </w:rPr>
        <w:t>, Trinidad y Tobago, Uruguay y Venezuela.</w:t>
      </w:r>
    </w:p>
    <w:p w14:paraId="3061F378" w14:textId="77777777" w:rsidR="00247641" w:rsidRPr="00C44E7F" w:rsidRDefault="00247641" w:rsidP="00B540A0">
      <w:pPr>
        <w:pStyle w:val="aparagraphs"/>
        <w:numPr>
          <w:ilvl w:val="2"/>
          <w:numId w:val="20"/>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14:paraId="38C5FD30"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14:paraId="1E8EF5ED" w14:textId="77777777"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14:paraId="6D7D569E" w14:textId="77777777"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14:paraId="7C70DD36" w14:textId="77777777" w:rsidR="0046004B" w:rsidRDefault="0046004B" w:rsidP="00247641">
      <w:pPr>
        <w:spacing w:after="60"/>
        <w:jc w:val="both"/>
        <w:rPr>
          <w:rFonts w:ascii="Arial Narrow" w:hAnsi="Arial Narrow"/>
          <w:b/>
          <w:u w:val="single"/>
        </w:rPr>
      </w:pPr>
    </w:p>
    <w:p w14:paraId="10E35D87"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14:paraId="7D87AFB9"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w:t>
      </w:r>
      <w:proofErr w:type="spellStart"/>
      <w:r w:rsidRPr="00C44E7F">
        <w:rPr>
          <w:rFonts w:ascii="Arial Narrow" w:hAnsi="Arial Narrow"/>
        </w:rPr>
        <w:t>el</w:t>
      </w:r>
      <w:proofErr w:type="spellEnd"/>
      <w:r w:rsidRPr="00C44E7F">
        <w:rPr>
          <w:rFonts w:ascii="Arial Narrow" w:hAnsi="Arial Narrow"/>
        </w:rPr>
        <w:t xml:space="preserve"> o ella satisface uno de los siguientes requisitos:</w:t>
      </w:r>
    </w:p>
    <w:p w14:paraId="596D4870" w14:textId="77777777" w:rsidR="00247641" w:rsidRPr="00C44E7F" w:rsidRDefault="00247641" w:rsidP="00B540A0">
      <w:pPr>
        <w:numPr>
          <w:ilvl w:val="1"/>
          <w:numId w:val="18"/>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14:paraId="5080D0D2" w14:textId="77777777" w:rsidR="00247641" w:rsidRPr="00C44E7F" w:rsidRDefault="00247641" w:rsidP="00B540A0">
      <w:pPr>
        <w:numPr>
          <w:ilvl w:val="1"/>
          <w:numId w:val="18"/>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14:paraId="78D7E3D9"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14:paraId="0D4CFAB0" w14:textId="77777777" w:rsidR="00247641" w:rsidRPr="00C44E7F" w:rsidRDefault="00247641" w:rsidP="00B540A0">
      <w:pPr>
        <w:numPr>
          <w:ilvl w:val="0"/>
          <w:numId w:val="19"/>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14:paraId="5D39F958" w14:textId="77777777" w:rsidR="00247641" w:rsidRPr="00C44E7F" w:rsidRDefault="00247641" w:rsidP="00B540A0">
      <w:pPr>
        <w:numPr>
          <w:ilvl w:val="0"/>
          <w:numId w:val="19"/>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14:paraId="141F82C8" w14:textId="77777777"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14:paraId="17E8F605" w14:textId="77777777" w:rsidR="0046004B" w:rsidRDefault="0046004B" w:rsidP="00247641">
      <w:pPr>
        <w:spacing w:after="60"/>
        <w:jc w:val="both"/>
        <w:rPr>
          <w:rFonts w:ascii="Arial Narrow" w:hAnsi="Arial Narrow"/>
          <w:b/>
          <w:u w:val="single"/>
        </w:rPr>
      </w:pPr>
    </w:p>
    <w:p w14:paraId="5F32DC9B"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14:paraId="3D460864" w14:textId="77777777"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2BCB540" w14:textId="77777777"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C8238AE" w14:textId="77777777"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14:paraId="0AC562A6" w14:textId="77777777"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14:paraId="5166424F" w14:textId="77777777" w:rsidR="0046004B" w:rsidRDefault="0046004B" w:rsidP="00247641">
      <w:pPr>
        <w:spacing w:after="60"/>
        <w:jc w:val="both"/>
        <w:rPr>
          <w:rFonts w:ascii="Arial Narrow" w:hAnsi="Arial Narrow"/>
          <w:b/>
          <w:u w:val="single"/>
        </w:rPr>
      </w:pPr>
    </w:p>
    <w:p w14:paraId="5B0ABFE4" w14:textId="77777777"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14:paraId="46707CF2" w14:textId="77777777"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64763810" w14:textId="77777777" w:rsidR="00247641" w:rsidRDefault="00247641" w:rsidP="001C1C7E">
      <w:pPr>
        <w:pStyle w:val="wfxRecipient"/>
        <w:jc w:val="right"/>
        <w:rPr>
          <w:rFonts w:ascii="Arial Narrow" w:hAnsi="Arial Narrow"/>
          <w:sz w:val="20"/>
        </w:rPr>
      </w:pPr>
    </w:p>
    <w:p w14:paraId="2651AA16" w14:textId="77777777"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1D5A0" w14:textId="77777777" w:rsidR="006C3A69" w:rsidRDefault="006C3A69">
      <w:r>
        <w:separator/>
      </w:r>
    </w:p>
  </w:endnote>
  <w:endnote w:type="continuationSeparator" w:id="0">
    <w:p w14:paraId="4A24D683" w14:textId="77777777" w:rsidR="006C3A69" w:rsidRDefault="006C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2CF" w14:textId="77777777" w:rsidR="00491C87" w:rsidRDefault="00491C87">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143D5411" w14:textId="77777777" w:rsidR="00491C87" w:rsidRDefault="00491C87">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1708" w14:textId="77777777" w:rsidR="00491C87" w:rsidRPr="003604C5" w:rsidRDefault="00491C87">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1</w:t>
    </w:r>
    <w:r w:rsidRPr="003604C5">
      <w:rPr>
        <w:rStyle w:val="Nmerodepgina"/>
        <w:sz w:val="15"/>
        <w:szCs w:val="15"/>
      </w:rPr>
      <w:fldChar w:fldCharType="end"/>
    </w:r>
  </w:p>
  <w:p w14:paraId="1DED3971" w14:textId="77777777" w:rsidR="00491C87" w:rsidRDefault="00491C87" w:rsidP="003604C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F097" w14:textId="77777777" w:rsidR="00491C87" w:rsidRDefault="00491C87">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2649C0A6" w14:textId="77777777" w:rsidR="00491C87" w:rsidRDefault="00491C87">
    <w:pPr>
      <w:pStyle w:val="Piedepgina"/>
      <w:ind w:right="36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2E98" w14:textId="77777777" w:rsidR="00491C87" w:rsidRPr="003604C5" w:rsidRDefault="00491C87">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Pr>
        <w:rStyle w:val="Nmerodepgina"/>
        <w:noProof/>
        <w:sz w:val="15"/>
        <w:szCs w:val="15"/>
      </w:rPr>
      <w:t>3</w:t>
    </w:r>
    <w:r w:rsidRPr="003604C5">
      <w:rPr>
        <w:rStyle w:val="Nmerodepgina"/>
        <w:sz w:val="15"/>
        <w:szCs w:val="15"/>
      </w:rPr>
      <w:fldChar w:fldCharType="end"/>
    </w:r>
  </w:p>
  <w:p w14:paraId="72066CA2" w14:textId="77777777" w:rsidR="00491C87" w:rsidRDefault="00491C87"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BB4E" w14:textId="77777777" w:rsidR="006C3A69" w:rsidRDefault="006C3A69">
      <w:r>
        <w:separator/>
      </w:r>
    </w:p>
  </w:footnote>
  <w:footnote w:type="continuationSeparator" w:id="0">
    <w:p w14:paraId="2BB95F9B" w14:textId="77777777" w:rsidR="006C3A69" w:rsidRDefault="006C3A69">
      <w:r>
        <w:continuationSeparator/>
      </w:r>
    </w:p>
  </w:footnote>
  <w:footnote w:id="1">
    <w:p w14:paraId="20E2D9AD" w14:textId="77777777" w:rsidR="00491C87" w:rsidRDefault="00491C87"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sz w:val="18"/>
          <w:szCs w:val="18"/>
        </w:rPr>
        <w:t xml:space="preserve">Indicar el que corresponda, por ejemplo, licenciatura, técnico superior, técnico medio etc. </w:t>
      </w:r>
    </w:p>
  </w:footnote>
  <w:footnote w:id="2">
    <w:p w14:paraId="39C575D9" w14:textId="77777777" w:rsidR="00491C87" w:rsidRDefault="00491C87"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La experiencia profesional será evaluada a partir de la obtención del primer título profesional y el Ejecutor podrá optar por verificar este requisito exigiendo el simple diploma.</w:t>
      </w:r>
    </w:p>
  </w:footnote>
  <w:footnote w:id="3">
    <w:p w14:paraId="6746E1EB" w14:textId="77777777" w:rsidR="00491C87" w:rsidRPr="00E46D15" w:rsidRDefault="00491C87" w:rsidP="0086646E">
      <w:pPr>
        <w:pStyle w:val="Textonotapie"/>
        <w:tabs>
          <w:tab w:val="left" w:pos="270"/>
        </w:tabs>
        <w:spacing w:after="0"/>
        <w:ind w:left="270" w:hanging="270"/>
        <w:rPr>
          <w:rFonts w:ascii="Arial Narrow" w:hAnsi="Arial Narrow"/>
          <w:sz w:val="18"/>
          <w:szCs w:val="18"/>
        </w:rPr>
      </w:pPr>
      <w:r w:rsidRPr="00E46D15">
        <w:rPr>
          <w:rStyle w:val="Refdenotaalpie"/>
        </w:rPr>
        <w:footnoteRef/>
      </w:r>
      <w:r w:rsidRPr="00E46D15">
        <w:rPr>
          <w:rStyle w:val="Refdenotaalpie"/>
        </w:rPr>
        <w:t xml:space="preserve"> </w:t>
      </w:r>
      <w:r w:rsidRPr="00E46D15">
        <w:rPr>
          <w:rFonts w:ascii="Arial Narrow" w:hAnsi="Arial Narrow"/>
          <w:sz w:val="18"/>
          <w:szCs w:val="18"/>
        </w:rPr>
        <w:tab/>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4A15" w14:textId="77777777" w:rsidR="00491C87" w:rsidRPr="00327786" w:rsidRDefault="00491C87"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9264" behindDoc="0" locked="0" layoutInCell="1" allowOverlap="1" wp14:anchorId="2F8DA11C" wp14:editId="676A68DD">
              <wp:simplePos x="0" y="0"/>
              <wp:positionH relativeFrom="column">
                <wp:posOffset>0</wp:posOffset>
              </wp:positionH>
              <wp:positionV relativeFrom="paragraph">
                <wp:posOffset>119380</wp:posOffset>
              </wp:positionV>
              <wp:extent cx="64770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E78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1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646A" w14:textId="77777777" w:rsidR="00491C87" w:rsidRPr="00327786" w:rsidRDefault="00491C87"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7845E13D" wp14:editId="2BDEE423">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769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CC4"/>
    <w:multiLevelType w:val="hybridMultilevel"/>
    <w:tmpl w:val="8A86BAFC"/>
    <w:lvl w:ilvl="0" w:tplc="400A0001">
      <w:start w:val="1"/>
      <w:numFmt w:val="bullet"/>
      <w:lvlText w:val=""/>
      <w:lvlJc w:val="left"/>
      <w:pPr>
        <w:ind w:left="1004" w:hanging="360"/>
      </w:pPr>
      <w:rPr>
        <w:rFonts w:ascii="Symbol" w:hAnsi="Symbol" w:hint="default"/>
      </w:rPr>
    </w:lvl>
    <w:lvl w:ilvl="1" w:tplc="400A0001">
      <w:start w:val="1"/>
      <w:numFmt w:val="bullet"/>
      <w:lvlText w:val=""/>
      <w:lvlJc w:val="left"/>
      <w:pPr>
        <w:ind w:left="1724" w:hanging="360"/>
      </w:pPr>
      <w:rPr>
        <w:rFonts w:ascii="Symbol" w:hAnsi="Symbol"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 w15:restartNumberingAfterBreak="0">
    <w:nsid w:val="0BC77F28"/>
    <w:multiLevelType w:val="hybridMultilevel"/>
    <w:tmpl w:val="1C94AB6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4"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5" w15:restartNumberingAfterBreak="0">
    <w:nsid w:val="15801103"/>
    <w:multiLevelType w:val="hybridMultilevel"/>
    <w:tmpl w:val="BCFA4FC8"/>
    <w:lvl w:ilvl="0" w:tplc="400A0019">
      <w:start w:val="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240F12BE"/>
    <w:multiLevelType w:val="hybridMultilevel"/>
    <w:tmpl w:val="87DC72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5"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2356606"/>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7" w15:restartNumberingAfterBreak="0">
    <w:nsid w:val="369E08DA"/>
    <w:multiLevelType w:val="hybridMultilevel"/>
    <w:tmpl w:val="CB4468E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8"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862AF"/>
    <w:multiLevelType w:val="hybridMultilevel"/>
    <w:tmpl w:val="AC445246"/>
    <w:lvl w:ilvl="0" w:tplc="049629A6">
      <w:start w:val="1"/>
      <w:numFmt w:val="lowerLetter"/>
      <w:lvlText w:val="%1)"/>
      <w:lvlJc w:val="left"/>
      <w:pPr>
        <w:tabs>
          <w:tab w:val="num" w:pos="1068"/>
        </w:tabs>
        <w:ind w:left="1068" w:hanging="360"/>
      </w:pPr>
      <w:rPr>
        <w:rFonts w:hint="default"/>
      </w:rPr>
    </w:lvl>
    <w:lvl w:ilvl="1" w:tplc="400A0019" w:tentative="1">
      <w:start w:val="1"/>
      <w:numFmt w:val="lowerLetter"/>
      <w:lvlText w:val="%2."/>
      <w:lvlJc w:val="left"/>
      <w:pPr>
        <w:tabs>
          <w:tab w:val="num" w:pos="1788"/>
        </w:tabs>
        <w:ind w:left="1788" w:hanging="360"/>
      </w:pPr>
    </w:lvl>
    <w:lvl w:ilvl="2" w:tplc="400A001B" w:tentative="1">
      <w:start w:val="1"/>
      <w:numFmt w:val="lowerRoman"/>
      <w:lvlText w:val="%3."/>
      <w:lvlJc w:val="right"/>
      <w:pPr>
        <w:tabs>
          <w:tab w:val="num" w:pos="2508"/>
        </w:tabs>
        <w:ind w:left="2508" w:hanging="180"/>
      </w:pPr>
    </w:lvl>
    <w:lvl w:ilvl="3" w:tplc="400A000F" w:tentative="1">
      <w:start w:val="1"/>
      <w:numFmt w:val="decimal"/>
      <w:lvlText w:val="%4."/>
      <w:lvlJc w:val="left"/>
      <w:pPr>
        <w:tabs>
          <w:tab w:val="num" w:pos="3228"/>
        </w:tabs>
        <w:ind w:left="3228" w:hanging="360"/>
      </w:pPr>
    </w:lvl>
    <w:lvl w:ilvl="4" w:tplc="400A0019" w:tentative="1">
      <w:start w:val="1"/>
      <w:numFmt w:val="lowerLetter"/>
      <w:lvlText w:val="%5."/>
      <w:lvlJc w:val="left"/>
      <w:pPr>
        <w:tabs>
          <w:tab w:val="num" w:pos="3948"/>
        </w:tabs>
        <w:ind w:left="3948" w:hanging="360"/>
      </w:pPr>
    </w:lvl>
    <w:lvl w:ilvl="5" w:tplc="400A001B" w:tentative="1">
      <w:start w:val="1"/>
      <w:numFmt w:val="lowerRoman"/>
      <w:lvlText w:val="%6."/>
      <w:lvlJc w:val="right"/>
      <w:pPr>
        <w:tabs>
          <w:tab w:val="num" w:pos="4668"/>
        </w:tabs>
        <w:ind w:left="4668" w:hanging="180"/>
      </w:pPr>
    </w:lvl>
    <w:lvl w:ilvl="6" w:tplc="400A000F" w:tentative="1">
      <w:start w:val="1"/>
      <w:numFmt w:val="decimal"/>
      <w:lvlText w:val="%7."/>
      <w:lvlJc w:val="left"/>
      <w:pPr>
        <w:tabs>
          <w:tab w:val="num" w:pos="5388"/>
        </w:tabs>
        <w:ind w:left="5388" w:hanging="360"/>
      </w:pPr>
    </w:lvl>
    <w:lvl w:ilvl="7" w:tplc="400A0019" w:tentative="1">
      <w:start w:val="1"/>
      <w:numFmt w:val="lowerLetter"/>
      <w:lvlText w:val="%8."/>
      <w:lvlJc w:val="left"/>
      <w:pPr>
        <w:tabs>
          <w:tab w:val="num" w:pos="6108"/>
        </w:tabs>
        <w:ind w:left="6108" w:hanging="360"/>
      </w:pPr>
    </w:lvl>
    <w:lvl w:ilvl="8" w:tplc="400A001B" w:tentative="1">
      <w:start w:val="1"/>
      <w:numFmt w:val="lowerRoman"/>
      <w:lvlText w:val="%9."/>
      <w:lvlJc w:val="right"/>
      <w:pPr>
        <w:tabs>
          <w:tab w:val="num" w:pos="6828"/>
        </w:tabs>
        <w:ind w:left="6828" w:hanging="180"/>
      </w:pPr>
    </w:lvl>
  </w:abstractNum>
  <w:abstractNum w:abstractNumId="20"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5A35AA"/>
    <w:multiLevelType w:val="hybridMultilevel"/>
    <w:tmpl w:val="F698BF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C966028"/>
    <w:multiLevelType w:val="hybridMultilevel"/>
    <w:tmpl w:val="4A34423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4DEC124E"/>
    <w:multiLevelType w:val="hybridMultilevel"/>
    <w:tmpl w:val="DE4CA2E2"/>
    <w:lvl w:ilvl="0" w:tplc="400A001B">
      <w:start w:val="1"/>
      <w:numFmt w:val="lowerRoman"/>
      <w:lvlText w:val="%1."/>
      <w:lvlJc w:val="right"/>
      <w:pPr>
        <w:ind w:left="1004" w:hanging="360"/>
      </w:pPr>
      <w:rPr>
        <w:rFonts w:hint="default"/>
      </w:rPr>
    </w:lvl>
    <w:lvl w:ilvl="1" w:tplc="400A001B">
      <w:start w:val="1"/>
      <w:numFmt w:val="lowerRoman"/>
      <w:lvlText w:val="%2."/>
      <w:lvlJc w:val="right"/>
      <w:pPr>
        <w:ind w:left="1724" w:hanging="360"/>
      </w:pPr>
      <w:rPr>
        <w:rFonts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6"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7"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2" w15:restartNumberingAfterBreak="0">
    <w:nsid w:val="6AB43EBA"/>
    <w:multiLevelType w:val="hybridMultilevel"/>
    <w:tmpl w:val="730E4E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4"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num w:numId="1">
    <w:abstractNumId w:val="28"/>
  </w:num>
  <w:num w:numId="2">
    <w:abstractNumId w:val="21"/>
  </w:num>
  <w:num w:numId="3">
    <w:abstractNumId w:val="33"/>
  </w:num>
  <w:num w:numId="4">
    <w:abstractNumId w:val="15"/>
  </w:num>
  <w:num w:numId="5">
    <w:abstractNumId w:val="34"/>
  </w:num>
  <w:num w:numId="6">
    <w:abstractNumId w:val="12"/>
  </w:num>
  <w:num w:numId="7">
    <w:abstractNumId w:val="4"/>
  </w:num>
  <w:num w:numId="8">
    <w:abstractNumId w:val="9"/>
  </w:num>
  <w:num w:numId="9">
    <w:abstractNumId w:val="14"/>
  </w:num>
  <w:num w:numId="10">
    <w:abstractNumId w:val="30"/>
  </w:num>
  <w:num w:numId="11">
    <w:abstractNumId w:val="18"/>
  </w:num>
  <w:num w:numId="12">
    <w:abstractNumId w:val="3"/>
  </w:num>
  <w:num w:numId="13">
    <w:abstractNumId w:val="7"/>
  </w:num>
  <w:num w:numId="14">
    <w:abstractNumId w:val="31"/>
  </w:num>
  <w:num w:numId="15">
    <w:abstractNumId w:val="1"/>
  </w:num>
  <w:num w:numId="16">
    <w:abstractNumId w:val="26"/>
  </w:num>
  <w:num w:numId="17">
    <w:abstractNumId w:val="27"/>
  </w:num>
  <w:num w:numId="18">
    <w:abstractNumId w:val="13"/>
  </w:num>
  <w:num w:numId="19">
    <w:abstractNumId w:val="23"/>
  </w:num>
  <w:num w:numId="20">
    <w:abstractNumId w:val="20"/>
  </w:num>
  <w:num w:numId="21">
    <w:abstractNumId w:val="6"/>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9"/>
  </w:num>
  <w:num w:numId="29">
    <w:abstractNumId w:val="2"/>
  </w:num>
  <w:num w:numId="30">
    <w:abstractNumId w:val="5"/>
  </w:num>
  <w:num w:numId="31">
    <w:abstractNumId w:val="32"/>
  </w:num>
  <w:num w:numId="32">
    <w:abstractNumId w:val="10"/>
  </w:num>
  <w:num w:numId="33">
    <w:abstractNumId w:val="22"/>
  </w:num>
  <w:num w:numId="34">
    <w:abstractNumId w:val="16"/>
  </w:num>
  <w:num w:numId="35">
    <w:abstractNumId w:val="0"/>
  </w:num>
  <w:num w:numId="3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6" w:nlCheck="1" w:checkStyle="1"/>
  <w:activeWritingStyle w:appName="MSWord" w:lang="es-BO" w:vendorID="64" w:dllVersion="6" w:nlCheck="1" w:checkStyle="1"/>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C5"/>
    <w:rsid w:val="00000506"/>
    <w:rsid w:val="000006FA"/>
    <w:rsid w:val="00001841"/>
    <w:rsid w:val="00002D8F"/>
    <w:rsid w:val="00002E02"/>
    <w:rsid w:val="00003B33"/>
    <w:rsid w:val="00005FAB"/>
    <w:rsid w:val="00006700"/>
    <w:rsid w:val="0000738B"/>
    <w:rsid w:val="00007628"/>
    <w:rsid w:val="000104FF"/>
    <w:rsid w:val="0001067E"/>
    <w:rsid w:val="00011916"/>
    <w:rsid w:val="000130A6"/>
    <w:rsid w:val="00013840"/>
    <w:rsid w:val="00013BE1"/>
    <w:rsid w:val="000145E3"/>
    <w:rsid w:val="000152AD"/>
    <w:rsid w:val="0001579F"/>
    <w:rsid w:val="00016208"/>
    <w:rsid w:val="0001651E"/>
    <w:rsid w:val="0001775E"/>
    <w:rsid w:val="0001784B"/>
    <w:rsid w:val="00017CE2"/>
    <w:rsid w:val="00017D5F"/>
    <w:rsid w:val="00017EB0"/>
    <w:rsid w:val="00017EC6"/>
    <w:rsid w:val="00020D34"/>
    <w:rsid w:val="00023239"/>
    <w:rsid w:val="00023527"/>
    <w:rsid w:val="000248AB"/>
    <w:rsid w:val="00024D98"/>
    <w:rsid w:val="0002550F"/>
    <w:rsid w:val="0002603D"/>
    <w:rsid w:val="0002670C"/>
    <w:rsid w:val="000267EA"/>
    <w:rsid w:val="00026B9D"/>
    <w:rsid w:val="00027865"/>
    <w:rsid w:val="00027A08"/>
    <w:rsid w:val="00030BFC"/>
    <w:rsid w:val="000312D6"/>
    <w:rsid w:val="00032967"/>
    <w:rsid w:val="000333F0"/>
    <w:rsid w:val="00033D26"/>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5050D"/>
    <w:rsid w:val="00051237"/>
    <w:rsid w:val="000516BB"/>
    <w:rsid w:val="00051848"/>
    <w:rsid w:val="000518D4"/>
    <w:rsid w:val="00053142"/>
    <w:rsid w:val="000536AC"/>
    <w:rsid w:val="00053E39"/>
    <w:rsid w:val="00054A98"/>
    <w:rsid w:val="000566C2"/>
    <w:rsid w:val="00056BB3"/>
    <w:rsid w:val="0005734C"/>
    <w:rsid w:val="00060063"/>
    <w:rsid w:val="00061C6E"/>
    <w:rsid w:val="00061CB1"/>
    <w:rsid w:val="00061FA2"/>
    <w:rsid w:val="000628AF"/>
    <w:rsid w:val="00063101"/>
    <w:rsid w:val="00063A17"/>
    <w:rsid w:val="00064C33"/>
    <w:rsid w:val="000651A7"/>
    <w:rsid w:val="0007023D"/>
    <w:rsid w:val="00070329"/>
    <w:rsid w:val="00070367"/>
    <w:rsid w:val="000718D1"/>
    <w:rsid w:val="00072FAC"/>
    <w:rsid w:val="00073BEB"/>
    <w:rsid w:val="00073D06"/>
    <w:rsid w:val="00073E3D"/>
    <w:rsid w:val="00074011"/>
    <w:rsid w:val="00075135"/>
    <w:rsid w:val="00075473"/>
    <w:rsid w:val="0007570D"/>
    <w:rsid w:val="000762A7"/>
    <w:rsid w:val="00076385"/>
    <w:rsid w:val="00076AE0"/>
    <w:rsid w:val="00076F7A"/>
    <w:rsid w:val="00076FD6"/>
    <w:rsid w:val="00077306"/>
    <w:rsid w:val="00081941"/>
    <w:rsid w:val="000824FD"/>
    <w:rsid w:val="0008302D"/>
    <w:rsid w:val="00084167"/>
    <w:rsid w:val="00084317"/>
    <w:rsid w:val="000843BD"/>
    <w:rsid w:val="0008500B"/>
    <w:rsid w:val="00086C29"/>
    <w:rsid w:val="0008731A"/>
    <w:rsid w:val="00087F61"/>
    <w:rsid w:val="00090763"/>
    <w:rsid w:val="000926D8"/>
    <w:rsid w:val="00092C2A"/>
    <w:rsid w:val="00093FA1"/>
    <w:rsid w:val="000962B8"/>
    <w:rsid w:val="00097F51"/>
    <w:rsid w:val="000A033E"/>
    <w:rsid w:val="000A0619"/>
    <w:rsid w:val="000A175D"/>
    <w:rsid w:val="000A2259"/>
    <w:rsid w:val="000A2DBA"/>
    <w:rsid w:val="000A308A"/>
    <w:rsid w:val="000A322F"/>
    <w:rsid w:val="000A35C8"/>
    <w:rsid w:val="000A3C8F"/>
    <w:rsid w:val="000A40E2"/>
    <w:rsid w:val="000A4104"/>
    <w:rsid w:val="000A4593"/>
    <w:rsid w:val="000A4E7F"/>
    <w:rsid w:val="000A585E"/>
    <w:rsid w:val="000A5B0B"/>
    <w:rsid w:val="000A629C"/>
    <w:rsid w:val="000A6AD6"/>
    <w:rsid w:val="000A707E"/>
    <w:rsid w:val="000A7A2E"/>
    <w:rsid w:val="000B05F8"/>
    <w:rsid w:val="000B07F9"/>
    <w:rsid w:val="000B0A5F"/>
    <w:rsid w:val="000B0E25"/>
    <w:rsid w:val="000B51AE"/>
    <w:rsid w:val="000B5C8A"/>
    <w:rsid w:val="000B7457"/>
    <w:rsid w:val="000B79DB"/>
    <w:rsid w:val="000C1146"/>
    <w:rsid w:val="000C15C0"/>
    <w:rsid w:val="000C1886"/>
    <w:rsid w:val="000C1F87"/>
    <w:rsid w:val="000C35D1"/>
    <w:rsid w:val="000C38FA"/>
    <w:rsid w:val="000C56F8"/>
    <w:rsid w:val="000C582C"/>
    <w:rsid w:val="000C5C2D"/>
    <w:rsid w:val="000C5C86"/>
    <w:rsid w:val="000C7CE6"/>
    <w:rsid w:val="000C7F5E"/>
    <w:rsid w:val="000D0AF5"/>
    <w:rsid w:val="000D1D45"/>
    <w:rsid w:val="000D1F16"/>
    <w:rsid w:val="000D3013"/>
    <w:rsid w:val="000D3B20"/>
    <w:rsid w:val="000D458D"/>
    <w:rsid w:val="000D4A1D"/>
    <w:rsid w:val="000D55AE"/>
    <w:rsid w:val="000D55CF"/>
    <w:rsid w:val="000D6CA3"/>
    <w:rsid w:val="000D7118"/>
    <w:rsid w:val="000D7C8A"/>
    <w:rsid w:val="000D7DE4"/>
    <w:rsid w:val="000E0CB6"/>
    <w:rsid w:val="000E166C"/>
    <w:rsid w:val="000E281A"/>
    <w:rsid w:val="000E2DD0"/>
    <w:rsid w:val="000E34FB"/>
    <w:rsid w:val="000E45F5"/>
    <w:rsid w:val="000E5A70"/>
    <w:rsid w:val="000E5CF3"/>
    <w:rsid w:val="000E5CF9"/>
    <w:rsid w:val="000E5D36"/>
    <w:rsid w:val="000E616A"/>
    <w:rsid w:val="000E6FA7"/>
    <w:rsid w:val="000E77EC"/>
    <w:rsid w:val="000E7EF7"/>
    <w:rsid w:val="000F0CFC"/>
    <w:rsid w:val="000F16C5"/>
    <w:rsid w:val="000F30CE"/>
    <w:rsid w:val="000F3463"/>
    <w:rsid w:val="000F55E7"/>
    <w:rsid w:val="000F682D"/>
    <w:rsid w:val="000F6CF1"/>
    <w:rsid w:val="000F708D"/>
    <w:rsid w:val="00100E80"/>
    <w:rsid w:val="00100FAB"/>
    <w:rsid w:val="001016BF"/>
    <w:rsid w:val="001017FA"/>
    <w:rsid w:val="00103285"/>
    <w:rsid w:val="00103DB0"/>
    <w:rsid w:val="00103FBD"/>
    <w:rsid w:val="0010460F"/>
    <w:rsid w:val="00104E60"/>
    <w:rsid w:val="00105697"/>
    <w:rsid w:val="0010594B"/>
    <w:rsid w:val="001060DD"/>
    <w:rsid w:val="00106441"/>
    <w:rsid w:val="00106A03"/>
    <w:rsid w:val="00106BFD"/>
    <w:rsid w:val="00106F5D"/>
    <w:rsid w:val="001070DD"/>
    <w:rsid w:val="001071A7"/>
    <w:rsid w:val="00107DCE"/>
    <w:rsid w:val="00110042"/>
    <w:rsid w:val="0011005A"/>
    <w:rsid w:val="0011007E"/>
    <w:rsid w:val="001102E0"/>
    <w:rsid w:val="001105E8"/>
    <w:rsid w:val="001107A1"/>
    <w:rsid w:val="001107E7"/>
    <w:rsid w:val="00110FB2"/>
    <w:rsid w:val="001112DB"/>
    <w:rsid w:val="00111BBC"/>
    <w:rsid w:val="00112A35"/>
    <w:rsid w:val="00113373"/>
    <w:rsid w:val="0011372A"/>
    <w:rsid w:val="00113AAA"/>
    <w:rsid w:val="00113C3B"/>
    <w:rsid w:val="00114151"/>
    <w:rsid w:val="00115A54"/>
    <w:rsid w:val="0011664B"/>
    <w:rsid w:val="00117232"/>
    <w:rsid w:val="0011764A"/>
    <w:rsid w:val="00117719"/>
    <w:rsid w:val="001208EB"/>
    <w:rsid w:val="0012090D"/>
    <w:rsid w:val="00121EF4"/>
    <w:rsid w:val="0012256D"/>
    <w:rsid w:val="001226CE"/>
    <w:rsid w:val="00122B19"/>
    <w:rsid w:val="00123037"/>
    <w:rsid w:val="00124A25"/>
    <w:rsid w:val="00124F30"/>
    <w:rsid w:val="0012546A"/>
    <w:rsid w:val="00125638"/>
    <w:rsid w:val="00125961"/>
    <w:rsid w:val="00125AD6"/>
    <w:rsid w:val="00125E6F"/>
    <w:rsid w:val="00126C82"/>
    <w:rsid w:val="001273E7"/>
    <w:rsid w:val="00127C16"/>
    <w:rsid w:val="001306D8"/>
    <w:rsid w:val="0013404B"/>
    <w:rsid w:val="0013474A"/>
    <w:rsid w:val="001401C1"/>
    <w:rsid w:val="0014120B"/>
    <w:rsid w:val="00141836"/>
    <w:rsid w:val="00141AE4"/>
    <w:rsid w:val="00143613"/>
    <w:rsid w:val="00143FB6"/>
    <w:rsid w:val="0014440D"/>
    <w:rsid w:val="001447A2"/>
    <w:rsid w:val="00145238"/>
    <w:rsid w:val="0014549B"/>
    <w:rsid w:val="00145F61"/>
    <w:rsid w:val="00147181"/>
    <w:rsid w:val="0014744D"/>
    <w:rsid w:val="00147D85"/>
    <w:rsid w:val="0015102D"/>
    <w:rsid w:val="001515A3"/>
    <w:rsid w:val="0015178E"/>
    <w:rsid w:val="0015199A"/>
    <w:rsid w:val="00152E8A"/>
    <w:rsid w:val="0015316E"/>
    <w:rsid w:val="00153BDF"/>
    <w:rsid w:val="001543D2"/>
    <w:rsid w:val="001545B1"/>
    <w:rsid w:val="00154C99"/>
    <w:rsid w:val="00154E37"/>
    <w:rsid w:val="0015507B"/>
    <w:rsid w:val="00155B52"/>
    <w:rsid w:val="00160A18"/>
    <w:rsid w:val="0016142C"/>
    <w:rsid w:val="00162683"/>
    <w:rsid w:val="001630F5"/>
    <w:rsid w:val="00163103"/>
    <w:rsid w:val="00163F18"/>
    <w:rsid w:val="00164835"/>
    <w:rsid w:val="00165C05"/>
    <w:rsid w:val="001668A9"/>
    <w:rsid w:val="00166C28"/>
    <w:rsid w:val="00166ED7"/>
    <w:rsid w:val="00170F09"/>
    <w:rsid w:val="001715B7"/>
    <w:rsid w:val="0017305A"/>
    <w:rsid w:val="00173485"/>
    <w:rsid w:val="00174205"/>
    <w:rsid w:val="0017457C"/>
    <w:rsid w:val="00174A82"/>
    <w:rsid w:val="00175589"/>
    <w:rsid w:val="001764D2"/>
    <w:rsid w:val="00177585"/>
    <w:rsid w:val="001819DA"/>
    <w:rsid w:val="00182D4D"/>
    <w:rsid w:val="00183610"/>
    <w:rsid w:val="001838BA"/>
    <w:rsid w:val="00184F88"/>
    <w:rsid w:val="0018537C"/>
    <w:rsid w:val="00186985"/>
    <w:rsid w:val="0018701A"/>
    <w:rsid w:val="00187330"/>
    <w:rsid w:val="0019074F"/>
    <w:rsid w:val="00190DA9"/>
    <w:rsid w:val="0019123C"/>
    <w:rsid w:val="00191C73"/>
    <w:rsid w:val="001927E0"/>
    <w:rsid w:val="0019301E"/>
    <w:rsid w:val="0019344A"/>
    <w:rsid w:val="001936DD"/>
    <w:rsid w:val="00194B91"/>
    <w:rsid w:val="0019547E"/>
    <w:rsid w:val="00195509"/>
    <w:rsid w:val="00197772"/>
    <w:rsid w:val="001978B6"/>
    <w:rsid w:val="00197CEC"/>
    <w:rsid w:val="001A01D3"/>
    <w:rsid w:val="001A041A"/>
    <w:rsid w:val="001A04A1"/>
    <w:rsid w:val="001A0642"/>
    <w:rsid w:val="001A070D"/>
    <w:rsid w:val="001A0A8C"/>
    <w:rsid w:val="001A2345"/>
    <w:rsid w:val="001A295F"/>
    <w:rsid w:val="001A2F21"/>
    <w:rsid w:val="001A3CF6"/>
    <w:rsid w:val="001A3E23"/>
    <w:rsid w:val="001A4B39"/>
    <w:rsid w:val="001A5436"/>
    <w:rsid w:val="001A5DF2"/>
    <w:rsid w:val="001A6296"/>
    <w:rsid w:val="001A6F21"/>
    <w:rsid w:val="001A73B5"/>
    <w:rsid w:val="001A7926"/>
    <w:rsid w:val="001A7B8C"/>
    <w:rsid w:val="001A7D36"/>
    <w:rsid w:val="001B00AF"/>
    <w:rsid w:val="001B0B26"/>
    <w:rsid w:val="001B1740"/>
    <w:rsid w:val="001B1F2E"/>
    <w:rsid w:val="001B2E07"/>
    <w:rsid w:val="001B3D75"/>
    <w:rsid w:val="001B3E05"/>
    <w:rsid w:val="001B4139"/>
    <w:rsid w:val="001B44E3"/>
    <w:rsid w:val="001B44EE"/>
    <w:rsid w:val="001B4D67"/>
    <w:rsid w:val="001B5AAD"/>
    <w:rsid w:val="001B61C8"/>
    <w:rsid w:val="001B6767"/>
    <w:rsid w:val="001B6941"/>
    <w:rsid w:val="001B6DE3"/>
    <w:rsid w:val="001B7CAB"/>
    <w:rsid w:val="001B7CDF"/>
    <w:rsid w:val="001B7D29"/>
    <w:rsid w:val="001B7D8D"/>
    <w:rsid w:val="001C0BF7"/>
    <w:rsid w:val="001C0D04"/>
    <w:rsid w:val="001C1BFD"/>
    <w:rsid w:val="001C1C7E"/>
    <w:rsid w:val="001C270C"/>
    <w:rsid w:val="001C474A"/>
    <w:rsid w:val="001C47BB"/>
    <w:rsid w:val="001C495A"/>
    <w:rsid w:val="001C515A"/>
    <w:rsid w:val="001C52C7"/>
    <w:rsid w:val="001C6A21"/>
    <w:rsid w:val="001D0D04"/>
    <w:rsid w:val="001D159C"/>
    <w:rsid w:val="001D1821"/>
    <w:rsid w:val="001D18FD"/>
    <w:rsid w:val="001D1B70"/>
    <w:rsid w:val="001D1E61"/>
    <w:rsid w:val="001D2557"/>
    <w:rsid w:val="001D2EE3"/>
    <w:rsid w:val="001D4D84"/>
    <w:rsid w:val="001D5B06"/>
    <w:rsid w:val="001D5F5E"/>
    <w:rsid w:val="001D6527"/>
    <w:rsid w:val="001D65A9"/>
    <w:rsid w:val="001D65EC"/>
    <w:rsid w:val="001D6D2B"/>
    <w:rsid w:val="001D6E83"/>
    <w:rsid w:val="001D74AA"/>
    <w:rsid w:val="001D753C"/>
    <w:rsid w:val="001D788B"/>
    <w:rsid w:val="001D7AD8"/>
    <w:rsid w:val="001E0C03"/>
    <w:rsid w:val="001E0D52"/>
    <w:rsid w:val="001E0E88"/>
    <w:rsid w:val="001E331E"/>
    <w:rsid w:val="001E3683"/>
    <w:rsid w:val="001E3B84"/>
    <w:rsid w:val="001E3CC7"/>
    <w:rsid w:val="001E3FCD"/>
    <w:rsid w:val="001E4231"/>
    <w:rsid w:val="001E426F"/>
    <w:rsid w:val="001E54D9"/>
    <w:rsid w:val="001E5586"/>
    <w:rsid w:val="001E5C04"/>
    <w:rsid w:val="001E5ED2"/>
    <w:rsid w:val="001E7271"/>
    <w:rsid w:val="001E7813"/>
    <w:rsid w:val="001F0997"/>
    <w:rsid w:val="001F1027"/>
    <w:rsid w:val="001F302F"/>
    <w:rsid w:val="001F3FF8"/>
    <w:rsid w:val="001F504A"/>
    <w:rsid w:val="001F52D7"/>
    <w:rsid w:val="001F598F"/>
    <w:rsid w:val="001F6020"/>
    <w:rsid w:val="001F635E"/>
    <w:rsid w:val="001F6CFE"/>
    <w:rsid w:val="001F76CA"/>
    <w:rsid w:val="00200B64"/>
    <w:rsid w:val="00200F97"/>
    <w:rsid w:val="00201721"/>
    <w:rsid w:val="00201B64"/>
    <w:rsid w:val="002024F7"/>
    <w:rsid w:val="00202571"/>
    <w:rsid w:val="00203734"/>
    <w:rsid w:val="0020373A"/>
    <w:rsid w:val="00203887"/>
    <w:rsid w:val="002038CA"/>
    <w:rsid w:val="00206863"/>
    <w:rsid w:val="00207481"/>
    <w:rsid w:val="00207893"/>
    <w:rsid w:val="00207B8D"/>
    <w:rsid w:val="002107A0"/>
    <w:rsid w:val="002110C5"/>
    <w:rsid w:val="002115F3"/>
    <w:rsid w:val="00211B86"/>
    <w:rsid w:val="00212BE4"/>
    <w:rsid w:val="00212C2A"/>
    <w:rsid w:val="00212CD2"/>
    <w:rsid w:val="002130D8"/>
    <w:rsid w:val="00213B21"/>
    <w:rsid w:val="00213BE4"/>
    <w:rsid w:val="00214A4E"/>
    <w:rsid w:val="002153C4"/>
    <w:rsid w:val="002161BB"/>
    <w:rsid w:val="002165B8"/>
    <w:rsid w:val="00216BE1"/>
    <w:rsid w:val="00216F84"/>
    <w:rsid w:val="002171C2"/>
    <w:rsid w:val="002208F6"/>
    <w:rsid w:val="00220E18"/>
    <w:rsid w:val="002235B3"/>
    <w:rsid w:val="0022381F"/>
    <w:rsid w:val="00223F49"/>
    <w:rsid w:val="00224B09"/>
    <w:rsid w:val="00224BDF"/>
    <w:rsid w:val="00224FE4"/>
    <w:rsid w:val="0022526C"/>
    <w:rsid w:val="00226335"/>
    <w:rsid w:val="00227031"/>
    <w:rsid w:val="0023085B"/>
    <w:rsid w:val="00230C56"/>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802"/>
    <w:rsid w:val="00250CC2"/>
    <w:rsid w:val="0025258F"/>
    <w:rsid w:val="002537B9"/>
    <w:rsid w:val="00253F3C"/>
    <w:rsid w:val="00254509"/>
    <w:rsid w:val="00254722"/>
    <w:rsid w:val="00255375"/>
    <w:rsid w:val="00255940"/>
    <w:rsid w:val="002562B2"/>
    <w:rsid w:val="002574FF"/>
    <w:rsid w:val="002603B1"/>
    <w:rsid w:val="0026069A"/>
    <w:rsid w:val="00260986"/>
    <w:rsid w:val="00261D55"/>
    <w:rsid w:val="002621C0"/>
    <w:rsid w:val="00262235"/>
    <w:rsid w:val="002629DB"/>
    <w:rsid w:val="00263BB3"/>
    <w:rsid w:val="00264005"/>
    <w:rsid w:val="00264899"/>
    <w:rsid w:val="00265317"/>
    <w:rsid w:val="002658F3"/>
    <w:rsid w:val="0026654D"/>
    <w:rsid w:val="00266D58"/>
    <w:rsid w:val="00266EE8"/>
    <w:rsid w:val="00266F1C"/>
    <w:rsid w:val="00274836"/>
    <w:rsid w:val="0027550B"/>
    <w:rsid w:val="00275A2C"/>
    <w:rsid w:val="00276BC7"/>
    <w:rsid w:val="00277781"/>
    <w:rsid w:val="00277853"/>
    <w:rsid w:val="00284235"/>
    <w:rsid w:val="002842F7"/>
    <w:rsid w:val="00284522"/>
    <w:rsid w:val="00284AFA"/>
    <w:rsid w:val="002855B3"/>
    <w:rsid w:val="00286CB7"/>
    <w:rsid w:val="0028707E"/>
    <w:rsid w:val="00287373"/>
    <w:rsid w:val="0028773C"/>
    <w:rsid w:val="00287D6D"/>
    <w:rsid w:val="002908D4"/>
    <w:rsid w:val="0029205E"/>
    <w:rsid w:val="00293E69"/>
    <w:rsid w:val="00294915"/>
    <w:rsid w:val="00294D5D"/>
    <w:rsid w:val="00294F93"/>
    <w:rsid w:val="002959A7"/>
    <w:rsid w:val="002973B7"/>
    <w:rsid w:val="00297BD8"/>
    <w:rsid w:val="002A045E"/>
    <w:rsid w:val="002A0887"/>
    <w:rsid w:val="002A1654"/>
    <w:rsid w:val="002A1732"/>
    <w:rsid w:val="002A1927"/>
    <w:rsid w:val="002A22A8"/>
    <w:rsid w:val="002A247D"/>
    <w:rsid w:val="002A4DE4"/>
    <w:rsid w:val="002A5B8A"/>
    <w:rsid w:val="002A5DF2"/>
    <w:rsid w:val="002A6AB9"/>
    <w:rsid w:val="002A7351"/>
    <w:rsid w:val="002A785A"/>
    <w:rsid w:val="002A7E76"/>
    <w:rsid w:val="002B017D"/>
    <w:rsid w:val="002B05D6"/>
    <w:rsid w:val="002B0801"/>
    <w:rsid w:val="002B09DD"/>
    <w:rsid w:val="002B0E96"/>
    <w:rsid w:val="002B213F"/>
    <w:rsid w:val="002B2A4B"/>
    <w:rsid w:val="002B423D"/>
    <w:rsid w:val="002B4AAA"/>
    <w:rsid w:val="002B52AE"/>
    <w:rsid w:val="002B5FD5"/>
    <w:rsid w:val="002B6AA6"/>
    <w:rsid w:val="002B6C25"/>
    <w:rsid w:val="002B74B1"/>
    <w:rsid w:val="002C0BD5"/>
    <w:rsid w:val="002C0C12"/>
    <w:rsid w:val="002C0EDA"/>
    <w:rsid w:val="002C11C2"/>
    <w:rsid w:val="002C2233"/>
    <w:rsid w:val="002C2584"/>
    <w:rsid w:val="002C2903"/>
    <w:rsid w:val="002C2D2E"/>
    <w:rsid w:val="002C3398"/>
    <w:rsid w:val="002C41F6"/>
    <w:rsid w:val="002C476B"/>
    <w:rsid w:val="002C5C56"/>
    <w:rsid w:val="002C672D"/>
    <w:rsid w:val="002C709C"/>
    <w:rsid w:val="002C7AEB"/>
    <w:rsid w:val="002C7D38"/>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7B"/>
    <w:rsid w:val="002E1EB6"/>
    <w:rsid w:val="002E23FF"/>
    <w:rsid w:val="002E27C5"/>
    <w:rsid w:val="002E2A70"/>
    <w:rsid w:val="002E34D8"/>
    <w:rsid w:val="002E5B23"/>
    <w:rsid w:val="002E6ECF"/>
    <w:rsid w:val="002E7562"/>
    <w:rsid w:val="002F14B9"/>
    <w:rsid w:val="002F3368"/>
    <w:rsid w:val="002F3407"/>
    <w:rsid w:val="002F42BF"/>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2C94"/>
    <w:rsid w:val="00304202"/>
    <w:rsid w:val="00304A50"/>
    <w:rsid w:val="00306875"/>
    <w:rsid w:val="003069F7"/>
    <w:rsid w:val="003105E0"/>
    <w:rsid w:val="003106A4"/>
    <w:rsid w:val="00310BAF"/>
    <w:rsid w:val="00311662"/>
    <w:rsid w:val="00312517"/>
    <w:rsid w:val="00313007"/>
    <w:rsid w:val="00314819"/>
    <w:rsid w:val="00315F9C"/>
    <w:rsid w:val="0031677A"/>
    <w:rsid w:val="00317B0B"/>
    <w:rsid w:val="0032075D"/>
    <w:rsid w:val="003215D3"/>
    <w:rsid w:val="003225E1"/>
    <w:rsid w:val="00323001"/>
    <w:rsid w:val="00323065"/>
    <w:rsid w:val="0032355F"/>
    <w:rsid w:val="00324B6C"/>
    <w:rsid w:val="003254A5"/>
    <w:rsid w:val="0032571D"/>
    <w:rsid w:val="00325AAE"/>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F4A"/>
    <w:rsid w:val="003424C9"/>
    <w:rsid w:val="003438E3"/>
    <w:rsid w:val="00345770"/>
    <w:rsid w:val="00346111"/>
    <w:rsid w:val="003462C8"/>
    <w:rsid w:val="00346C8B"/>
    <w:rsid w:val="00347044"/>
    <w:rsid w:val="00347E65"/>
    <w:rsid w:val="00347F35"/>
    <w:rsid w:val="00350946"/>
    <w:rsid w:val="00351F8F"/>
    <w:rsid w:val="00351FD3"/>
    <w:rsid w:val="00352682"/>
    <w:rsid w:val="003532AC"/>
    <w:rsid w:val="0035386A"/>
    <w:rsid w:val="00353D88"/>
    <w:rsid w:val="00354422"/>
    <w:rsid w:val="00354B58"/>
    <w:rsid w:val="00355069"/>
    <w:rsid w:val="003557CC"/>
    <w:rsid w:val="003563D1"/>
    <w:rsid w:val="003601B9"/>
    <w:rsid w:val="003604C5"/>
    <w:rsid w:val="003604C7"/>
    <w:rsid w:val="00360CA4"/>
    <w:rsid w:val="00362314"/>
    <w:rsid w:val="003639A5"/>
    <w:rsid w:val="00365A58"/>
    <w:rsid w:val="0036626B"/>
    <w:rsid w:val="00366A46"/>
    <w:rsid w:val="00366EB3"/>
    <w:rsid w:val="003673E0"/>
    <w:rsid w:val="00367784"/>
    <w:rsid w:val="00367FC5"/>
    <w:rsid w:val="00370502"/>
    <w:rsid w:val="003705C6"/>
    <w:rsid w:val="00371CC0"/>
    <w:rsid w:val="00372349"/>
    <w:rsid w:val="00372DF5"/>
    <w:rsid w:val="00373B20"/>
    <w:rsid w:val="0037417C"/>
    <w:rsid w:val="00375B5A"/>
    <w:rsid w:val="003769F1"/>
    <w:rsid w:val="003773AF"/>
    <w:rsid w:val="00377F63"/>
    <w:rsid w:val="00380120"/>
    <w:rsid w:val="0038056D"/>
    <w:rsid w:val="00380612"/>
    <w:rsid w:val="0038125A"/>
    <w:rsid w:val="00381CD5"/>
    <w:rsid w:val="00382B72"/>
    <w:rsid w:val="00383170"/>
    <w:rsid w:val="003831C0"/>
    <w:rsid w:val="0038450B"/>
    <w:rsid w:val="00384DB3"/>
    <w:rsid w:val="00385719"/>
    <w:rsid w:val="0038594E"/>
    <w:rsid w:val="003859CD"/>
    <w:rsid w:val="00385FBE"/>
    <w:rsid w:val="00386043"/>
    <w:rsid w:val="0038623A"/>
    <w:rsid w:val="003868FB"/>
    <w:rsid w:val="0038695F"/>
    <w:rsid w:val="00386C6C"/>
    <w:rsid w:val="00387300"/>
    <w:rsid w:val="00387460"/>
    <w:rsid w:val="00387FD9"/>
    <w:rsid w:val="003901F2"/>
    <w:rsid w:val="00390304"/>
    <w:rsid w:val="003903B7"/>
    <w:rsid w:val="00391761"/>
    <w:rsid w:val="0039192D"/>
    <w:rsid w:val="00391C80"/>
    <w:rsid w:val="00392052"/>
    <w:rsid w:val="00392605"/>
    <w:rsid w:val="0039284A"/>
    <w:rsid w:val="003928FA"/>
    <w:rsid w:val="00393539"/>
    <w:rsid w:val="00393938"/>
    <w:rsid w:val="00393D7D"/>
    <w:rsid w:val="00394795"/>
    <w:rsid w:val="003951A9"/>
    <w:rsid w:val="00395827"/>
    <w:rsid w:val="00395940"/>
    <w:rsid w:val="003961E8"/>
    <w:rsid w:val="0039743F"/>
    <w:rsid w:val="00397AA3"/>
    <w:rsid w:val="003A087D"/>
    <w:rsid w:val="003A130C"/>
    <w:rsid w:val="003A21CC"/>
    <w:rsid w:val="003A2C49"/>
    <w:rsid w:val="003A2E4E"/>
    <w:rsid w:val="003A36A6"/>
    <w:rsid w:val="003A4659"/>
    <w:rsid w:val="003A4B87"/>
    <w:rsid w:val="003A53CD"/>
    <w:rsid w:val="003A6A93"/>
    <w:rsid w:val="003A7452"/>
    <w:rsid w:val="003A74AA"/>
    <w:rsid w:val="003A752C"/>
    <w:rsid w:val="003B1294"/>
    <w:rsid w:val="003B1F05"/>
    <w:rsid w:val="003B20EC"/>
    <w:rsid w:val="003B24B6"/>
    <w:rsid w:val="003B29C6"/>
    <w:rsid w:val="003B333E"/>
    <w:rsid w:val="003B3899"/>
    <w:rsid w:val="003B3FF2"/>
    <w:rsid w:val="003B40F5"/>
    <w:rsid w:val="003B596F"/>
    <w:rsid w:val="003B6202"/>
    <w:rsid w:val="003B711D"/>
    <w:rsid w:val="003B758F"/>
    <w:rsid w:val="003C0758"/>
    <w:rsid w:val="003C0DDF"/>
    <w:rsid w:val="003C0F08"/>
    <w:rsid w:val="003C1122"/>
    <w:rsid w:val="003C16CD"/>
    <w:rsid w:val="003C1EA6"/>
    <w:rsid w:val="003C1FC3"/>
    <w:rsid w:val="003C2498"/>
    <w:rsid w:val="003C2E0C"/>
    <w:rsid w:val="003C3DAD"/>
    <w:rsid w:val="003C4380"/>
    <w:rsid w:val="003C5064"/>
    <w:rsid w:val="003C5354"/>
    <w:rsid w:val="003C6E91"/>
    <w:rsid w:val="003C7095"/>
    <w:rsid w:val="003C7720"/>
    <w:rsid w:val="003D0134"/>
    <w:rsid w:val="003D0918"/>
    <w:rsid w:val="003D0E0F"/>
    <w:rsid w:val="003D132F"/>
    <w:rsid w:val="003D1CCB"/>
    <w:rsid w:val="003D394E"/>
    <w:rsid w:val="003D3968"/>
    <w:rsid w:val="003D4718"/>
    <w:rsid w:val="003D5B03"/>
    <w:rsid w:val="003D6161"/>
    <w:rsid w:val="003D62B9"/>
    <w:rsid w:val="003D62F7"/>
    <w:rsid w:val="003D6337"/>
    <w:rsid w:val="003D79A2"/>
    <w:rsid w:val="003E0622"/>
    <w:rsid w:val="003E067C"/>
    <w:rsid w:val="003E07BE"/>
    <w:rsid w:val="003E0CD9"/>
    <w:rsid w:val="003E0F84"/>
    <w:rsid w:val="003E1A7E"/>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B1B"/>
    <w:rsid w:val="00422E11"/>
    <w:rsid w:val="00423222"/>
    <w:rsid w:val="004237D2"/>
    <w:rsid w:val="0042384E"/>
    <w:rsid w:val="00424AD6"/>
    <w:rsid w:val="004260C8"/>
    <w:rsid w:val="004260E0"/>
    <w:rsid w:val="0042617E"/>
    <w:rsid w:val="004269C3"/>
    <w:rsid w:val="004302E2"/>
    <w:rsid w:val="00430AC8"/>
    <w:rsid w:val="00430ACF"/>
    <w:rsid w:val="0043281D"/>
    <w:rsid w:val="00432FCE"/>
    <w:rsid w:val="0043438A"/>
    <w:rsid w:val="00434B97"/>
    <w:rsid w:val="00434C43"/>
    <w:rsid w:val="00434FD5"/>
    <w:rsid w:val="00436579"/>
    <w:rsid w:val="004369C3"/>
    <w:rsid w:val="00436C7E"/>
    <w:rsid w:val="004373FC"/>
    <w:rsid w:val="0043750B"/>
    <w:rsid w:val="0044090A"/>
    <w:rsid w:val="004409D0"/>
    <w:rsid w:val="00441136"/>
    <w:rsid w:val="004415D4"/>
    <w:rsid w:val="00443288"/>
    <w:rsid w:val="00443459"/>
    <w:rsid w:val="00444323"/>
    <w:rsid w:val="004451EB"/>
    <w:rsid w:val="00446C06"/>
    <w:rsid w:val="00446E12"/>
    <w:rsid w:val="00447E58"/>
    <w:rsid w:val="004509B6"/>
    <w:rsid w:val="004510FC"/>
    <w:rsid w:val="00453634"/>
    <w:rsid w:val="00453915"/>
    <w:rsid w:val="00454B8F"/>
    <w:rsid w:val="00457912"/>
    <w:rsid w:val="0046004B"/>
    <w:rsid w:val="00460573"/>
    <w:rsid w:val="00461516"/>
    <w:rsid w:val="00461DE4"/>
    <w:rsid w:val="00461FE2"/>
    <w:rsid w:val="00463BAF"/>
    <w:rsid w:val="00464A5F"/>
    <w:rsid w:val="00465664"/>
    <w:rsid w:val="00466111"/>
    <w:rsid w:val="0046613B"/>
    <w:rsid w:val="0046709D"/>
    <w:rsid w:val="00471799"/>
    <w:rsid w:val="00471F71"/>
    <w:rsid w:val="004721C0"/>
    <w:rsid w:val="00472AD7"/>
    <w:rsid w:val="00472C8D"/>
    <w:rsid w:val="004737AA"/>
    <w:rsid w:val="00473C37"/>
    <w:rsid w:val="00473C38"/>
    <w:rsid w:val="0047501E"/>
    <w:rsid w:val="004756A8"/>
    <w:rsid w:val="00475A66"/>
    <w:rsid w:val="00475BCD"/>
    <w:rsid w:val="00475CDC"/>
    <w:rsid w:val="0047665A"/>
    <w:rsid w:val="004774AC"/>
    <w:rsid w:val="004808C5"/>
    <w:rsid w:val="00480E1E"/>
    <w:rsid w:val="004810A6"/>
    <w:rsid w:val="00482E64"/>
    <w:rsid w:val="004853E7"/>
    <w:rsid w:val="00486DB2"/>
    <w:rsid w:val="00487C59"/>
    <w:rsid w:val="004908AF"/>
    <w:rsid w:val="00491703"/>
    <w:rsid w:val="004918EC"/>
    <w:rsid w:val="00491C87"/>
    <w:rsid w:val="00492053"/>
    <w:rsid w:val="00493167"/>
    <w:rsid w:val="004935D4"/>
    <w:rsid w:val="00493F3D"/>
    <w:rsid w:val="00493F41"/>
    <w:rsid w:val="00494513"/>
    <w:rsid w:val="00494AA5"/>
    <w:rsid w:val="00495535"/>
    <w:rsid w:val="0049572A"/>
    <w:rsid w:val="004959DE"/>
    <w:rsid w:val="0049708D"/>
    <w:rsid w:val="004A038F"/>
    <w:rsid w:val="004A068F"/>
    <w:rsid w:val="004A082A"/>
    <w:rsid w:val="004A0CF0"/>
    <w:rsid w:val="004A1CB9"/>
    <w:rsid w:val="004A2417"/>
    <w:rsid w:val="004A30AA"/>
    <w:rsid w:val="004A30E9"/>
    <w:rsid w:val="004A328E"/>
    <w:rsid w:val="004A4842"/>
    <w:rsid w:val="004A4A1B"/>
    <w:rsid w:val="004A50FD"/>
    <w:rsid w:val="004A7130"/>
    <w:rsid w:val="004A75AA"/>
    <w:rsid w:val="004A7B1E"/>
    <w:rsid w:val="004B0301"/>
    <w:rsid w:val="004B0ACD"/>
    <w:rsid w:val="004B1069"/>
    <w:rsid w:val="004B14BA"/>
    <w:rsid w:val="004B1766"/>
    <w:rsid w:val="004B19B1"/>
    <w:rsid w:val="004B1A83"/>
    <w:rsid w:val="004B3B00"/>
    <w:rsid w:val="004B48A5"/>
    <w:rsid w:val="004B5725"/>
    <w:rsid w:val="004B647B"/>
    <w:rsid w:val="004B6DC4"/>
    <w:rsid w:val="004B7F24"/>
    <w:rsid w:val="004C03EB"/>
    <w:rsid w:val="004C0CB7"/>
    <w:rsid w:val="004C0E73"/>
    <w:rsid w:val="004C1985"/>
    <w:rsid w:val="004C1F5A"/>
    <w:rsid w:val="004C42E0"/>
    <w:rsid w:val="004C43B3"/>
    <w:rsid w:val="004C47D1"/>
    <w:rsid w:val="004C5DB7"/>
    <w:rsid w:val="004C5DDA"/>
    <w:rsid w:val="004C63F0"/>
    <w:rsid w:val="004C7126"/>
    <w:rsid w:val="004C7533"/>
    <w:rsid w:val="004D04AB"/>
    <w:rsid w:val="004D1531"/>
    <w:rsid w:val="004D178D"/>
    <w:rsid w:val="004D1CBD"/>
    <w:rsid w:val="004D212C"/>
    <w:rsid w:val="004D4A65"/>
    <w:rsid w:val="004D4C26"/>
    <w:rsid w:val="004D57B3"/>
    <w:rsid w:val="004D659D"/>
    <w:rsid w:val="004D6AFE"/>
    <w:rsid w:val="004D782E"/>
    <w:rsid w:val="004D79CB"/>
    <w:rsid w:val="004D7E2E"/>
    <w:rsid w:val="004E0020"/>
    <w:rsid w:val="004E0ADC"/>
    <w:rsid w:val="004E0EAD"/>
    <w:rsid w:val="004E1778"/>
    <w:rsid w:val="004E197B"/>
    <w:rsid w:val="004E1F94"/>
    <w:rsid w:val="004E4ADD"/>
    <w:rsid w:val="004E5C68"/>
    <w:rsid w:val="004E609A"/>
    <w:rsid w:val="004E63E0"/>
    <w:rsid w:val="004E6CD6"/>
    <w:rsid w:val="004E7D01"/>
    <w:rsid w:val="004F0286"/>
    <w:rsid w:val="004F06E9"/>
    <w:rsid w:val="004F53FB"/>
    <w:rsid w:val="004F5FA1"/>
    <w:rsid w:val="004F6510"/>
    <w:rsid w:val="004F7524"/>
    <w:rsid w:val="004F7A14"/>
    <w:rsid w:val="004F7BB9"/>
    <w:rsid w:val="0050043D"/>
    <w:rsid w:val="00500480"/>
    <w:rsid w:val="00500568"/>
    <w:rsid w:val="00501014"/>
    <w:rsid w:val="00501209"/>
    <w:rsid w:val="00501B2D"/>
    <w:rsid w:val="00502E46"/>
    <w:rsid w:val="00503528"/>
    <w:rsid w:val="00503703"/>
    <w:rsid w:val="00503FE7"/>
    <w:rsid w:val="00504177"/>
    <w:rsid w:val="00504212"/>
    <w:rsid w:val="005049A2"/>
    <w:rsid w:val="00505EFC"/>
    <w:rsid w:val="0050652B"/>
    <w:rsid w:val="00507395"/>
    <w:rsid w:val="005074D5"/>
    <w:rsid w:val="00510699"/>
    <w:rsid w:val="005125F0"/>
    <w:rsid w:val="005158C4"/>
    <w:rsid w:val="0051639D"/>
    <w:rsid w:val="00516B3E"/>
    <w:rsid w:val="005172FC"/>
    <w:rsid w:val="00517DCB"/>
    <w:rsid w:val="00520405"/>
    <w:rsid w:val="005209F2"/>
    <w:rsid w:val="00520A9D"/>
    <w:rsid w:val="00520C60"/>
    <w:rsid w:val="00522102"/>
    <w:rsid w:val="00522B20"/>
    <w:rsid w:val="00523EF3"/>
    <w:rsid w:val="0052419E"/>
    <w:rsid w:val="00525BDD"/>
    <w:rsid w:val="00525D44"/>
    <w:rsid w:val="00526C6E"/>
    <w:rsid w:val="00527002"/>
    <w:rsid w:val="005272A6"/>
    <w:rsid w:val="00527426"/>
    <w:rsid w:val="0052769A"/>
    <w:rsid w:val="005279D2"/>
    <w:rsid w:val="00530005"/>
    <w:rsid w:val="00530356"/>
    <w:rsid w:val="0053054C"/>
    <w:rsid w:val="005307BF"/>
    <w:rsid w:val="005309D1"/>
    <w:rsid w:val="005311AF"/>
    <w:rsid w:val="005322FD"/>
    <w:rsid w:val="00533790"/>
    <w:rsid w:val="005341A5"/>
    <w:rsid w:val="00534CC1"/>
    <w:rsid w:val="00535636"/>
    <w:rsid w:val="0053625B"/>
    <w:rsid w:val="005364DB"/>
    <w:rsid w:val="005405D0"/>
    <w:rsid w:val="00540759"/>
    <w:rsid w:val="00540BE4"/>
    <w:rsid w:val="00540E65"/>
    <w:rsid w:val="00541790"/>
    <w:rsid w:val="005422FF"/>
    <w:rsid w:val="00542618"/>
    <w:rsid w:val="005426AA"/>
    <w:rsid w:val="00543529"/>
    <w:rsid w:val="00543AF1"/>
    <w:rsid w:val="005443B5"/>
    <w:rsid w:val="005452FF"/>
    <w:rsid w:val="0054531D"/>
    <w:rsid w:val="005453F7"/>
    <w:rsid w:val="005462A5"/>
    <w:rsid w:val="0054667C"/>
    <w:rsid w:val="00550FDF"/>
    <w:rsid w:val="005524DC"/>
    <w:rsid w:val="0055353D"/>
    <w:rsid w:val="00554154"/>
    <w:rsid w:val="00555481"/>
    <w:rsid w:val="00556C98"/>
    <w:rsid w:val="00556FDD"/>
    <w:rsid w:val="00557585"/>
    <w:rsid w:val="00557B3D"/>
    <w:rsid w:val="00557E80"/>
    <w:rsid w:val="00561C7D"/>
    <w:rsid w:val="00562357"/>
    <w:rsid w:val="005628B1"/>
    <w:rsid w:val="00562E11"/>
    <w:rsid w:val="00563872"/>
    <w:rsid w:val="0056419A"/>
    <w:rsid w:val="005642F3"/>
    <w:rsid w:val="00564D21"/>
    <w:rsid w:val="005650EF"/>
    <w:rsid w:val="00565216"/>
    <w:rsid w:val="005652FC"/>
    <w:rsid w:val="00565FCF"/>
    <w:rsid w:val="00566BDD"/>
    <w:rsid w:val="00567672"/>
    <w:rsid w:val="00570227"/>
    <w:rsid w:val="0057036B"/>
    <w:rsid w:val="005707F2"/>
    <w:rsid w:val="005715E6"/>
    <w:rsid w:val="005717A0"/>
    <w:rsid w:val="0057193D"/>
    <w:rsid w:val="005720F9"/>
    <w:rsid w:val="00572E66"/>
    <w:rsid w:val="005732B3"/>
    <w:rsid w:val="0057367E"/>
    <w:rsid w:val="0057424F"/>
    <w:rsid w:val="005745E2"/>
    <w:rsid w:val="00574799"/>
    <w:rsid w:val="00574877"/>
    <w:rsid w:val="00576094"/>
    <w:rsid w:val="005765FB"/>
    <w:rsid w:val="00576C57"/>
    <w:rsid w:val="0057725B"/>
    <w:rsid w:val="0057770C"/>
    <w:rsid w:val="00577803"/>
    <w:rsid w:val="0058038F"/>
    <w:rsid w:val="0058087A"/>
    <w:rsid w:val="0058105B"/>
    <w:rsid w:val="005819D2"/>
    <w:rsid w:val="005824F7"/>
    <w:rsid w:val="00583011"/>
    <w:rsid w:val="00583D2A"/>
    <w:rsid w:val="0058442E"/>
    <w:rsid w:val="0058474E"/>
    <w:rsid w:val="00584890"/>
    <w:rsid w:val="00585445"/>
    <w:rsid w:val="005873BF"/>
    <w:rsid w:val="00587496"/>
    <w:rsid w:val="00587B93"/>
    <w:rsid w:val="00587DF6"/>
    <w:rsid w:val="00590656"/>
    <w:rsid w:val="0059123E"/>
    <w:rsid w:val="00591CD3"/>
    <w:rsid w:val="0059285D"/>
    <w:rsid w:val="005930E2"/>
    <w:rsid w:val="00593104"/>
    <w:rsid w:val="0059336B"/>
    <w:rsid w:val="00593525"/>
    <w:rsid w:val="00593BFD"/>
    <w:rsid w:val="00597203"/>
    <w:rsid w:val="00597FA3"/>
    <w:rsid w:val="005A045A"/>
    <w:rsid w:val="005A1D95"/>
    <w:rsid w:val="005A2C81"/>
    <w:rsid w:val="005A2DF5"/>
    <w:rsid w:val="005A3072"/>
    <w:rsid w:val="005A3133"/>
    <w:rsid w:val="005A4EFE"/>
    <w:rsid w:val="005A5A6B"/>
    <w:rsid w:val="005A6E7C"/>
    <w:rsid w:val="005A6EB7"/>
    <w:rsid w:val="005A7AB4"/>
    <w:rsid w:val="005A7C2D"/>
    <w:rsid w:val="005A7F8D"/>
    <w:rsid w:val="005B01F7"/>
    <w:rsid w:val="005B0E34"/>
    <w:rsid w:val="005B1122"/>
    <w:rsid w:val="005B2910"/>
    <w:rsid w:val="005B35EE"/>
    <w:rsid w:val="005B6019"/>
    <w:rsid w:val="005B7581"/>
    <w:rsid w:val="005C0145"/>
    <w:rsid w:val="005C01EE"/>
    <w:rsid w:val="005C02E3"/>
    <w:rsid w:val="005C0316"/>
    <w:rsid w:val="005C061A"/>
    <w:rsid w:val="005C1DF2"/>
    <w:rsid w:val="005C2382"/>
    <w:rsid w:val="005C50D7"/>
    <w:rsid w:val="005C5976"/>
    <w:rsid w:val="005C610C"/>
    <w:rsid w:val="005C64A7"/>
    <w:rsid w:val="005C7742"/>
    <w:rsid w:val="005C79AC"/>
    <w:rsid w:val="005C7FBF"/>
    <w:rsid w:val="005D0894"/>
    <w:rsid w:val="005D1398"/>
    <w:rsid w:val="005D1733"/>
    <w:rsid w:val="005D1DA4"/>
    <w:rsid w:val="005D1DFA"/>
    <w:rsid w:val="005D2D56"/>
    <w:rsid w:val="005D3DDD"/>
    <w:rsid w:val="005D41AF"/>
    <w:rsid w:val="005D43DD"/>
    <w:rsid w:val="005D44CE"/>
    <w:rsid w:val="005D45AF"/>
    <w:rsid w:val="005D4965"/>
    <w:rsid w:val="005D4A92"/>
    <w:rsid w:val="005D68CE"/>
    <w:rsid w:val="005D7632"/>
    <w:rsid w:val="005E1D90"/>
    <w:rsid w:val="005E3008"/>
    <w:rsid w:val="005E3105"/>
    <w:rsid w:val="005E491A"/>
    <w:rsid w:val="005E4E29"/>
    <w:rsid w:val="005E51EA"/>
    <w:rsid w:val="005E5E55"/>
    <w:rsid w:val="005E647F"/>
    <w:rsid w:val="005E653F"/>
    <w:rsid w:val="005E7985"/>
    <w:rsid w:val="005F01F2"/>
    <w:rsid w:val="005F0EDB"/>
    <w:rsid w:val="005F12F2"/>
    <w:rsid w:val="005F16C6"/>
    <w:rsid w:val="005F2DA9"/>
    <w:rsid w:val="005F3244"/>
    <w:rsid w:val="005F38B7"/>
    <w:rsid w:val="005F485F"/>
    <w:rsid w:val="005F489C"/>
    <w:rsid w:val="005F5A32"/>
    <w:rsid w:val="005F5B08"/>
    <w:rsid w:val="005F5E27"/>
    <w:rsid w:val="005F62C6"/>
    <w:rsid w:val="005F6BCB"/>
    <w:rsid w:val="005F6DBA"/>
    <w:rsid w:val="005F7544"/>
    <w:rsid w:val="005F79C9"/>
    <w:rsid w:val="005F7D59"/>
    <w:rsid w:val="00600385"/>
    <w:rsid w:val="00601248"/>
    <w:rsid w:val="00601371"/>
    <w:rsid w:val="0060160F"/>
    <w:rsid w:val="006017B9"/>
    <w:rsid w:val="00603662"/>
    <w:rsid w:val="00605710"/>
    <w:rsid w:val="00605AA1"/>
    <w:rsid w:val="00605ADC"/>
    <w:rsid w:val="00605E21"/>
    <w:rsid w:val="00606413"/>
    <w:rsid w:val="00606F74"/>
    <w:rsid w:val="0060718F"/>
    <w:rsid w:val="0060721E"/>
    <w:rsid w:val="00607AC7"/>
    <w:rsid w:val="0061202C"/>
    <w:rsid w:val="00612681"/>
    <w:rsid w:val="00612992"/>
    <w:rsid w:val="00612A08"/>
    <w:rsid w:val="00613827"/>
    <w:rsid w:val="00614C47"/>
    <w:rsid w:val="00615AA4"/>
    <w:rsid w:val="0061629C"/>
    <w:rsid w:val="006221E9"/>
    <w:rsid w:val="006224C3"/>
    <w:rsid w:val="00622B89"/>
    <w:rsid w:val="00623845"/>
    <w:rsid w:val="00623ECA"/>
    <w:rsid w:val="006247C4"/>
    <w:rsid w:val="00624F91"/>
    <w:rsid w:val="00626FC0"/>
    <w:rsid w:val="0062789C"/>
    <w:rsid w:val="00627A64"/>
    <w:rsid w:val="00627E93"/>
    <w:rsid w:val="0063111A"/>
    <w:rsid w:val="00631176"/>
    <w:rsid w:val="006316E6"/>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550"/>
    <w:rsid w:val="00642BDB"/>
    <w:rsid w:val="00642CF0"/>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29C1"/>
    <w:rsid w:val="00653AB4"/>
    <w:rsid w:val="00654A73"/>
    <w:rsid w:val="00654E79"/>
    <w:rsid w:val="006551A9"/>
    <w:rsid w:val="00655211"/>
    <w:rsid w:val="006568A6"/>
    <w:rsid w:val="0065737A"/>
    <w:rsid w:val="006609D7"/>
    <w:rsid w:val="0066185C"/>
    <w:rsid w:val="0066377A"/>
    <w:rsid w:val="006647A9"/>
    <w:rsid w:val="00664FF8"/>
    <w:rsid w:val="00665B64"/>
    <w:rsid w:val="0066613C"/>
    <w:rsid w:val="006675B8"/>
    <w:rsid w:val="00667AE0"/>
    <w:rsid w:val="00667CC4"/>
    <w:rsid w:val="00670C14"/>
    <w:rsid w:val="006710BE"/>
    <w:rsid w:val="00671555"/>
    <w:rsid w:val="00671862"/>
    <w:rsid w:val="006723AC"/>
    <w:rsid w:val="006744E4"/>
    <w:rsid w:val="00676AEC"/>
    <w:rsid w:val="00676DA1"/>
    <w:rsid w:val="0067745E"/>
    <w:rsid w:val="0067783F"/>
    <w:rsid w:val="00677A99"/>
    <w:rsid w:val="0068006F"/>
    <w:rsid w:val="00681030"/>
    <w:rsid w:val="00683432"/>
    <w:rsid w:val="00683A29"/>
    <w:rsid w:val="00683BBF"/>
    <w:rsid w:val="00683D80"/>
    <w:rsid w:val="0068443D"/>
    <w:rsid w:val="006845CE"/>
    <w:rsid w:val="00684F5B"/>
    <w:rsid w:val="006850E5"/>
    <w:rsid w:val="00685F48"/>
    <w:rsid w:val="00686680"/>
    <w:rsid w:val="006867F7"/>
    <w:rsid w:val="00686E5C"/>
    <w:rsid w:val="00686EA3"/>
    <w:rsid w:val="00687747"/>
    <w:rsid w:val="00687825"/>
    <w:rsid w:val="00687C14"/>
    <w:rsid w:val="00691D8E"/>
    <w:rsid w:val="00692BA6"/>
    <w:rsid w:val="00692E3C"/>
    <w:rsid w:val="0069304B"/>
    <w:rsid w:val="00694149"/>
    <w:rsid w:val="006946D6"/>
    <w:rsid w:val="00696747"/>
    <w:rsid w:val="00697041"/>
    <w:rsid w:val="0069730A"/>
    <w:rsid w:val="006A0DB5"/>
    <w:rsid w:val="006A1F8F"/>
    <w:rsid w:val="006A4272"/>
    <w:rsid w:val="006A4FFC"/>
    <w:rsid w:val="006A6048"/>
    <w:rsid w:val="006A6E64"/>
    <w:rsid w:val="006A7212"/>
    <w:rsid w:val="006A7D49"/>
    <w:rsid w:val="006B061E"/>
    <w:rsid w:val="006B0D31"/>
    <w:rsid w:val="006B17EC"/>
    <w:rsid w:val="006B1B3F"/>
    <w:rsid w:val="006B1C1C"/>
    <w:rsid w:val="006B21CA"/>
    <w:rsid w:val="006B33F8"/>
    <w:rsid w:val="006B3925"/>
    <w:rsid w:val="006B5397"/>
    <w:rsid w:val="006B6179"/>
    <w:rsid w:val="006B72B2"/>
    <w:rsid w:val="006C15FB"/>
    <w:rsid w:val="006C1F2C"/>
    <w:rsid w:val="006C29B7"/>
    <w:rsid w:val="006C3122"/>
    <w:rsid w:val="006C3A69"/>
    <w:rsid w:val="006C458D"/>
    <w:rsid w:val="006C463F"/>
    <w:rsid w:val="006C5084"/>
    <w:rsid w:val="006C5411"/>
    <w:rsid w:val="006C582A"/>
    <w:rsid w:val="006C594A"/>
    <w:rsid w:val="006C6596"/>
    <w:rsid w:val="006C6617"/>
    <w:rsid w:val="006C6AAE"/>
    <w:rsid w:val="006C6EDF"/>
    <w:rsid w:val="006C74E0"/>
    <w:rsid w:val="006C7D43"/>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D7F88"/>
    <w:rsid w:val="006E104C"/>
    <w:rsid w:val="006E2415"/>
    <w:rsid w:val="006E2444"/>
    <w:rsid w:val="006E309C"/>
    <w:rsid w:val="006E34B9"/>
    <w:rsid w:val="006E39CB"/>
    <w:rsid w:val="006E42B1"/>
    <w:rsid w:val="006E4359"/>
    <w:rsid w:val="006E4528"/>
    <w:rsid w:val="006E499B"/>
    <w:rsid w:val="006E4F8B"/>
    <w:rsid w:val="006E55A7"/>
    <w:rsid w:val="006E596C"/>
    <w:rsid w:val="006E5E7C"/>
    <w:rsid w:val="006E620A"/>
    <w:rsid w:val="006E6D22"/>
    <w:rsid w:val="006E75D5"/>
    <w:rsid w:val="006F0469"/>
    <w:rsid w:val="006F0996"/>
    <w:rsid w:val="006F2BA0"/>
    <w:rsid w:val="006F336F"/>
    <w:rsid w:val="006F3BB5"/>
    <w:rsid w:val="006F3CB1"/>
    <w:rsid w:val="006F4C3D"/>
    <w:rsid w:val="006F6F28"/>
    <w:rsid w:val="006F6FE4"/>
    <w:rsid w:val="006F75D4"/>
    <w:rsid w:val="006F7912"/>
    <w:rsid w:val="006F7A9C"/>
    <w:rsid w:val="006F7B53"/>
    <w:rsid w:val="00700DA5"/>
    <w:rsid w:val="00702769"/>
    <w:rsid w:val="007039AF"/>
    <w:rsid w:val="00703C4E"/>
    <w:rsid w:val="00703D55"/>
    <w:rsid w:val="00704293"/>
    <w:rsid w:val="00705044"/>
    <w:rsid w:val="00706303"/>
    <w:rsid w:val="007063CB"/>
    <w:rsid w:val="00706B15"/>
    <w:rsid w:val="00711ADC"/>
    <w:rsid w:val="00712D47"/>
    <w:rsid w:val="00712F3A"/>
    <w:rsid w:val="007132BF"/>
    <w:rsid w:val="00713325"/>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5CC"/>
    <w:rsid w:val="007278D8"/>
    <w:rsid w:val="007306CF"/>
    <w:rsid w:val="00731C19"/>
    <w:rsid w:val="007342EF"/>
    <w:rsid w:val="00734818"/>
    <w:rsid w:val="007356BC"/>
    <w:rsid w:val="0073599C"/>
    <w:rsid w:val="00735FB1"/>
    <w:rsid w:val="007361CF"/>
    <w:rsid w:val="00736EBC"/>
    <w:rsid w:val="00737B3D"/>
    <w:rsid w:val="00737E95"/>
    <w:rsid w:val="007405DD"/>
    <w:rsid w:val="007413BE"/>
    <w:rsid w:val="00741CE5"/>
    <w:rsid w:val="0074214A"/>
    <w:rsid w:val="0074249F"/>
    <w:rsid w:val="00744D66"/>
    <w:rsid w:val="0074594C"/>
    <w:rsid w:val="0074711A"/>
    <w:rsid w:val="007473C7"/>
    <w:rsid w:val="0075132D"/>
    <w:rsid w:val="007517F9"/>
    <w:rsid w:val="00751D82"/>
    <w:rsid w:val="007533BD"/>
    <w:rsid w:val="00753408"/>
    <w:rsid w:val="00753B56"/>
    <w:rsid w:val="00753EB7"/>
    <w:rsid w:val="00753F7D"/>
    <w:rsid w:val="00754101"/>
    <w:rsid w:val="00754453"/>
    <w:rsid w:val="007558D2"/>
    <w:rsid w:val="00755A30"/>
    <w:rsid w:val="007564AE"/>
    <w:rsid w:val="00756F8C"/>
    <w:rsid w:val="007575D4"/>
    <w:rsid w:val="00757F5E"/>
    <w:rsid w:val="00761085"/>
    <w:rsid w:val="0076222D"/>
    <w:rsid w:val="007634AC"/>
    <w:rsid w:val="007639D6"/>
    <w:rsid w:val="00764B7C"/>
    <w:rsid w:val="00765968"/>
    <w:rsid w:val="00766526"/>
    <w:rsid w:val="00766591"/>
    <w:rsid w:val="0076694D"/>
    <w:rsid w:val="00766C2A"/>
    <w:rsid w:val="0076796E"/>
    <w:rsid w:val="00767F92"/>
    <w:rsid w:val="00771A2C"/>
    <w:rsid w:val="007720FC"/>
    <w:rsid w:val="00772C17"/>
    <w:rsid w:val="00773795"/>
    <w:rsid w:val="00777E2B"/>
    <w:rsid w:val="0078047A"/>
    <w:rsid w:val="00780DE3"/>
    <w:rsid w:val="00781DA3"/>
    <w:rsid w:val="0078251C"/>
    <w:rsid w:val="00783675"/>
    <w:rsid w:val="00783C2E"/>
    <w:rsid w:val="00783D67"/>
    <w:rsid w:val="00784733"/>
    <w:rsid w:val="00785361"/>
    <w:rsid w:val="007853CC"/>
    <w:rsid w:val="00785E4D"/>
    <w:rsid w:val="0078626F"/>
    <w:rsid w:val="00786671"/>
    <w:rsid w:val="00786860"/>
    <w:rsid w:val="00786E4F"/>
    <w:rsid w:val="007872EE"/>
    <w:rsid w:val="007879DB"/>
    <w:rsid w:val="00787C07"/>
    <w:rsid w:val="00790429"/>
    <w:rsid w:val="00790513"/>
    <w:rsid w:val="00791124"/>
    <w:rsid w:val="00792C8B"/>
    <w:rsid w:val="00792D0A"/>
    <w:rsid w:val="00793C39"/>
    <w:rsid w:val="0079434C"/>
    <w:rsid w:val="00797A9F"/>
    <w:rsid w:val="00797DFB"/>
    <w:rsid w:val="007A04C8"/>
    <w:rsid w:val="007A05CD"/>
    <w:rsid w:val="007A095F"/>
    <w:rsid w:val="007A0B97"/>
    <w:rsid w:val="007A1082"/>
    <w:rsid w:val="007A14C0"/>
    <w:rsid w:val="007A264B"/>
    <w:rsid w:val="007A5B8B"/>
    <w:rsid w:val="007A5CC8"/>
    <w:rsid w:val="007A60C6"/>
    <w:rsid w:val="007A61C3"/>
    <w:rsid w:val="007A733F"/>
    <w:rsid w:val="007A79A0"/>
    <w:rsid w:val="007B04C7"/>
    <w:rsid w:val="007B1328"/>
    <w:rsid w:val="007B18D6"/>
    <w:rsid w:val="007B228E"/>
    <w:rsid w:val="007B33E0"/>
    <w:rsid w:val="007B372C"/>
    <w:rsid w:val="007B432E"/>
    <w:rsid w:val="007B543F"/>
    <w:rsid w:val="007B6772"/>
    <w:rsid w:val="007B67AB"/>
    <w:rsid w:val="007B7067"/>
    <w:rsid w:val="007B77D1"/>
    <w:rsid w:val="007B7C38"/>
    <w:rsid w:val="007C0409"/>
    <w:rsid w:val="007C14FB"/>
    <w:rsid w:val="007C2094"/>
    <w:rsid w:val="007C3F70"/>
    <w:rsid w:val="007C4680"/>
    <w:rsid w:val="007C4D1B"/>
    <w:rsid w:val="007C4DEA"/>
    <w:rsid w:val="007C4E2E"/>
    <w:rsid w:val="007C57B1"/>
    <w:rsid w:val="007C5875"/>
    <w:rsid w:val="007D0327"/>
    <w:rsid w:val="007D0DE7"/>
    <w:rsid w:val="007D0E63"/>
    <w:rsid w:val="007D128F"/>
    <w:rsid w:val="007D1543"/>
    <w:rsid w:val="007D1AE8"/>
    <w:rsid w:val="007D2213"/>
    <w:rsid w:val="007D2230"/>
    <w:rsid w:val="007D2614"/>
    <w:rsid w:val="007D312B"/>
    <w:rsid w:val="007D3209"/>
    <w:rsid w:val="007D4292"/>
    <w:rsid w:val="007D4B60"/>
    <w:rsid w:val="007D57D3"/>
    <w:rsid w:val="007D65DF"/>
    <w:rsid w:val="007D6B30"/>
    <w:rsid w:val="007D7329"/>
    <w:rsid w:val="007D7DED"/>
    <w:rsid w:val="007E07EF"/>
    <w:rsid w:val="007E0B32"/>
    <w:rsid w:val="007E0C90"/>
    <w:rsid w:val="007E10B8"/>
    <w:rsid w:val="007E1146"/>
    <w:rsid w:val="007E168B"/>
    <w:rsid w:val="007E18F7"/>
    <w:rsid w:val="007E2D70"/>
    <w:rsid w:val="007E3F44"/>
    <w:rsid w:val="007E3FC4"/>
    <w:rsid w:val="007E506D"/>
    <w:rsid w:val="007E6187"/>
    <w:rsid w:val="007E6242"/>
    <w:rsid w:val="007E7DC7"/>
    <w:rsid w:val="007F0E85"/>
    <w:rsid w:val="007F2691"/>
    <w:rsid w:val="007F4706"/>
    <w:rsid w:val="007F5510"/>
    <w:rsid w:val="007F5B56"/>
    <w:rsid w:val="007F61EC"/>
    <w:rsid w:val="007F7129"/>
    <w:rsid w:val="007F7C25"/>
    <w:rsid w:val="007F7EDD"/>
    <w:rsid w:val="00800AE6"/>
    <w:rsid w:val="00800D9F"/>
    <w:rsid w:val="00802503"/>
    <w:rsid w:val="0080398E"/>
    <w:rsid w:val="00804FA4"/>
    <w:rsid w:val="00805043"/>
    <w:rsid w:val="00805336"/>
    <w:rsid w:val="0080564D"/>
    <w:rsid w:val="00806613"/>
    <w:rsid w:val="00806B78"/>
    <w:rsid w:val="00806D04"/>
    <w:rsid w:val="008103AB"/>
    <w:rsid w:val="008103B6"/>
    <w:rsid w:val="00810475"/>
    <w:rsid w:val="0081101D"/>
    <w:rsid w:val="0081196C"/>
    <w:rsid w:val="00811D52"/>
    <w:rsid w:val="0081241A"/>
    <w:rsid w:val="00812453"/>
    <w:rsid w:val="00814E83"/>
    <w:rsid w:val="00816545"/>
    <w:rsid w:val="00817461"/>
    <w:rsid w:val="00817695"/>
    <w:rsid w:val="00817B26"/>
    <w:rsid w:val="0082031B"/>
    <w:rsid w:val="008211BB"/>
    <w:rsid w:val="008213EB"/>
    <w:rsid w:val="008218D3"/>
    <w:rsid w:val="008221F9"/>
    <w:rsid w:val="008237FC"/>
    <w:rsid w:val="00826F5C"/>
    <w:rsid w:val="00833D62"/>
    <w:rsid w:val="008340C2"/>
    <w:rsid w:val="00834259"/>
    <w:rsid w:val="00834352"/>
    <w:rsid w:val="00834937"/>
    <w:rsid w:val="00835CF9"/>
    <w:rsid w:val="00835E3F"/>
    <w:rsid w:val="00836584"/>
    <w:rsid w:val="00836593"/>
    <w:rsid w:val="008374AA"/>
    <w:rsid w:val="0084075A"/>
    <w:rsid w:val="00840B38"/>
    <w:rsid w:val="00841C0B"/>
    <w:rsid w:val="0084242F"/>
    <w:rsid w:val="00842925"/>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54B3"/>
    <w:rsid w:val="0085644B"/>
    <w:rsid w:val="00856524"/>
    <w:rsid w:val="00856E54"/>
    <w:rsid w:val="008570FA"/>
    <w:rsid w:val="00857764"/>
    <w:rsid w:val="00860217"/>
    <w:rsid w:val="008602E9"/>
    <w:rsid w:val="0086073D"/>
    <w:rsid w:val="008610CB"/>
    <w:rsid w:val="00861616"/>
    <w:rsid w:val="00861633"/>
    <w:rsid w:val="00862212"/>
    <w:rsid w:val="00862728"/>
    <w:rsid w:val="008627B7"/>
    <w:rsid w:val="008629AC"/>
    <w:rsid w:val="00862D37"/>
    <w:rsid w:val="00863450"/>
    <w:rsid w:val="00863D32"/>
    <w:rsid w:val="0086646E"/>
    <w:rsid w:val="00866539"/>
    <w:rsid w:val="00866A39"/>
    <w:rsid w:val="008676AB"/>
    <w:rsid w:val="0087051B"/>
    <w:rsid w:val="00870A8F"/>
    <w:rsid w:val="00870DEC"/>
    <w:rsid w:val="00871532"/>
    <w:rsid w:val="008716FF"/>
    <w:rsid w:val="0087171E"/>
    <w:rsid w:val="00871805"/>
    <w:rsid w:val="00872247"/>
    <w:rsid w:val="00872443"/>
    <w:rsid w:val="0087246E"/>
    <w:rsid w:val="00872BF3"/>
    <w:rsid w:val="00873C65"/>
    <w:rsid w:val="008743A4"/>
    <w:rsid w:val="00874ED2"/>
    <w:rsid w:val="0087549E"/>
    <w:rsid w:val="008754DC"/>
    <w:rsid w:val="0087568E"/>
    <w:rsid w:val="00876696"/>
    <w:rsid w:val="008800ED"/>
    <w:rsid w:val="008801C1"/>
    <w:rsid w:val="008802FB"/>
    <w:rsid w:val="008804EF"/>
    <w:rsid w:val="008808A7"/>
    <w:rsid w:val="00880903"/>
    <w:rsid w:val="00880ADB"/>
    <w:rsid w:val="00880F2E"/>
    <w:rsid w:val="00881732"/>
    <w:rsid w:val="00881F7A"/>
    <w:rsid w:val="0088217C"/>
    <w:rsid w:val="0088327B"/>
    <w:rsid w:val="00883916"/>
    <w:rsid w:val="00883E56"/>
    <w:rsid w:val="00884C8F"/>
    <w:rsid w:val="00884E56"/>
    <w:rsid w:val="00885BAE"/>
    <w:rsid w:val="00886CC9"/>
    <w:rsid w:val="008873E3"/>
    <w:rsid w:val="0088748D"/>
    <w:rsid w:val="008878BF"/>
    <w:rsid w:val="00887DC8"/>
    <w:rsid w:val="00890506"/>
    <w:rsid w:val="00890B98"/>
    <w:rsid w:val="00892159"/>
    <w:rsid w:val="008935AB"/>
    <w:rsid w:val="0089564C"/>
    <w:rsid w:val="00895AEB"/>
    <w:rsid w:val="00895D16"/>
    <w:rsid w:val="00895D74"/>
    <w:rsid w:val="00895F03"/>
    <w:rsid w:val="008A0022"/>
    <w:rsid w:val="008A0B0B"/>
    <w:rsid w:val="008A106E"/>
    <w:rsid w:val="008A197E"/>
    <w:rsid w:val="008A1DA2"/>
    <w:rsid w:val="008A22E5"/>
    <w:rsid w:val="008A515B"/>
    <w:rsid w:val="008A539E"/>
    <w:rsid w:val="008A563B"/>
    <w:rsid w:val="008A6525"/>
    <w:rsid w:val="008A6D1F"/>
    <w:rsid w:val="008B1C69"/>
    <w:rsid w:val="008B2D1E"/>
    <w:rsid w:val="008B2FDB"/>
    <w:rsid w:val="008B3214"/>
    <w:rsid w:val="008B3ED2"/>
    <w:rsid w:val="008B47F8"/>
    <w:rsid w:val="008B4884"/>
    <w:rsid w:val="008B4BE4"/>
    <w:rsid w:val="008B4C36"/>
    <w:rsid w:val="008B5037"/>
    <w:rsid w:val="008B60BF"/>
    <w:rsid w:val="008B6E79"/>
    <w:rsid w:val="008B6ED7"/>
    <w:rsid w:val="008B6F9A"/>
    <w:rsid w:val="008B7930"/>
    <w:rsid w:val="008B7B90"/>
    <w:rsid w:val="008B7BA1"/>
    <w:rsid w:val="008C1025"/>
    <w:rsid w:val="008C1217"/>
    <w:rsid w:val="008C272C"/>
    <w:rsid w:val="008C2809"/>
    <w:rsid w:val="008C2EDB"/>
    <w:rsid w:val="008C382A"/>
    <w:rsid w:val="008C4450"/>
    <w:rsid w:val="008C44E4"/>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64E2"/>
    <w:rsid w:val="008D6D90"/>
    <w:rsid w:val="008E002B"/>
    <w:rsid w:val="008E0093"/>
    <w:rsid w:val="008E00A6"/>
    <w:rsid w:val="008E0EC4"/>
    <w:rsid w:val="008E24CB"/>
    <w:rsid w:val="008E297C"/>
    <w:rsid w:val="008E37DA"/>
    <w:rsid w:val="008E418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541"/>
    <w:rsid w:val="008F5A05"/>
    <w:rsid w:val="008F65DA"/>
    <w:rsid w:val="008F6A6E"/>
    <w:rsid w:val="008F6B01"/>
    <w:rsid w:val="008F70CA"/>
    <w:rsid w:val="008F7ED9"/>
    <w:rsid w:val="00900391"/>
    <w:rsid w:val="009003F7"/>
    <w:rsid w:val="0090068B"/>
    <w:rsid w:val="00901614"/>
    <w:rsid w:val="00902F5C"/>
    <w:rsid w:val="00903625"/>
    <w:rsid w:val="00904367"/>
    <w:rsid w:val="009047B2"/>
    <w:rsid w:val="00904A81"/>
    <w:rsid w:val="00905089"/>
    <w:rsid w:val="00905988"/>
    <w:rsid w:val="00906B7C"/>
    <w:rsid w:val="00907422"/>
    <w:rsid w:val="00907DD3"/>
    <w:rsid w:val="00910F29"/>
    <w:rsid w:val="00912B53"/>
    <w:rsid w:val="00912D22"/>
    <w:rsid w:val="00912F40"/>
    <w:rsid w:val="00914316"/>
    <w:rsid w:val="0091463A"/>
    <w:rsid w:val="0091549C"/>
    <w:rsid w:val="00915BD6"/>
    <w:rsid w:val="00915EDB"/>
    <w:rsid w:val="00916419"/>
    <w:rsid w:val="00916ADE"/>
    <w:rsid w:val="009179E0"/>
    <w:rsid w:val="00920A32"/>
    <w:rsid w:val="00920B85"/>
    <w:rsid w:val="00921C17"/>
    <w:rsid w:val="00922476"/>
    <w:rsid w:val="009237A9"/>
    <w:rsid w:val="009238E1"/>
    <w:rsid w:val="00923F34"/>
    <w:rsid w:val="009246C3"/>
    <w:rsid w:val="009252FE"/>
    <w:rsid w:val="00925D64"/>
    <w:rsid w:val="00926650"/>
    <w:rsid w:val="009278F6"/>
    <w:rsid w:val="00927AE4"/>
    <w:rsid w:val="00927E37"/>
    <w:rsid w:val="00930189"/>
    <w:rsid w:val="00930542"/>
    <w:rsid w:val="00930801"/>
    <w:rsid w:val="00930A92"/>
    <w:rsid w:val="009312D4"/>
    <w:rsid w:val="00931B59"/>
    <w:rsid w:val="00931F4A"/>
    <w:rsid w:val="009326C5"/>
    <w:rsid w:val="009328EF"/>
    <w:rsid w:val="009336CB"/>
    <w:rsid w:val="00933A83"/>
    <w:rsid w:val="00933E7A"/>
    <w:rsid w:val="00935AFE"/>
    <w:rsid w:val="00935BEF"/>
    <w:rsid w:val="00935F5B"/>
    <w:rsid w:val="00937D65"/>
    <w:rsid w:val="00941DB0"/>
    <w:rsid w:val="00942033"/>
    <w:rsid w:val="009420C1"/>
    <w:rsid w:val="00942288"/>
    <w:rsid w:val="0094232F"/>
    <w:rsid w:val="0094346D"/>
    <w:rsid w:val="009439C7"/>
    <w:rsid w:val="00943B0D"/>
    <w:rsid w:val="00943B61"/>
    <w:rsid w:val="00944471"/>
    <w:rsid w:val="00944CD0"/>
    <w:rsid w:val="00944F53"/>
    <w:rsid w:val="009458AC"/>
    <w:rsid w:val="00945E26"/>
    <w:rsid w:val="00945F7B"/>
    <w:rsid w:val="0094654C"/>
    <w:rsid w:val="00946571"/>
    <w:rsid w:val="00947754"/>
    <w:rsid w:val="0094792D"/>
    <w:rsid w:val="00950BBC"/>
    <w:rsid w:val="009517B4"/>
    <w:rsid w:val="00953139"/>
    <w:rsid w:val="0095417C"/>
    <w:rsid w:val="00954285"/>
    <w:rsid w:val="0095474E"/>
    <w:rsid w:val="00954D8F"/>
    <w:rsid w:val="00954DE7"/>
    <w:rsid w:val="0095519B"/>
    <w:rsid w:val="0095527A"/>
    <w:rsid w:val="009579A4"/>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B8A"/>
    <w:rsid w:val="00967DC8"/>
    <w:rsid w:val="009703EC"/>
    <w:rsid w:val="00970C90"/>
    <w:rsid w:val="00970CBD"/>
    <w:rsid w:val="0097119D"/>
    <w:rsid w:val="00971FC7"/>
    <w:rsid w:val="009720E7"/>
    <w:rsid w:val="0097221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4217"/>
    <w:rsid w:val="009848CE"/>
    <w:rsid w:val="0098577A"/>
    <w:rsid w:val="00985913"/>
    <w:rsid w:val="0098667E"/>
    <w:rsid w:val="009869DC"/>
    <w:rsid w:val="00986F3B"/>
    <w:rsid w:val="00991698"/>
    <w:rsid w:val="00992407"/>
    <w:rsid w:val="00992AA6"/>
    <w:rsid w:val="0099302E"/>
    <w:rsid w:val="009939AC"/>
    <w:rsid w:val="00993A31"/>
    <w:rsid w:val="00994D24"/>
    <w:rsid w:val="00994EB6"/>
    <w:rsid w:val="009951E6"/>
    <w:rsid w:val="0099799A"/>
    <w:rsid w:val="00997DFC"/>
    <w:rsid w:val="009A01F1"/>
    <w:rsid w:val="009A29EB"/>
    <w:rsid w:val="009A2DF6"/>
    <w:rsid w:val="009A2F4A"/>
    <w:rsid w:val="009A3C2F"/>
    <w:rsid w:val="009A5E24"/>
    <w:rsid w:val="009A6737"/>
    <w:rsid w:val="009A6748"/>
    <w:rsid w:val="009A692F"/>
    <w:rsid w:val="009A699C"/>
    <w:rsid w:val="009A6C40"/>
    <w:rsid w:val="009A77FE"/>
    <w:rsid w:val="009B29F6"/>
    <w:rsid w:val="009B2E20"/>
    <w:rsid w:val="009B3248"/>
    <w:rsid w:val="009B4BA2"/>
    <w:rsid w:val="009B57B0"/>
    <w:rsid w:val="009B7030"/>
    <w:rsid w:val="009B7268"/>
    <w:rsid w:val="009B79B1"/>
    <w:rsid w:val="009C0F48"/>
    <w:rsid w:val="009C2EE4"/>
    <w:rsid w:val="009C3025"/>
    <w:rsid w:val="009C31C1"/>
    <w:rsid w:val="009C3B7E"/>
    <w:rsid w:val="009C3F4C"/>
    <w:rsid w:val="009C4A96"/>
    <w:rsid w:val="009C532E"/>
    <w:rsid w:val="009C562D"/>
    <w:rsid w:val="009C66AD"/>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39"/>
    <w:rsid w:val="009E3EDD"/>
    <w:rsid w:val="009E411C"/>
    <w:rsid w:val="009E4653"/>
    <w:rsid w:val="009E48E2"/>
    <w:rsid w:val="009E6A6C"/>
    <w:rsid w:val="009E6FD0"/>
    <w:rsid w:val="009E700F"/>
    <w:rsid w:val="009E715E"/>
    <w:rsid w:val="009E72FF"/>
    <w:rsid w:val="009E78FF"/>
    <w:rsid w:val="009F06F0"/>
    <w:rsid w:val="009F07F8"/>
    <w:rsid w:val="009F1D33"/>
    <w:rsid w:val="009F23F8"/>
    <w:rsid w:val="009F2C98"/>
    <w:rsid w:val="009F3810"/>
    <w:rsid w:val="009F3AAF"/>
    <w:rsid w:val="009F3E6D"/>
    <w:rsid w:val="009F54EA"/>
    <w:rsid w:val="009F58D0"/>
    <w:rsid w:val="009F59D5"/>
    <w:rsid w:val="009F64F6"/>
    <w:rsid w:val="009F79EE"/>
    <w:rsid w:val="00A007C5"/>
    <w:rsid w:val="00A0158C"/>
    <w:rsid w:val="00A03562"/>
    <w:rsid w:val="00A0392A"/>
    <w:rsid w:val="00A047F4"/>
    <w:rsid w:val="00A04D77"/>
    <w:rsid w:val="00A04F37"/>
    <w:rsid w:val="00A05285"/>
    <w:rsid w:val="00A062A4"/>
    <w:rsid w:val="00A06F4A"/>
    <w:rsid w:val="00A07644"/>
    <w:rsid w:val="00A0794F"/>
    <w:rsid w:val="00A07ACC"/>
    <w:rsid w:val="00A1098F"/>
    <w:rsid w:val="00A118FB"/>
    <w:rsid w:val="00A11CB9"/>
    <w:rsid w:val="00A1207C"/>
    <w:rsid w:val="00A1299A"/>
    <w:rsid w:val="00A12B77"/>
    <w:rsid w:val="00A14C16"/>
    <w:rsid w:val="00A154D7"/>
    <w:rsid w:val="00A15A7C"/>
    <w:rsid w:val="00A170E5"/>
    <w:rsid w:val="00A178CD"/>
    <w:rsid w:val="00A212B6"/>
    <w:rsid w:val="00A22648"/>
    <w:rsid w:val="00A22C7B"/>
    <w:rsid w:val="00A23C8F"/>
    <w:rsid w:val="00A247E1"/>
    <w:rsid w:val="00A250BC"/>
    <w:rsid w:val="00A26BF1"/>
    <w:rsid w:val="00A2716E"/>
    <w:rsid w:val="00A272DE"/>
    <w:rsid w:val="00A31EB4"/>
    <w:rsid w:val="00A3411A"/>
    <w:rsid w:val="00A341D6"/>
    <w:rsid w:val="00A341F2"/>
    <w:rsid w:val="00A34554"/>
    <w:rsid w:val="00A348F0"/>
    <w:rsid w:val="00A36824"/>
    <w:rsid w:val="00A37948"/>
    <w:rsid w:val="00A40378"/>
    <w:rsid w:val="00A413BE"/>
    <w:rsid w:val="00A42CBB"/>
    <w:rsid w:val="00A42D29"/>
    <w:rsid w:val="00A42DB2"/>
    <w:rsid w:val="00A43482"/>
    <w:rsid w:val="00A435E5"/>
    <w:rsid w:val="00A440D2"/>
    <w:rsid w:val="00A442E3"/>
    <w:rsid w:val="00A443FF"/>
    <w:rsid w:val="00A44936"/>
    <w:rsid w:val="00A44C76"/>
    <w:rsid w:val="00A4591F"/>
    <w:rsid w:val="00A47143"/>
    <w:rsid w:val="00A47F43"/>
    <w:rsid w:val="00A47F8E"/>
    <w:rsid w:val="00A47FF4"/>
    <w:rsid w:val="00A50798"/>
    <w:rsid w:val="00A50C03"/>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0F02"/>
    <w:rsid w:val="00A612BC"/>
    <w:rsid w:val="00A623CB"/>
    <w:rsid w:val="00A63157"/>
    <w:rsid w:val="00A63F7D"/>
    <w:rsid w:val="00A64053"/>
    <w:rsid w:val="00A647C8"/>
    <w:rsid w:val="00A6504F"/>
    <w:rsid w:val="00A665F6"/>
    <w:rsid w:val="00A66875"/>
    <w:rsid w:val="00A66F15"/>
    <w:rsid w:val="00A7039E"/>
    <w:rsid w:val="00A70860"/>
    <w:rsid w:val="00A70AC1"/>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24E9"/>
    <w:rsid w:val="00A8271F"/>
    <w:rsid w:val="00A82AF4"/>
    <w:rsid w:val="00A82DF6"/>
    <w:rsid w:val="00A82FE3"/>
    <w:rsid w:val="00A830AB"/>
    <w:rsid w:val="00A8369A"/>
    <w:rsid w:val="00A83CB0"/>
    <w:rsid w:val="00A83CE7"/>
    <w:rsid w:val="00A84834"/>
    <w:rsid w:val="00A857FD"/>
    <w:rsid w:val="00A85AC2"/>
    <w:rsid w:val="00A86AF3"/>
    <w:rsid w:val="00A86CF3"/>
    <w:rsid w:val="00A906C0"/>
    <w:rsid w:val="00A9079D"/>
    <w:rsid w:val="00A90CD0"/>
    <w:rsid w:val="00A90FF2"/>
    <w:rsid w:val="00A923CA"/>
    <w:rsid w:val="00A92B5D"/>
    <w:rsid w:val="00A92C3C"/>
    <w:rsid w:val="00A93FBE"/>
    <w:rsid w:val="00A9538E"/>
    <w:rsid w:val="00A953AA"/>
    <w:rsid w:val="00A9564C"/>
    <w:rsid w:val="00A95657"/>
    <w:rsid w:val="00A9577A"/>
    <w:rsid w:val="00A957AE"/>
    <w:rsid w:val="00A95A92"/>
    <w:rsid w:val="00A95B53"/>
    <w:rsid w:val="00A971D0"/>
    <w:rsid w:val="00A97285"/>
    <w:rsid w:val="00A975CA"/>
    <w:rsid w:val="00AA05F6"/>
    <w:rsid w:val="00AA07F0"/>
    <w:rsid w:val="00AA21BF"/>
    <w:rsid w:val="00AA2204"/>
    <w:rsid w:val="00AA24FD"/>
    <w:rsid w:val="00AA482D"/>
    <w:rsid w:val="00AA6204"/>
    <w:rsid w:val="00AA78F9"/>
    <w:rsid w:val="00AB031A"/>
    <w:rsid w:val="00AB03E4"/>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21D3"/>
    <w:rsid w:val="00AC2962"/>
    <w:rsid w:val="00AC29D7"/>
    <w:rsid w:val="00AC357B"/>
    <w:rsid w:val="00AC3649"/>
    <w:rsid w:val="00AC3CFA"/>
    <w:rsid w:val="00AC4D94"/>
    <w:rsid w:val="00AC4E90"/>
    <w:rsid w:val="00AC58CD"/>
    <w:rsid w:val="00AC58E1"/>
    <w:rsid w:val="00AC5DFC"/>
    <w:rsid w:val="00AC5F0C"/>
    <w:rsid w:val="00AC5FB2"/>
    <w:rsid w:val="00AC6472"/>
    <w:rsid w:val="00AC6818"/>
    <w:rsid w:val="00AC6E70"/>
    <w:rsid w:val="00AD001C"/>
    <w:rsid w:val="00AD08EE"/>
    <w:rsid w:val="00AD09FA"/>
    <w:rsid w:val="00AD0FD1"/>
    <w:rsid w:val="00AD1271"/>
    <w:rsid w:val="00AD1BBA"/>
    <w:rsid w:val="00AD2277"/>
    <w:rsid w:val="00AD2CE9"/>
    <w:rsid w:val="00AD2D73"/>
    <w:rsid w:val="00AD3A1E"/>
    <w:rsid w:val="00AD5152"/>
    <w:rsid w:val="00AD68AA"/>
    <w:rsid w:val="00AD6C3E"/>
    <w:rsid w:val="00AD7389"/>
    <w:rsid w:val="00AD74B5"/>
    <w:rsid w:val="00AD791F"/>
    <w:rsid w:val="00AE0A62"/>
    <w:rsid w:val="00AE16A0"/>
    <w:rsid w:val="00AE16D3"/>
    <w:rsid w:val="00AE3164"/>
    <w:rsid w:val="00AE3608"/>
    <w:rsid w:val="00AE39D2"/>
    <w:rsid w:val="00AE4A9D"/>
    <w:rsid w:val="00AE4CC6"/>
    <w:rsid w:val="00AE5204"/>
    <w:rsid w:val="00AE54D3"/>
    <w:rsid w:val="00AE6D0B"/>
    <w:rsid w:val="00AE7345"/>
    <w:rsid w:val="00AE76B3"/>
    <w:rsid w:val="00AF06F7"/>
    <w:rsid w:val="00AF09AC"/>
    <w:rsid w:val="00AF0C31"/>
    <w:rsid w:val="00AF0C4A"/>
    <w:rsid w:val="00AF19A5"/>
    <w:rsid w:val="00AF1A4F"/>
    <w:rsid w:val="00AF1FC9"/>
    <w:rsid w:val="00AF3211"/>
    <w:rsid w:val="00AF38FD"/>
    <w:rsid w:val="00AF3DE4"/>
    <w:rsid w:val="00AF3E54"/>
    <w:rsid w:val="00AF4AB8"/>
    <w:rsid w:val="00AF4D46"/>
    <w:rsid w:val="00AF7CEE"/>
    <w:rsid w:val="00AF7E19"/>
    <w:rsid w:val="00B0020F"/>
    <w:rsid w:val="00B01538"/>
    <w:rsid w:val="00B01BED"/>
    <w:rsid w:val="00B028E6"/>
    <w:rsid w:val="00B02966"/>
    <w:rsid w:val="00B03507"/>
    <w:rsid w:val="00B03576"/>
    <w:rsid w:val="00B03C74"/>
    <w:rsid w:val="00B0426A"/>
    <w:rsid w:val="00B0434E"/>
    <w:rsid w:val="00B0449F"/>
    <w:rsid w:val="00B04F04"/>
    <w:rsid w:val="00B0539D"/>
    <w:rsid w:val="00B05698"/>
    <w:rsid w:val="00B05C78"/>
    <w:rsid w:val="00B05EB1"/>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1EA1"/>
    <w:rsid w:val="00B22179"/>
    <w:rsid w:val="00B22EB8"/>
    <w:rsid w:val="00B22F5F"/>
    <w:rsid w:val="00B24298"/>
    <w:rsid w:val="00B249AD"/>
    <w:rsid w:val="00B24A54"/>
    <w:rsid w:val="00B25070"/>
    <w:rsid w:val="00B25376"/>
    <w:rsid w:val="00B2593F"/>
    <w:rsid w:val="00B26DAB"/>
    <w:rsid w:val="00B26F71"/>
    <w:rsid w:val="00B306F9"/>
    <w:rsid w:val="00B3072F"/>
    <w:rsid w:val="00B3084B"/>
    <w:rsid w:val="00B3093F"/>
    <w:rsid w:val="00B3097B"/>
    <w:rsid w:val="00B30A02"/>
    <w:rsid w:val="00B30D2C"/>
    <w:rsid w:val="00B316E8"/>
    <w:rsid w:val="00B32870"/>
    <w:rsid w:val="00B338B5"/>
    <w:rsid w:val="00B344D2"/>
    <w:rsid w:val="00B346D0"/>
    <w:rsid w:val="00B34943"/>
    <w:rsid w:val="00B3543A"/>
    <w:rsid w:val="00B358BF"/>
    <w:rsid w:val="00B35DAD"/>
    <w:rsid w:val="00B36353"/>
    <w:rsid w:val="00B36586"/>
    <w:rsid w:val="00B3782A"/>
    <w:rsid w:val="00B40DE3"/>
    <w:rsid w:val="00B422CA"/>
    <w:rsid w:val="00B42F10"/>
    <w:rsid w:val="00B440B4"/>
    <w:rsid w:val="00B4565B"/>
    <w:rsid w:val="00B459D5"/>
    <w:rsid w:val="00B46738"/>
    <w:rsid w:val="00B471A0"/>
    <w:rsid w:val="00B47F61"/>
    <w:rsid w:val="00B50D18"/>
    <w:rsid w:val="00B527E7"/>
    <w:rsid w:val="00B52F35"/>
    <w:rsid w:val="00B531CA"/>
    <w:rsid w:val="00B53DAB"/>
    <w:rsid w:val="00B540A0"/>
    <w:rsid w:val="00B54598"/>
    <w:rsid w:val="00B55362"/>
    <w:rsid w:val="00B55A72"/>
    <w:rsid w:val="00B563DE"/>
    <w:rsid w:val="00B57AE3"/>
    <w:rsid w:val="00B57B9E"/>
    <w:rsid w:val="00B60CAB"/>
    <w:rsid w:val="00B617F3"/>
    <w:rsid w:val="00B61C96"/>
    <w:rsid w:val="00B62602"/>
    <w:rsid w:val="00B6387A"/>
    <w:rsid w:val="00B642E8"/>
    <w:rsid w:val="00B64854"/>
    <w:rsid w:val="00B64DFB"/>
    <w:rsid w:val="00B6510B"/>
    <w:rsid w:val="00B65127"/>
    <w:rsid w:val="00B667A2"/>
    <w:rsid w:val="00B66CA8"/>
    <w:rsid w:val="00B67DB1"/>
    <w:rsid w:val="00B704B4"/>
    <w:rsid w:val="00B7107F"/>
    <w:rsid w:val="00B71457"/>
    <w:rsid w:val="00B71BD5"/>
    <w:rsid w:val="00B72214"/>
    <w:rsid w:val="00B7311E"/>
    <w:rsid w:val="00B7330A"/>
    <w:rsid w:val="00B73473"/>
    <w:rsid w:val="00B75A64"/>
    <w:rsid w:val="00B75C04"/>
    <w:rsid w:val="00B766A5"/>
    <w:rsid w:val="00B771F7"/>
    <w:rsid w:val="00B77560"/>
    <w:rsid w:val="00B77C86"/>
    <w:rsid w:val="00B81926"/>
    <w:rsid w:val="00B81AA1"/>
    <w:rsid w:val="00B81DF6"/>
    <w:rsid w:val="00B8263D"/>
    <w:rsid w:val="00B837A5"/>
    <w:rsid w:val="00B85633"/>
    <w:rsid w:val="00B864D6"/>
    <w:rsid w:val="00B90B52"/>
    <w:rsid w:val="00B91321"/>
    <w:rsid w:val="00B913A6"/>
    <w:rsid w:val="00B91896"/>
    <w:rsid w:val="00B9198F"/>
    <w:rsid w:val="00B92949"/>
    <w:rsid w:val="00B92FA1"/>
    <w:rsid w:val="00B933DE"/>
    <w:rsid w:val="00B93F08"/>
    <w:rsid w:val="00B94DFF"/>
    <w:rsid w:val="00B94E6A"/>
    <w:rsid w:val="00B955B4"/>
    <w:rsid w:val="00B95CF1"/>
    <w:rsid w:val="00B96199"/>
    <w:rsid w:val="00B970D6"/>
    <w:rsid w:val="00B974C6"/>
    <w:rsid w:val="00BA03DD"/>
    <w:rsid w:val="00BA0443"/>
    <w:rsid w:val="00BA0F67"/>
    <w:rsid w:val="00BA1A2B"/>
    <w:rsid w:val="00BA1AA1"/>
    <w:rsid w:val="00BA1D29"/>
    <w:rsid w:val="00BA481A"/>
    <w:rsid w:val="00BA4A6D"/>
    <w:rsid w:val="00BA4B94"/>
    <w:rsid w:val="00BA530C"/>
    <w:rsid w:val="00BA6987"/>
    <w:rsid w:val="00BA6BE3"/>
    <w:rsid w:val="00BA6D26"/>
    <w:rsid w:val="00BA705D"/>
    <w:rsid w:val="00BA747A"/>
    <w:rsid w:val="00BA76FE"/>
    <w:rsid w:val="00BB07A4"/>
    <w:rsid w:val="00BB0B76"/>
    <w:rsid w:val="00BB13C4"/>
    <w:rsid w:val="00BB15E9"/>
    <w:rsid w:val="00BB16A6"/>
    <w:rsid w:val="00BB2AB5"/>
    <w:rsid w:val="00BB2AFD"/>
    <w:rsid w:val="00BB3281"/>
    <w:rsid w:val="00BB32BF"/>
    <w:rsid w:val="00BB3FC6"/>
    <w:rsid w:val="00BB459C"/>
    <w:rsid w:val="00BB4DE6"/>
    <w:rsid w:val="00BB6ED9"/>
    <w:rsid w:val="00BB75CD"/>
    <w:rsid w:val="00BB7BE6"/>
    <w:rsid w:val="00BB7DE7"/>
    <w:rsid w:val="00BC0392"/>
    <w:rsid w:val="00BC08A0"/>
    <w:rsid w:val="00BC0F83"/>
    <w:rsid w:val="00BC2578"/>
    <w:rsid w:val="00BC2BB2"/>
    <w:rsid w:val="00BC2E82"/>
    <w:rsid w:val="00BC3216"/>
    <w:rsid w:val="00BC3D50"/>
    <w:rsid w:val="00BC4A5E"/>
    <w:rsid w:val="00BC6874"/>
    <w:rsid w:val="00BD08E2"/>
    <w:rsid w:val="00BD0A35"/>
    <w:rsid w:val="00BD1953"/>
    <w:rsid w:val="00BD2228"/>
    <w:rsid w:val="00BD2348"/>
    <w:rsid w:val="00BD283C"/>
    <w:rsid w:val="00BD2D0A"/>
    <w:rsid w:val="00BD3603"/>
    <w:rsid w:val="00BD3FCF"/>
    <w:rsid w:val="00BD42D5"/>
    <w:rsid w:val="00BD4704"/>
    <w:rsid w:val="00BD48A6"/>
    <w:rsid w:val="00BD5349"/>
    <w:rsid w:val="00BD5605"/>
    <w:rsid w:val="00BD5E26"/>
    <w:rsid w:val="00BD6F56"/>
    <w:rsid w:val="00BD70B4"/>
    <w:rsid w:val="00BD72C3"/>
    <w:rsid w:val="00BE13A3"/>
    <w:rsid w:val="00BE1AFF"/>
    <w:rsid w:val="00BE1D89"/>
    <w:rsid w:val="00BE22B5"/>
    <w:rsid w:val="00BE2D55"/>
    <w:rsid w:val="00BE2FE2"/>
    <w:rsid w:val="00BE3F29"/>
    <w:rsid w:val="00BE4ACB"/>
    <w:rsid w:val="00BE4B75"/>
    <w:rsid w:val="00BE5737"/>
    <w:rsid w:val="00BE5895"/>
    <w:rsid w:val="00BE62FC"/>
    <w:rsid w:val="00BE6499"/>
    <w:rsid w:val="00BE66A8"/>
    <w:rsid w:val="00BE6A1C"/>
    <w:rsid w:val="00BE7667"/>
    <w:rsid w:val="00BF1255"/>
    <w:rsid w:val="00BF2368"/>
    <w:rsid w:val="00BF24C5"/>
    <w:rsid w:val="00BF251A"/>
    <w:rsid w:val="00BF32C0"/>
    <w:rsid w:val="00BF3DAC"/>
    <w:rsid w:val="00BF49FE"/>
    <w:rsid w:val="00BF4B00"/>
    <w:rsid w:val="00BF58FE"/>
    <w:rsid w:val="00BF5F78"/>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106FC"/>
    <w:rsid w:val="00C110B3"/>
    <w:rsid w:val="00C12317"/>
    <w:rsid w:val="00C12433"/>
    <w:rsid w:val="00C12C8E"/>
    <w:rsid w:val="00C1324F"/>
    <w:rsid w:val="00C13942"/>
    <w:rsid w:val="00C14D00"/>
    <w:rsid w:val="00C15A67"/>
    <w:rsid w:val="00C17236"/>
    <w:rsid w:val="00C17689"/>
    <w:rsid w:val="00C17C36"/>
    <w:rsid w:val="00C20BF2"/>
    <w:rsid w:val="00C21EDF"/>
    <w:rsid w:val="00C22C89"/>
    <w:rsid w:val="00C239B0"/>
    <w:rsid w:val="00C242CB"/>
    <w:rsid w:val="00C24DF5"/>
    <w:rsid w:val="00C25563"/>
    <w:rsid w:val="00C26EC8"/>
    <w:rsid w:val="00C26F52"/>
    <w:rsid w:val="00C302CE"/>
    <w:rsid w:val="00C3087E"/>
    <w:rsid w:val="00C31168"/>
    <w:rsid w:val="00C32754"/>
    <w:rsid w:val="00C32FC4"/>
    <w:rsid w:val="00C33484"/>
    <w:rsid w:val="00C33529"/>
    <w:rsid w:val="00C33A91"/>
    <w:rsid w:val="00C340FB"/>
    <w:rsid w:val="00C344EE"/>
    <w:rsid w:val="00C352D7"/>
    <w:rsid w:val="00C354AC"/>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46D95"/>
    <w:rsid w:val="00C50546"/>
    <w:rsid w:val="00C516D5"/>
    <w:rsid w:val="00C51A58"/>
    <w:rsid w:val="00C51FED"/>
    <w:rsid w:val="00C532DC"/>
    <w:rsid w:val="00C534F4"/>
    <w:rsid w:val="00C5370C"/>
    <w:rsid w:val="00C53AAB"/>
    <w:rsid w:val="00C55276"/>
    <w:rsid w:val="00C55D0C"/>
    <w:rsid w:val="00C564F5"/>
    <w:rsid w:val="00C5676A"/>
    <w:rsid w:val="00C572BA"/>
    <w:rsid w:val="00C57F8F"/>
    <w:rsid w:val="00C603E0"/>
    <w:rsid w:val="00C60779"/>
    <w:rsid w:val="00C60D63"/>
    <w:rsid w:val="00C62AC6"/>
    <w:rsid w:val="00C63322"/>
    <w:rsid w:val="00C638CE"/>
    <w:rsid w:val="00C64544"/>
    <w:rsid w:val="00C65372"/>
    <w:rsid w:val="00C65678"/>
    <w:rsid w:val="00C6596A"/>
    <w:rsid w:val="00C65CE4"/>
    <w:rsid w:val="00C65F27"/>
    <w:rsid w:val="00C6667B"/>
    <w:rsid w:val="00C66C51"/>
    <w:rsid w:val="00C67480"/>
    <w:rsid w:val="00C67C89"/>
    <w:rsid w:val="00C704C8"/>
    <w:rsid w:val="00C70E70"/>
    <w:rsid w:val="00C71EBA"/>
    <w:rsid w:val="00C72B2A"/>
    <w:rsid w:val="00C72BF1"/>
    <w:rsid w:val="00C72CC0"/>
    <w:rsid w:val="00C72D1D"/>
    <w:rsid w:val="00C72F76"/>
    <w:rsid w:val="00C733B4"/>
    <w:rsid w:val="00C734BC"/>
    <w:rsid w:val="00C73659"/>
    <w:rsid w:val="00C7784B"/>
    <w:rsid w:val="00C804AC"/>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351E"/>
    <w:rsid w:val="00C939BC"/>
    <w:rsid w:val="00C9453E"/>
    <w:rsid w:val="00C9525A"/>
    <w:rsid w:val="00C95391"/>
    <w:rsid w:val="00C95C5B"/>
    <w:rsid w:val="00C95DFE"/>
    <w:rsid w:val="00C960B9"/>
    <w:rsid w:val="00C9653F"/>
    <w:rsid w:val="00C97263"/>
    <w:rsid w:val="00C97651"/>
    <w:rsid w:val="00C97DFF"/>
    <w:rsid w:val="00CA023A"/>
    <w:rsid w:val="00CA03D3"/>
    <w:rsid w:val="00CA0606"/>
    <w:rsid w:val="00CA0D29"/>
    <w:rsid w:val="00CA17E9"/>
    <w:rsid w:val="00CA24DF"/>
    <w:rsid w:val="00CA2E15"/>
    <w:rsid w:val="00CA2F87"/>
    <w:rsid w:val="00CA3155"/>
    <w:rsid w:val="00CA3ECD"/>
    <w:rsid w:val="00CA4EE9"/>
    <w:rsid w:val="00CA5861"/>
    <w:rsid w:val="00CA6FA5"/>
    <w:rsid w:val="00CB00DF"/>
    <w:rsid w:val="00CB0D12"/>
    <w:rsid w:val="00CB112D"/>
    <w:rsid w:val="00CB117C"/>
    <w:rsid w:val="00CB1A6B"/>
    <w:rsid w:val="00CB2648"/>
    <w:rsid w:val="00CB2BF5"/>
    <w:rsid w:val="00CB3BD4"/>
    <w:rsid w:val="00CB4E28"/>
    <w:rsid w:val="00CB5290"/>
    <w:rsid w:val="00CB6146"/>
    <w:rsid w:val="00CB76AB"/>
    <w:rsid w:val="00CB77BA"/>
    <w:rsid w:val="00CC02AC"/>
    <w:rsid w:val="00CC061D"/>
    <w:rsid w:val="00CC0D2D"/>
    <w:rsid w:val="00CC2901"/>
    <w:rsid w:val="00CC30B3"/>
    <w:rsid w:val="00CC316C"/>
    <w:rsid w:val="00CC3D20"/>
    <w:rsid w:val="00CC3EE9"/>
    <w:rsid w:val="00CC5A3A"/>
    <w:rsid w:val="00CC6F52"/>
    <w:rsid w:val="00CC722F"/>
    <w:rsid w:val="00CC7BD8"/>
    <w:rsid w:val="00CD014E"/>
    <w:rsid w:val="00CD0B87"/>
    <w:rsid w:val="00CD0D22"/>
    <w:rsid w:val="00CD1063"/>
    <w:rsid w:val="00CD13DE"/>
    <w:rsid w:val="00CD1758"/>
    <w:rsid w:val="00CD21AB"/>
    <w:rsid w:val="00CD25B4"/>
    <w:rsid w:val="00CD2E6A"/>
    <w:rsid w:val="00CD2F35"/>
    <w:rsid w:val="00CD3C8B"/>
    <w:rsid w:val="00CD475E"/>
    <w:rsid w:val="00CD4767"/>
    <w:rsid w:val="00CD5C96"/>
    <w:rsid w:val="00CD6813"/>
    <w:rsid w:val="00CD7663"/>
    <w:rsid w:val="00CD7EF3"/>
    <w:rsid w:val="00CE06C7"/>
    <w:rsid w:val="00CE0E79"/>
    <w:rsid w:val="00CE0F1B"/>
    <w:rsid w:val="00CE1210"/>
    <w:rsid w:val="00CE1639"/>
    <w:rsid w:val="00CE1899"/>
    <w:rsid w:val="00CE1BA3"/>
    <w:rsid w:val="00CE2977"/>
    <w:rsid w:val="00CE2D7B"/>
    <w:rsid w:val="00CE394E"/>
    <w:rsid w:val="00CE4F72"/>
    <w:rsid w:val="00CE5569"/>
    <w:rsid w:val="00CE5926"/>
    <w:rsid w:val="00CE5D45"/>
    <w:rsid w:val="00CE675E"/>
    <w:rsid w:val="00CE75A5"/>
    <w:rsid w:val="00CE7841"/>
    <w:rsid w:val="00CE7DD0"/>
    <w:rsid w:val="00CF0585"/>
    <w:rsid w:val="00CF1319"/>
    <w:rsid w:val="00CF2119"/>
    <w:rsid w:val="00CF3C06"/>
    <w:rsid w:val="00CF4CF0"/>
    <w:rsid w:val="00CF4EC0"/>
    <w:rsid w:val="00CF5EF2"/>
    <w:rsid w:val="00CF7998"/>
    <w:rsid w:val="00CF7D17"/>
    <w:rsid w:val="00CF7F82"/>
    <w:rsid w:val="00D001F1"/>
    <w:rsid w:val="00D0021F"/>
    <w:rsid w:val="00D01CCA"/>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E21"/>
    <w:rsid w:val="00D10FD5"/>
    <w:rsid w:val="00D11737"/>
    <w:rsid w:val="00D12006"/>
    <w:rsid w:val="00D12CA4"/>
    <w:rsid w:val="00D13A96"/>
    <w:rsid w:val="00D13D27"/>
    <w:rsid w:val="00D15FDD"/>
    <w:rsid w:val="00D1770E"/>
    <w:rsid w:val="00D17785"/>
    <w:rsid w:val="00D20488"/>
    <w:rsid w:val="00D21689"/>
    <w:rsid w:val="00D2185B"/>
    <w:rsid w:val="00D21B90"/>
    <w:rsid w:val="00D23E7F"/>
    <w:rsid w:val="00D23F05"/>
    <w:rsid w:val="00D2490D"/>
    <w:rsid w:val="00D24ACC"/>
    <w:rsid w:val="00D26A71"/>
    <w:rsid w:val="00D270B1"/>
    <w:rsid w:val="00D301D6"/>
    <w:rsid w:val="00D30A7F"/>
    <w:rsid w:val="00D30EBD"/>
    <w:rsid w:val="00D32618"/>
    <w:rsid w:val="00D34BC9"/>
    <w:rsid w:val="00D35BA9"/>
    <w:rsid w:val="00D360A7"/>
    <w:rsid w:val="00D4033B"/>
    <w:rsid w:val="00D42A0F"/>
    <w:rsid w:val="00D4337D"/>
    <w:rsid w:val="00D4357B"/>
    <w:rsid w:val="00D43C28"/>
    <w:rsid w:val="00D448CA"/>
    <w:rsid w:val="00D44903"/>
    <w:rsid w:val="00D46667"/>
    <w:rsid w:val="00D46682"/>
    <w:rsid w:val="00D46788"/>
    <w:rsid w:val="00D46930"/>
    <w:rsid w:val="00D50B11"/>
    <w:rsid w:val="00D50D86"/>
    <w:rsid w:val="00D50EEA"/>
    <w:rsid w:val="00D51AE2"/>
    <w:rsid w:val="00D51E58"/>
    <w:rsid w:val="00D522D8"/>
    <w:rsid w:val="00D52417"/>
    <w:rsid w:val="00D52756"/>
    <w:rsid w:val="00D537D5"/>
    <w:rsid w:val="00D538C8"/>
    <w:rsid w:val="00D53D91"/>
    <w:rsid w:val="00D540F3"/>
    <w:rsid w:val="00D54E8E"/>
    <w:rsid w:val="00D54EFA"/>
    <w:rsid w:val="00D555D6"/>
    <w:rsid w:val="00D5571E"/>
    <w:rsid w:val="00D55A5B"/>
    <w:rsid w:val="00D56235"/>
    <w:rsid w:val="00D5751D"/>
    <w:rsid w:val="00D57FE2"/>
    <w:rsid w:val="00D601C2"/>
    <w:rsid w:val="00D609C3"/>
    <w:rsid w:val="00D61049"/>
    <w:rsid w:val="00D61C13"/>
    <w:rsid w:val="00D62E2B"/>
    <w:rsid w:val="00D6317C"/>
    <w:rsid w:val="00D63B3E"/>
    <w:rsid w:val="00D64005"/>
    <w:rsid w:val="00D64298"/>
    <w:rsid w:val="00D645E6"/>
    <w:rsid w:val="00D648EC"/>
    <w:rsid w:val="00D65DD8"/>
    <w:rsid w:val="00D66161"/>
    <w:rsid w:val="00D664D2"/>
    <w:rsid w:val="00D6650D"/>
    <w:rsid w:val="00D66AAE"/>
    <w:rsid w:val="00D66E6B"/>
    <w:rsid w:val="00D67153"/>
    <w:rsid w:val="00D67DD4"/>
    <w:rsid w:val="00D67F16"/>
    <w:rsid w:val="00D7017C"/>
    <w:rsid w:val="00D706EE"/>
    <w:rsid w:val="00D70D42"/>
    <w:rsid w:val="00D70FD3"/>
    <w:rsid w:val="00D718BB"/>
    <w:rsid w:val="00D71F82"/>
    <w:rsid w:val="00D72F9C"/>
    <w:rsid w:val="00D7407A"/>
    <w:rsid w:val="00D747F5"/>
    <w:rsid w:val="00D74E4C"/>
    <w:rsid w:val="00D75493"/>
    <w:rsid w:val="00D7589D"/>
    <w:rsid w:val="00D75A4E"/>
    <w:rsid w:val="00D75C9D"/>
    <w:rsid w:val="00D76FE3"/>
    <w:rsid w:val="00D77197"/>
    <w:rsid w:val="00D774D5"/>
    <w:rsid w:val="00D801CC"/>
    <w:rsid w:val="00D803F8"/>
    <w:rsid w:val="00D807F4"/>
    <w:rsid w:val="00D82B1A"/>
    <w:rsid w:val="00D8315F"/>
    <w:rsid w:val="00D83E78"/>
    <w:rsid w:val="00D83F00"/>
    <w:rsid w:val="00D84F8B"/>
    <w:rsid w:val="00D8578A"/>
    <w:rsid w:val="00D860F7"/>
    <w:rsid w:val="00D8618C"/>
    <w:rsid w:val="00D867B5"/>
    <w:rsid w:val="00D877A6"/>
    <w:rsid w:val="00D8796B"/>
    <w:rsid w:val="00D87EDF"/>
    <w:rsid w:val="00D87F0D"/>
    <w:rsid w:val="00D9087B"/>
    <w:rsid w:val="00D91558"/>
    <w:rsid w:val="00D9172E"/>
    <w:rsid w:val="00D920C3"/>
    <w:rsid w:val="00D92C37"/>
    <w:rsid w:val="00D9398B"/>
    <w:rsid w:val="00D93D7D"/>
    <w:rsid w:val="00D94CE9"/>
    <w:rsid w:val="00D95732"/>
    <w:rsid w:val="00D959B6"/>
    <w:rsid w:val="00D968DC"/>
    <w:rsid w:val="00D977FA"/>
    <w:rsid w:val="00D97E87"/>
    <w:rsid w:val="00DA04B8"/>
    <w:rsid w:val="00DA0EA5"/>
    <w:rsid w:val="00DA121E"/>
    <w:rsid w:val="00DA2449"/>
    <w:rsid w:val="00DA3425"/>
    <w:rsid w:val="00DA3E52"/>
    <w:rsid w:val="00DA3EA3"/>
    <w:rsid w:val="00DA40FA"/>
    <w:rsid w:val="00DA472A"/>
    <w:rsid w:val="00DA4CB8"/>
    <w:rsid w:val="00DA4E1C"/>
    <w:rsid w:val="00DA4F69"/>
    <w:rsid w:val="00DA74BA"/>
    <w:rsid w:val="00DA78BB"/>
    <w:rsid w:val="00DB01FB"/>
    <w:rsid w:val="00DB0E68"/>
    <w:rsid w:val="00DB132B"/>
    <w:rsid w:val="00DB303A"/>
    <w:rsid w:val="00DB3125"/>
    <w:rsid w:val="00DB3510"/>
    <w:rsid w:val="00DB36FE"/>
    <w:rsid w:val="00DB3B7B"/>
    <w:rsid w:val="00DB3EA9"/>
    <w:rsid w:val="00DB4E0C"/>
    <w:rsid w:val="00DB6D9B"/>
    <w:rsid w:val="00DB6DEC"/>
    <w:rsid w:val="00DB75E2"/>
    <w:rsid w:val="00DC098A"/>
    <w:rsid w:val="00DC3317"/>
    <w:rsid w:val="00DC4206"/>
    <w:rsid w:val="00DC445B"/>
    <w:rsid w:val="00DC6B69"/>
    <w:rsid w:val="00DC6E5A"/>
    <w:rsid w:val="00DC7C0D"/>
    <w:rsid w:val="00DC7DD2"/>
    <w:rsid w:val="00DD0437"/>
    <w:rsid w:val="00DD11A5"/>
    <w:rsid w:val="00DD1860"/>
    <w:rsid w:val="00DD1DE2"/>
    <w:rsid w:val="00DD2042"/>
    <w:rsid w:val="00DD2666"/>
    <w:rsid w:val="00DD341D"/>
    <w:rsid w:val="00DD38A0"/>
    <w:rsid w:val="00DD399C"/>
    <w:rsid w:val="00DD3C2F"/>
    <w:rsid w:val="00DD4EA1"/>
    <w:rsid w:val="00DD5AB6"/>
    <w:rsid w:val="00DD5EE7"/>
    <w:rsid w:val="00DD65FB"/>
    <w:rsid w:val="00DD6C67"/>
    <w:rsid w:val="00DD7322"/>
    <w:rsid w:val="00DE0146"/>
    <w:rsid w:val="00DE0348"/>
    <w:rsid w:val="00DE03B5"/>
    <w:rsid w:val="00DE044C"/>
    <w:rsid w:val="00DE0E7E"/>
    <w:rsid w:val="00DE2C96"/>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65F"/>
    <w:rsid w:val="00DF6E73"/>
    <w:rsid w:val="00DF6EBE"/>
    <w:rsid w:val="00E013CA"/>
    <w:rsid w:val="00E01981"/>
    <w:rsid w:val="00E03A50"/>
    <w:rsid w:val="00E03ADC"/>
    <w:rsid w:val="00E054D7"/>
    <w:rsid w:val="00E065C6"/>
    <w:rsid w:val="00E06FC6"/>
    <w:rsid w:val="00E072B6"/>
    <w:rsid w:val="00E10E61"/>
    <w:rsid w:val="00E1155F"/>
    <w:rsid w:val="00E1182E"/>
    <w:rsid w:val="00E11A70"/>
    <w:rsid w:val="00E12434"/>
    <w:rsid w:val="00E12DFE"/>
    <w:rsid w:val="00E1325B"/>
    <w:rsid w:val="00E132F4"/>
    <w:rsid w:val="00E13492"/>
    <w:rsid w:val="00E14A15"/>
    <w:rsid w:val="00E15317"/>
    <w:rsid w:val="00E16D17"/>
    <w:rsid w:val="00E17278"/>
    <w:rsid w:val="00E1732E"/>
    <w:rsid w:val="00E17EA7"/>
    <w:rsid w:val="00E203F2"/>
    <w:rsid w:val="00E22D9E"/>
    <w:rsid w:val="00E22FC8"/>
    <w:rsid w:val="00E23C60"/>
    <w:rsid w:val="00E24ED4"/>
    <w:rsid w:val="00E24F26"/>
    <w:rsid w:val="00E25AF7"/>
    <w:rsid w:val="00E2605B"/>
    <w:rsid w:val="00E2788A"/>
    <w:rsid w:val="00E27B2E"/>
    <w:rsid w:val="00E27F01"/>
    <w:rsid w:val="00E3059A"/>
    <w:rsid w:val="00E3197C"/>
    <w:rsid w:val="00E319B8"/>
    <w:rsid w:val="00E31DDB"/>
    <w:rsid w:val="00E325C8"/>
    <w:rsid w:val="00E332D6"/>
    <w:rsid w:val="00E33EDC"/>
    <w:rsid w:val="00E34C06"/>
    <w:rsid w:val="00E34CEC"/>
    <w:rsid w:val="00E34F29"/>
    <w:rsid w:val="00E35250"/>
    <w:rsid w:val="00E356C1"/>
    <w:rsid w:val="00E3598F"/>
    <w:rsid w:val="00E35E34"/>
    <w:rsid w:val="00E36386"/>
    <w:rsid w:val="00E36677"/>
    <w:rsid w:val="00E3708C"/>
    <w:rsid w:val="00E3728D"/>
    <w:rsid w:val="00E37BB5"/>
    <w:rsid w:val="00E4032F"/>
    <w:rsid w:val="00E436FC"/>
    <w:rsid w:val="00E453FD"/>
    <w:rsid w:val="00E45E37"/>
    <w:rsid w:val="00E467C5"/>
    <w:rsid w:val="00E46D1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8AE"/>
    <w:rsid w:val="00E61960"/>
    <w:rsid w:val="00E619EB"/>
    <w:rsid w:val="00E61E87"/>
    <w:rsid w:val="00E626D4"/>
    <w:rsid w:val="00E62ED7"/>
    <w:rsid w:val="00E6347B"/>
    <w:rsid w:val="00E63E07"/>
    <w:rsid w:val="00E647E4"/>
    <w:rsid w:val="00E65145"/>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39F5"/>
    <w:rsid w:val="00E75073"/>
    <w:rsid w:val="00E75102"/>
    <w:rsid w:val="00E7525E"/>
    <w:rsid w:val="00E756C8"/>
    <w:rsid w:val="00E768E6"/>
    <w:rsid w:val="00E77F9A"/>
    <w:rsid w:val="00E80562"/>
    <w:rsid w:val="00E821F2"/>
    <w:rsid w:val="00E824F3"/>
    <w:rsid w:val="00E83A7B"/>
    <w:rsid w:val="00E845CC"/>
    <w:rsid w:val="00E84D82"/>
    <w:rsid w:val="00E858C7"/>
    <w:rsid w:val="00E87120"/>
    <w:rsid w:val="00E87241"/>
    <w:rsid w:val="00E87803"/>
    <w:rsid w:val="00E87BF8"/>
    <w:rsid w:val="00E87F23"/>
    <w:rsid w:val="00E907E9"/>
    <w:rsid w:val="00E90B37"/>
    <w:rsid w:val="00E90C80"/>
    <w:rsid w:val="00E91366"/>
    <w:rsid w:val="00E92031"/>
    <w:rsid w:val="00E9214F"/>
    <w:rsid w:val="00E925C9"/>
    <w:rsid w:val="00E92850"/>
    <w:rsid w:val="00E92B4C"/>
    <w:rsid w:val="00E92B56"/>
    <w:rsid w:val="00E92BBF"/>
    <w:rsid w:val="00E93D6D"/>
    <w:rsid w:val="00E948BA"/>
    <w:rsid w:val="00E95DD6"/>
    <w:rsid w:val="00E961C9"/>
    <w:rsid w:val="00E97BB0"/>
    <w:rsid w:val="00E97FC5"/>
    <w:rsid w:val="00EA018D"/>
    <w:rsid w:val="00EA2E29"/>
    <w:rsid w:val="00EA3FC0"/>
    <w:rsid w:val="00EA42EE"/>
    <w:rsid w:val="00EA54D1"/>
    <w:rsid w:val="00EA68A8"/>
    <w:rsid w:val="00EA7342"/>
    <w:rsid w:val="00EA78D7"/>
    <w:rsid w:val="00EA7C18"/>
    <w:rsid w:val="00EB07CB"/>
    <w:rsid w:val="00EB1A64"/>
    <w:rsid w:val="00EB1CAE"/>
    <w:rsid w:val="00EB1CDF"/>
    <w:rsid w:val="00EB25E3"/>
    <w:rsid w:val="00EB32E6"/>
    <w:rsid w:val="00EB3327"/>
    <w:rsid w:val="00EB369C"/>
    <w:rsid w:val="00EB453C"/>
    <w:rsid w:val="00EB458E"/>
    <w:rsid w:val="00EB4DE7"/>
    <w:rsid w:val="00EB4E03"/>
    <w:rsid w:val="00EB657D"/>
    <w:rsid w:val="00EB6C5D"/>
    <w:rsid w:val="00EB7B2B"/>
    <w:rsid w:val="00EC06AE"/>
    <w:rsid w:val="00EC11D3"/>
    <w:rsid w:val="00EC2425"/>
    <w:rsid w:val="00EC2AA6"/>
    <w:rsid w:val="00EC2B9C"/>
    <w:rsid w:val="00EC3726"/>
    <w:rsid w:val="00EC3C56"/>
    <w:rsid w:val="00EC42F2"/>
    <w:rsid w:val="00EC4396"/>
    <w:rsid w:val="00EC463D"/>
    <w:rsid w:val="00EC687D"/>
    <w:rsid w:val="00EC6921"/>
    <w:rsid w:val="00EC6FDB"/>
    <w:rsid w:val="00EC7D57"/>
    <w:rsid w:val="00ED00B3"/>
    <w:rsid w:val="00ED19DC"/>
    <w:rsid w:val="00ED19E7"/>
    <w:rsid w:val="00ED318C"/>
    <w:rsid w:val="00ED386A"/>
    <w:rsid w:val="00ED3C47"/>
    <w:rsid w:val="00ED5170"/>
    <w:rsid w:val="00ED53EF"/>
    <w:rsid w:val="00ED5AE1"/>
    <w:rsid w:val="00ED7455"/>
    <w:rsid w:val="00EE03EB"/>
    <w:rsid w:val="00EE1286"/>
    <w:rsid w:val="00EE19AA"/>
    <w:rsid w:val="00EE19B2"/>
    <w:rsid w:val="00EE20E4"/>
    <w:rsid w:val="00EE39C4"/>
    <w:rsid w:val="00EE3B53"/>
    <w:rsid w:val="00EE4BD4"/>
    <w:rsid w:val="00EE53C7"/>
    <w:rsid w:val="00EE571B"/>
    <w:rsid w:val="00EE631B"/>
    <w:rsid w:val="00EE69AA"/>
    <w:rsid w:val="00EE6B00"/>
    <w:rsid w:val="00EE77AA"/>
    <w:rsid w:val="00EE7F13"/>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5B6"/>
    <w:rsid w:val="00F04E09"/>
    <w:rsid w:val="00F07094"/>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50BB"/>
    <w:rsid w:val="00F158A1"/>
    <w:rsid w:val="00F1594B"/>
    <w:rsid w:val="00F16343"/>
    <w:rsid w:val="00F16B8F"/>
    <w:rsid w:val="00F174B2"/>
    <w:rsid w:val="00F2066D"/>
    <w:rsid w:val="00F20C93"/>
    <w:rsid w:val="00F2163A"/>
    <w:rsid w:val="00F21EC6"/>
    <w:rsid w:val="00F22BC8"/>
    <w:rsid w:val="00F23E29"/>
    <w:rsid w:val="00F24672"/>
    <w:rsid w:val="00F25992"/>
    <w:rsid w:val="00F27CB1"/>
    <w:rsid w:val="00F30552"/>
    <w:rsid w:val="00F305E5"/>
    <w:rsid w:val="00F3095D"/>
    <w:rsid w:val="00F30BDF"/>
    <w:rsid w:val="00F312F9"/>
    <w:rsid w:val="00F31930"/>
    <w:rsid w:val="00F31F3B"/>
    <w:rsid w:val="00F32134"/>
    <w:rsid w:val="00F3225E"/>
    <w:rsid w:val="00F322DB"/>
    <w:rsid w:val="00F32BB0"/>
    <w:rsid w:val="00F32E86"/>
    <w:rsid w:val="00F342AA"/>
    <w:rsid w:val="00F35ADC"/>
    <w:rsid w:val="00F36B7A"/>
    <w:rsid w:val="00F374FE"/>
    <w:rsid w:val="00F3779B"/>
    <w:rsid w:val="00F40219"/>
    <w:rsid w:val="00F41228"/>
    <w:rsid w:val="00F416FD"/>
    <w:rsid w:val="00F42EE9"/>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2A10"/>
    <w:rsid w:val="00F631FD"/>
    <w:rsid w:val="00F63427"/>
    <w:rsid w:val="00F6462A"/>
    <w:rsid w:val="00F64F39"/>
    <w:rsid w:val="00F6530B"/>
    <w:rsid w:val="00F6689D"/>
    <w:rsid w:val="00F66EB7"/>
    <w:rsid w:val="00F670E6"/>
    <w:rsid w:val="00F67E76"/>
    <w:rsid w:val="00F70184"/>
    <w:rsid w:val="00F705F6"/>
    <w:rsid w:val="00F70783"/>
    <w:rsid w:val="00F71170"/>
    <w:rsid w:val="00F71496"/>
    <w:rsid w:val="00F72A83"/>
    <w:rsid w:val="00F73CD9"/>
    <w:rsid w:val="00F7488C"/>
    <w:rsid w:val="00F74A95"/>
    <w:rsid w:val="00F75080"/>
    <w:rsid w:val="00F75B7D"/>
    <w:rsid w:val="00F76CBB"/>
    <w:rsid w:val="00F80C02"/>
    <w:rsid w:val="00F80C0E"/>
    <w:rsid w:val="00F80CB9"/>
    <w:rsid w:val="00F80D1E"/>
    <w:rsid w:val="00F81D4B"/>
    <w:rsid w:val="00F837B7"/>
    <w:rsid w:val="00F84A20"/>
    <w:rsid w:val="00F84F8F"/>
    <w:rsid w:val="00F85920"/>
    <w:rsid w:val="00F8648C"/>
    <w:rsid w:val="00F9060E"/>
    <w:rsid w:val="00F9076A"/>
    <w:rsid w:val="00F90E73"/>
    <w:rsid w:val="00F9183E"/>
    <w:rsid w:val="00F91AA9"/>
    <w:rsid w:val="00F91C52"/>
    <w:rsid w:val="00F92B01"/>
    <w:rsid w:val="00F92E31"/>
    <w:rsid w:val="00F94260"/>
    <w:rsid w:val="00F942C3"/>
    <w:rsid w:val="00F94489"/>
    <w:rsid w:val="00F94597"/>
    <w:rsid w:val="00F97D0C"/>
    <w:rsid w:val="00FA0030"/>
    <w:rsid w:val="00FA0DDA"/>
    <w:rsid w:val="00FA1973"/>
    <w:rsid w:val="00FA26CB"/>
    <w:rsid w:val="00FA6474"/>
    <w:rsid w:val="00FA6783"/>
    <w:rsid w:val="00FA6EB8"/>
    <w:rsid w:val="00FA7757"/>
    <w:rsid w:val="00FA7D28"/>
    <w:rsid w:val="00FB147E"/>
    <w:rsid w:val="00FB2005"/>
    <w:rsid w:val="00FB241B"/>
    <w:rsid w:val="00FB2887"/>
    <w:rsid w:val="00FB2B7E"/>
    <w:rsid w:val="00FB2D33"/>
    <w:rsid w:val="00FB2FCB"/>
    <w:rsid w:val="00FB44A1"/>
    <w:rsid w:val="00FB52D8"/>
    <w:rsid w:val="00FB64F6"/>
    <w:rsid w:val="00FB684A"/>
    <w:rsid w:val="00FB6A29"/>
    <w:rsid w:val="00FB771E"/>
    <w:rsid w:val="00FC0456"/>
    <w:rsid w:val="00FC0C91"/>
    <w:rsid w:val="00FC1533"/>
    <w:rsid w:val="00FC2148"/>
    <w:rsid w:val="00FC2E6F"/>
    <w:rsid w:val="00FC33A2"/>
    <w:rsid w:val="00FC3FF8"/>
    <w:rsid w:val="00FC40EA"/>
    <w:rsid w:val="00FC5241"/>
    <w:rsid w:val="00FC5598"/>
    <w:rsid w:val="00FC55D5"/>
    <w:rsid w:val="00FD0BD2"/>
    <w:rsid w:val="00FD1FFE"/>
    <w:rsid w:val="00FD2289"/>
    <w:rsid w:val="00FD4134"/>
    <w:rsid w:val="00FD4799"/>
    <w:rsid w:val="00FD6621"/>
    <w:rsid w:val="00FD6A04"/>
    <w:rsid w:val="00FE01D3"/>
    <w:rsid w:val="00FE060B"/>
    <w:rsid w:val="00FE07DD"/>
    <w:rsid w:val="00FE0C8B"/>
    <w:rsid w:val="00FE105E"/>
    <w:rsid w:val="00FE1243"/>
    <w:rsid w:val="00FE15D0"/>
    <w:rsid w:val="00FE17E0"/>
    <w:rsid w:val="00FE18DE"/>
    <w:rsid w:val="00FE1ED3"/>
    <w:rsid w:val="00FE278E"/>
    <w:rsid w:val="00FE2F3F"/>
    <w:rsid w:val="00FE34B7"/>
    <w:rsid w:val="00FE44D6"/>
    <w:rsid w:val="00FE5DEB"/>
    <w:rsid w:val="00FE607D"/>
    <w:rsid w:val="00FE62D0"/>
    <w:rsid w:val="00FE7450"/>
    <w:rsid w:val="00FF0193"/>
    <w:rsid w:val="00FF1133"/>
    <w:rsid w:val="00FF1471"/>
    <w:rsid w:val="00FF2C00"/>
    <w:rsid w:val="00FF3D58"/>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872FD9C"/>
  <w15:docId w15:val="{B15FDCD2-4354-4EB7-9732-7A83DF3A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5"/>
      </w:numPr>
      <w:spacing w:before="240" w:after="60"/>
      <w:outlineLvl w:val="4"/>
    </w:pPr>
    <w:rPr>
      <w:b/>
      <w:bCs/>
      <w:i/>
      <w:iCs/>
      <w:sz w:val="26"/>
      <w:szCs w:val="26"/>
    </w:rPr>
  </w:style>
  <w:style w:type="paragraph" w:styleId="Ttulo6">
    <w:name w:val="heading 6"/>
    <w:basedOn w:val="Normal"/>
    <w:next w:val="Normal"/>
    <w:qFormat/>
    <w:rsid w:val="00FC0C91"/>
    <w:pPr>
      <w:numPr>
        <w:ilvl w:val="5"/>
        <w:numId w:val="15"/>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5"/>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5"/>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5"/>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2"/>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2"/>
      </w:numPr>
      <w:spacing w:before="120"/>
      <w:jc w:val="both"/>
      <w:outlineLvl w:val="1"/>
    </w:pPr>
    <w:rPr>
      <w:lang w:val="es-ES_tradnl" w:eastAsia="en-US"/>
    </w:rPr>
  </w:style>
  <w:style w:type="paragraph" w:customStyle="1" w:styleId="subpar">
    <w:name w:val="subpar"/>
    <w:basedOn w:val="Sangra3detindependiente"/>
    <w:rsid w:val="00FC0C91"/>
    <w:pPr>
      <w:numPr>
        <w:ilvl w:val="2"/>
        <w:numId w:val="12"/>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4"/>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5"/>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5"/>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aliases w:val="titulo 5,Number Bullets,viñeta"/>
    <w:basedOn w:val="Normal"/>
    <w:link w:val="PrrafodelistaCar"/>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paragraph" w:styleId="Revisin">
    <w:name w:val="Revision"/>
    <w:hidden/>
    <w:uiPriority w:val="99"/>
    <w:semiHidden/>
    <w:rsid w:val="001A7D36"/>
    <w:rPr>
      <w:rFonts w:ascii="Arial" w:hAnsi="Arial"/>
      <w:lang w:val="es-ES" w:eastAsia="es-ES"/>
    </w:rPr>
  </w:style>
  <w:style w:type="character" w:customStyle="1" w:styleId="PrrafodelistaCar">
    <w:name w:val="Párrafo de lista Car"/>
    <w:aliases w:val="titulo 5 Car,Number Bullets Car,viñeta Car"/>
    <w:link w:val="Prrafodelista"/>
    <w:rsid w:val="00C46D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topics/transparency/IAD/sanctionedfirms.cfm?l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6C96-87BD-4F0B-849F-D6B093FD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10535</Words>
  <Characters>57943</Characters>
  <Application>Microsoft Office Word</Application>
  <DocSecurity>0</DocSecurity>
  <Lines>482</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68342</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Paola Lavadenz</cp:lastModifiedBy>
  <cp:revision>17</cp:revision>
  <cp:lastPrinted>2018-05-18T16:41:00Z</cp:lastPrinted>
  <dcterms:created xsi:type="dcterms:W3CDTF">2018-05-17T17:01:00Z</dcterms:created>
  <dcterms:modified xsi:type="dcterms:W3CDTF">2018-06-15T19:20:00Z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