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4517C010" w:rsidR="005611B7" w:rsidRPr="00F93FC7" w:rsidRDefault="005611B7" w:rsidP="00ED701F">
            <w:pPr>
              <w:pStyle w:val="Textoindependiente"/>
              <w:kinsoku w:val="0"/>
              <w:overflowPunct w:val="0"/>
              <w:spacing w:before="35"/>
              <w:ind w:right="112"/>
              <w:jc w:val="center"/>
              <w:rPr>
                <w:rFonts w:ascii="Tahoma" w:hAnsi="Tahoma" w:cs="Tahoma"/>
                <w:spacing w:val="-1"/>
                <w:sz w:val="22"/>
                <w:szCs w:val="22"/>
              </w:rPr>
            </w:pPr>
            <w:r w:rsidRPr="00F93FC7">
              <w:rPr>
                <w:rFonts w:ascii="Tahoma" w:hAnsi="Tahoma" w:cs="Tahoma"/>
                <w:sz w:val="22"/>
                <w:szCs w:val="22"/>
              </w:rPr>
              <w:t>00</w:t>
            </w:r>
            <w:r w:rsidR="0053239C">
              <w:rPr>
                <w:rFonts w:ascii="Tahoma" w:hAnsi="Tahoma" w:cs="Tahoma"/>
                <w:sz w:val="22"/>
                <w:szCs w:val="22"/>
              </w:rPr>
              <w:t>2</w:t>
            </w:r>
          </w:p>
        </w:tc>
        <w:tc>
          <w:tcPr>
            <w:tcW w:w="3511" w:type="dxa"/>
            <w:shd w:val="clear" w:color="auto" w:fill="auto"/>
            <w:vAlign w:val="center"/>
          </w:tcPr>
          <w:p w14:paraId="0C4B5AF6" w14:textId="2A5C2A55" w:rsidR="005611B7" w:rsidRPr="005611B7" w:rsidRDefault="0053239C" w:rsidP="005611B7">
            <w:pPr>
              <w:jc w:val="both"/>
              <w:rPr>
                <w:rFonts w:ascii="Tahoma" w:hAnsi="Tahoma" w:cs="Tahoma"/>
                <w:sz w:val="22"/>
                <w:szCs w:val="22"/>
              </w:rPr>
            </w:pPr>
            <w:r w:rsidRPr="0053239C">
              <w:rPr>
                <w:rFonts w:ascii="Tahoma" w:hAnsi="Tahoma" w:cs="Tahoma"/>
                <w:sz w:val="22"/>
                <w:szCs w:val="22"/>
              </w:rPr>
              <w:t>ENCARGADO DE COMUNICACIÓN</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DF33506"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Pr="00F93FC7">
        <w:rPr>
          <w:rFonts w:ascii="Tahoma" w:hAnsi="Tahoma" w:cs="Tahoma"/>
          <w:spacing w:val="-1"/>
          <w:sz w:val="22"/>
          <w:szCs w:val="22"/>
        </w:rPr>
        <w:t xml:space="preserve"> – requerimiento de personal) o de la página WEB del Ministerio de Planificación del Desarrollo:  </w:t>
      </w:r>
      <w:hyperlink r:id="rId9" w:history="1">
        <w:r w:rsidRPr="00F93FC7">
          <w:rPr>
            <w:rStyle w:val="Hipervnculo"/>
            <w:rFonts w:ascii="Tahoma" w:hAnsi="Tahoma" w:cs="Tahoma"/>
            <w:spacing w:val="-1"/>
            <w:sz w:val="22"/>
            <w:szCs w:val="22"/>
          </w:rPr>
          <w:t>www.planificacion.gob.bo</w:t>
        </w:r>
      </w:hyperlink>
      <w:r w:rsidRPr="00F93FC7">
        <w:rPr>
          <w:rFonts w:ascii="Tahoma" w:hAnsi="Tahoma" w:cs="Tahoma"/>
          <w:spacing w:val="-1"/>
          <w:sz w:val="22"/>
          <w:szCs w:val="22"/>
        </w:rPr>
        <w:t xml:space="preserve"> – convocatorias (Formato de Hoja de Vida),</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Referencia, mismos que se encuentran para descargar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53EB893" w:rsidR="00F93FC7" w:rsidRDefault="00F93FC7" w:rsidP="00F93FC7">
      <w:pPr>
        <w:pStyle w:val="Textoindependiente"/>
        <w:kinsoku w:val="0"/>
        <w:overflowPunct w:val="0"/>
        <w:spacing w:line="239" w:lineRule="auto"/>
        <w:ind w:right="112"/>
        <w:rPr>
          <w:rFonts w:ascii="Tahoma" w:hAnsi="Tahoma" w:cs="Tahoma"/>
          <w:spacing w:val="-1"/>
          <w:sz w:val="22"/>
          <w:szCs w:val="22"/>
        </w:rPr>
      </w:pPr>
      <w:r w:rsidRPr="00F93FC7">
        <w:rPr>
          <w:rFonts w:ascii="Tahoma" w:hAnsi="Tahoma" w:cs="Tahoma"/>
          <w:spacing w:val="-1"/>
          <w:sz w:val="22"/>
          <w:szCs w:val="22"/>
        </w:rPr>
        <w:t>La presentación del sobre de postulación deberá efectuarse hasta el día viernes 20 de abril de 2018</w:t>
      </w:r>
      <w:r>
        <w:rPr>
          <w:rFonts w:ascii="Tahoma" w:hAnsi="Tahoma" w:cs="Tahoma"/>
          <w:spacing w:val="-1"/>
          <w:sz w:val="22"/>
          <w:szCs w:val="22"/>
        </w:rPr>
        <w:t>.</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77777777" w:rsidR="00F93FC7" w:rsidRPr="005611B7" w:rsidRDefault="00F93FC7" w:rsidP="00F93FC7">
      <w:pPr>
        <w:pStyle w:val="Textoindependiente"/>
        <w:kinsoku w:val="0"/>
        <w:overflowPunct w:val="0"/>
        <w:spacing w:before="1"/>
        <w:ind w:right="112"/>
        <w:rPr>
          <w:rFonts w:ascii="Tahoma" w:hAnsi="Tahoma" w:cs="Tahoma"/>
          <w:bCs/>
          <w:spacing w:val="-1"/>
          <w:sz w:val="22"/>
          <w:szCs w:val="22"/>
        </w:rPr>
      </w:pPr>
      <w:r w:rsidRPr="005611B7">
        <w:rPr>
          <w:rFonts w:ascii="Tahoma" w:hAnsi="Tahoma" w:cs="Tahoma"/>
          <w:bCs/>
          <w:spacing w:val="-1"/>
          <w:sz w:val="22"/>
          <w:szCs w:val="22"/>
        </w:rPr>
        <w:t>Ministerio de Planificación del Desarrollo</w:t>
      </w:r>
    </w:p>
    <w:p w14:paraId="0891559C" w14:textId="77777777" w:rsidR="00F93FC7" w:rsidRPr="00F93FC7" w:rsidRDefault="00F93FC7" w:rsidP="00F93FC7">
      <w:pPr>
        <w:pStyle w:val="Textoindependiente"/>
        <w:kinsoku w:val="0"/>
        <w:overflowPunct w:val="0"/>
        <w:spacing w:before="1"/>
        <w:ind w:right="112"/>
        <w:rPr>
          <w:rFonts w:ascii="Tahoma" w:hAnsi="Tahoma" w:cs="Tahoma"/>
          <w:b/>
          <w:spacing w:val="-1"/>
          <w:sz w:val="22"/>
          <w:szCs w:val="22"/>
        </w:rPr>
      </w:pPr>
      <w:r w:rsidRPr="005611B7">
        <w:rPr>
          <w:rFonts w:ascii="Tahoma" w:hAnsi="Tahoma" w:cs="Tahoma"/>
          <w:spacing w:val="-1"/>
          <w:sz w:val="22"/>
          <w:szCs w:val="22"/>
        </w:rPr>
        <w:t>Dirección General de Asuntos Administrativos</w:t>
      </w:r>
    </w:p>
    <w:p w14:paraId="4A8DF24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Avenida Mariscal Santa Cruz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1092, Zona Central – Ciudad de La Paz</w:t>
      </w:r>
    </w:p>
    <w:p w14:paraId="42954964"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Edificio Ex COMIBOL Piso 3°</w:t>
      </w:r>
    </w:p>
    <w:p w14:paraId="742D5DD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Teléfono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2189000, Interno – 370</w:t>
      </w:r>
    </w:p>
    <w:p w14:paraId="69C4EB6C" w14:textId="0B76CDA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Consultas al e-mail: paola.lavadenz@planificacion.gob.bo</w:t>
      </w:r>
    </w:p>
    <w:p w14:paraId="702EC14C" w14:textId="4CBA7C3E" w:rsidR="00B07FDA" w:rsidRPr="00F93FC7" w:rsidRDefault="00B07FDA" w:rsidP="00DA0550">
      <w:pPr>
        <w:pStyle w:val="Prrafodelista"/>
        <w:ind w:left="1080"/>
        <w:contextualSpacing/>
        <w:jc w:val="center"/>
        <w:rPr>
          <w:rFonts w:ascii="Tahoma" w:hAnsi="Tahoma" w:cs="Tahoma"/>
          <w:b/>
          <w:snapToGrid w:val="0"/>
          <w:sz w:val="22"/>
          <w:szCs w:val="22"/>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p w14:paraId="3EEDEAB8" w14:textId="4852720E" w:rsidR="0053239C" w:rsidRDefault="0053239C" w:rsidP="00DA0550">
      <w:pPr>
        <w:pStyle w:val="Prrafodelista"/>
        <w:ind w:left="1080"/>
        <w:contextualSpacing/>
        <w:jc w:val="center"/>
        <w:rPr>
          <w:rFonts w:cs="Arial"/>
          <w:b/>
          <w:snapToGrid w:val="0"/>
          <w:szCs w:val="22"/>
        </w:rPr>
      </w:pPr>
    </w:p>
    <w:sdt>
      <w:sdtPr>
        <w:rPr>
          <w:rFonts w:ascii="Tahoma" w:hAnsi="Tahoma" w:cs="Tahoma"/>
        </w:rPr>
        <w:id w:val="1134099521"/>
        <w:docPartObj>
          <w:docPartGallery w:val="Cover Pages"/>
          <w:docPartUnique/>
        </w:docPartObj>
      </w:sdtPr>
      <w:sdtContent>
        <w:p w14:paraId="15CEF02D" w14:textId="77777777" w:rsidR="0053239C" w:rsidRPr="006350C1" w:rsidRDefault="0053239C" w:rsidP="0053239C">
          <w:pPr>
            <w:jc w:val="center"/>
            <w:rPr>
              <w:rFonts w:ascii="Tahoma" w:hAnsi="Tahoma" w:cs="Tahoma"/>
            </w:rPr>
          </w:pPr>
          <w:r w:rsidRPr="006350C1">
            <w:rPr>
              <w:rFonts w:ascii="Tahoma" w:hAnsi="Tahoma" w:cs="Tahoma"/>
              <w:b/>
              <w:lang w:val="es-ES_tradnl"/>
            </w:rPr>
            <w:t>TÉRMINOS DE REFERENCIA</w:t>
          </w:r>
        </w:p>
        <w:p w14:paraId="3EE0B3CE" w14:textId="77777777" w:rsidR="0053239C" w:rsidRPr="006350C1" w:rsidRDefault="0053239C" w:rsidP="0053239C">
          <w:pPr>
            <w:jc w:val="center"/>
            <w:rPr>
              <w:rFonts w:ascii="Tahoma" w:hAnsi="Tahoma" w:cs="Tahoma"/>
              <w:b/>
              <w:lang w:val="es-ES_tradnl"/>
            </w:rPr>
          </w:pPr>
          <w:r w:rsidRPr="006350C1">
            <w:rPr>
              <w:rFonts w:ascii="Tahoma" w:hAnsi="Tahoma" w:cs="Tahoma"/>
              <w:b/>
              <w:lang w:val="es-ES_tradnl"/>
            </w:rPr>
            <w:t xml:space="preserve">PROYECTO “MEJORA DE LA EMPLEABILIDAD E INGRESOS LABORALES DE LOS JÓVENES” </w:t>
          </w:r>
        </w:p>
        <w:p w14:paraId="4D5ECE49" w14:textId="77777777" w:rsidR="0053239C" w:rsidRPr="006350C1" w:rsidRDefault="0053239C" w:rsidP="0053239C">
          <w:pPr>
            <w:jc w:val="center"/>
            <w:rPr>
              <w:rFonts w:ascii="Tahoma" w:hAnsi="Tahoma" w:cs="Tahoma"/>
              <w:b/>
              <w:lang w:val="es-ES_tradnl"/>
            </w:rPr>
          </w:pPr>
          <w:r w:rsidRPr="006350C1">
            <w:rPr>
              <w:rFonts w:ascii="Tahoma" w:hAnsi="Tahoma" w:cs="Tahoma"/>
              <w:b/>
              <w:lang w:val="es-ES_tradnl"/>
            </w:rPr>
            <w:t xml:space="preserve"> ENCARGADO DE COMUNICACIÓN</w:t>
          </w:r>
        </w:p>
        <w:p w14:paraId="491CA84D" w14:textId="77777777" w:rsidR="0053239C" w:rsidRPr="006350C1" w:rsidRDefault="0053239C" w:rsidP="0053239C">
          <w:pPr>
            <w:tabs>
              <w:tab w:val="center" w:pos="4680"/>
            </w:tabs>
            <w:suppressAutoHyphens/>
            <w:rPr>
              <w:rFonts w:ascii="Tahoma" w:hAnsi="Tahoma" w:cs="Tahoma"/>
              <w:b/>
              <w:spacing w:val="-2"/>
              <w:lang w:val="es-ES_tradnl"/>
            </w:rPr>
          </w:pPr>
        </w:p>
        <w:p w14:paraId="6B716D62" w14:textId="77777777" w:rsidR="0053239C" w:rsidRPr="006350C1" w:rsidRDefault="0053239C" w:rsidP="0053239C">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6350C1">
            <w:rPr>
              <w:rFonts w:ascii="Tahoma" w:hAnsi="Tahoma" w:cs="Tahoma"/>
              <w:b/>
              <w:lang w:val="es-ES_tradnl"/>
            </w:rPr>
            <w:t>ANTECEDENTES</w:t>
          </w:r>
        </w:p>
        <w:p w14:paraId="797E3984" w14:textId="77777777" w:rsidR="0053239C" w:rsidRPr="006350C1" w:rsidRDefault="0053239C" w:rsidP="0053239C">
          <w:pPr>
            <w:tabs>
              <w:tab w:val="left" w:pos="-1440"/>
              <w:tab w:val="left" w:pos="-720"/>
            </w:tabs>
            <w:suppressAutoHyphens/>
            <w:jc w:val="both"/>
            <w:rPr>
              <w:rFonts w:ascii="Tahoma" w:hAnsi="Tahoma" w:cs="Tahoma"/>
              <w:b/>
              <w:spacing w:val="-2"/>
              <w:lang w:val="es-ES_tradnl"/>
            </w:rPr>
          </w:pPr>
        </w:p>
        <w:p w14:paraId="7A7172F6" w14:textId="77777777" w:rsidR="0053239C" w:rsidRPr="006350C1" w:rsidRDefault="0053239C" w:rsidP="0053239C">
          <w:pPr>
            <w:jc w:val="both"/>
            <w:rPr>
              <w:rFonts w:ascii="Tahoma" w:hAnsi="Tahoma" w:cs="Tahoma"/>
              <w:lang w:val="es-ES_tradnl"/>
            </w:rPr>
          </w:pPr>
          <w:bookmarkStart w:id="0" w:name="OLE_LINK1"/>
          <w:r w:rsidRPr="006350C1">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6D544ADD" w14:textId="77777777" w:rsidR="0053239C" w:rsidRPr="006350C1" w:rsidRDefault="0053239C" w:rsidP="0053239C">
          <w:pPr>
            <w:jc w:val="both"/>
            <w:rPr>
              <w:rFonts w:ascii="Tahoma" w:hAnsi="Tahoma" w:cs="Tahoma"/>
              <w:lang w:val="es-ES_tradnl"/>
            </w:rPr>
          </w:pPr>
        </w:p>
        <w:p w14:paraId="55C8F818" w14:textId="77777777" w:rsidR="0053239C" w:rsidRPr="006350C1" w:rsidRDefault="0053239C" w:rsidP="0053239C">
          <w:pPr>
            <w:jc w:val="both"/>
            <w:rPr>
              <w:rFonts w:ascii="Tahoma" w:hAnsi="Tahoma" w:cs="Tahoma"/>
              <w:lang w:val="es-ES_tradnl"/>
            </w:rPr>
          </w:pPr>
          <w:r w:rsidRPr="006350C1">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19E29BA5" w14:textId="77777777" w:rsidR="0053239C" w:rsidRPr="006350C1" w:rsidRDefault="0053239C" w:rsidP="0053239C">
          <w:pPr>
            <w:jc w:val="both"/>
            <w:rPr>
              <w:rFonts w:ascii="Tahoma" w:hAnsi="Tahoma" w:cs="Tahoma"/>
              <w:lang w:val="es-ES_tradnl"/>
            </w:rPr>
          </w:pPr>
        </w:p>
        <w:p w14:paraId="2579C423" w14:textId="77777777" w:rsidR="0053239C" w:rsidRPr="006350C1" w:rsidRDefault="0053239C" w:rsidP="0053239C">
          <w:pPr>
            <w:contextualSpacing/>
            <w:jc w:val="both"/>
            <w:rPr>
              <w:rFonts w:ascii="Tahoma" w:hAnsi="Tahoma" w:cs="Tahoma"/>
              <w:lang w:val="es-ES_tradnl"/>
            </w:rPr>
          </w:pPr>
          <w:r w:rsidRPr="006350C1">
            <w:rPr>
              <w:rFonts w:ascii="Tahoma" w:hAnsi="Tahoma" w:cs="Tahoma"/>
              <w:lang w:val="es-ES_tradnl"/>
            </w:rPr>
            <w:t xml:space="preserve">Para la ejecución del proyecto, conforme a su estructura orgánica y para alcanzar los objetivos planteados, se hace necesario contratar a un </w:t>
          </w:r>
          <w:r w:rsidRPr="006350C1">
            <w:rPr>
              <w:rFonts w:ascii="Tahoma" w:hAnsi="Tahoma" w:cs="Tahoma"/>
              <w:b/>
              <w:lang w:val="es-ES_tradnl"/>
            </w:rPr>
            <w:t>Encargado de Comunicación</w:t>
          </w:r>
          <w:r w:rsidRPr="006350C1">
            <w:rPr>
              <w:rFonts w:ascii="Tahoma" w:hAnsi="Tahoma" w:cs="Tahoma"/>
              <w:lang w:val="es-ES_tradnl"/>
            </w:rPr>
            <w:t xml:space="preserve"> para el Proyecto.</w:t>
          </w:r>
        </w:p>
        <w:p w14:paraId="4B663939" w14:textId="77777777" w:rsidR="0053239C" w:rsidRPr="006350C1" w:rsidRDefault="0053239C" w:rsidP="0053239C">
          <w:pPr>
            <w:jc w:val="both"/>
            <w:rPr>
              <w:rFonts w:ascii="Tahoma" w:hAnsi="Tahoma" w:cs="Tahoma"/>
              <w:lang w:val="es-ES_tradnl"/>
            </w:rPr>
          </w:pPr>
        </w:p>
        <w:bookmarkEnd w:id="0"/>
        <w:p w14:paraId="2BAE16A0" w14:textId="77777777" w:rsidR="0053239C" w:rsidRPr="006350C1" w:rsidRDefault="0053239C" w:rsidP="0053239C">
          <w:pPr>
            <w:numPr>
              <w:ilvl w:val="0"/>
              <w:numId w:val="7"/>
            </w:numPr>
            <w:ind w:left="0" w:firstLine="0"/>
            <w:jc w:val="both"/>
            <w:rPr>
              <w:rFonts w:ascii="Tahoma" w:hAnsi="Tahoma" w:cs="Tahoma"/>
              <w:b/>
              <w:lang w:val="es-ES_tradnl"/>
            </w:rPr>
          </w:pPr>
          <w:r w:rsidRPr="006350C1">
            <w:rPr>
              <w:rFonts w:ascii="Tahoma" w:hAnsi="Tahoma" w:cs="Tahoma"/>
              <w:b/>
              <w:lang w:val="es-ES_tradnl"/>
            </w:rPr>
            <w:t>OBJETIVO DE LA CONSULTORÍA</w:t>
          </w:r>
        </w:p>
        <w:p w14:paraId="50A6C693" w14:textId="77777777" w:rsidR="0053239C" w:rsidRPr="006350C1" w:rsidRDefault="0053239C" w:rsidP="0053239C">
          <w:pPr>
            <w:tabs>
              <w:tab w:val="left" w:pos="1440"/>
            </w:tabs>
            <w:jc w:val="both"/>
            <w:rPr>
              <w:rFonts w:ascii="Tahoma" w:hAnsi="Tahoma" w:cs="Tahoma"/>
              <w:lang w:val="es-ES_tradnl"/>
            </w:rPr>
          </w:pPr>
        </w:p>
        <w:p w14:paraId="291CD610" w14:textId="77777777" w:rsidR="0053239C" w:rsidRPr="006350C1" w:rsidRDefault="0053239C" w:rsidP="0053239C">
          <w:pPr>
            <w:pStyle w:val="Prrafodelista"/>
            <w:autoSpaceDE w:val="0"/>
            <w:autoSpaceDN w:val="0"/>
            <w:adjustRightInd w:val="0"/>
            <w:ind w:left="0"/>
            <w:jc w:val="both"/>
            <w:rPr>
              <w:rFonts w:ascii="Tahoma" w:hAnsi="Tahoma" w:cs="Tahoma"/>
              <w:lang w:val="es-ES_tradnl"/>
            </w:rPr>
          </w:pPr>
          <w:r w:rsidRPr="006350C1">
            <w:rPr>
              <w:rFonts w:ascii="Tahoma" w:hAnsi="Tahoma" w:cs="Tahoma"/>
              <w:lang w:val="es-ES_tradnl"/>
            </w:rPr>
            <w:t>El objetivo de la consultoría es Implementar la Estrategia de Difusión y Comunicación del Programa de Inserción Laboral que incluye al proyecto, de acuerdo a los lineamientos de la Unidad de Coordinación del Plan Nacional de Empleo (UCGPE), el Manual Operativo del proyecto y otros documentos relacionados, cumpliendo las normativas del Banco Mundial y normas nacionales.</w:t>
          </w:r>
        </w:p>
        <w:p w14:paraId="524CE36D" w14:textId="77777777" w:rsidR="0053239C" w:rsidRPr="006350C1" w:rsidRDefault="0053239C" w:rsidP="0053239C">
          <w:pPr>
            <w:tabs>
              <w:tab w:val="left" w:pos="1440"/>
            </w:tabs>
            <w:jc w:val="both"/>
            <w:rPr>
              <w:rFonts w:ascii="Tahoma" w:hAnsi="Tahoma" w:cs="Tahoma"/>
              <w:lang w:val="es-ES_tradnl"/>
            </w:rPr>
          </w:pPr>
        </w:p>
        <w:p w14:paraId="6ABDAE9A" w14:textId="77777777" w:rsidR="0053239C" w:rsidRPr="006350C1" w:rsidRDefault="0053239C" w:rsidP="0053239C">
          <w:pPr>
            <w:numPr>
              <w:ilvl w:val="0"/>
              <w:numId w:val="7"/>
            </w:numPr>
            <w:ind w:left="0" w:firstLine="0"/>
            <w:jc w:val="both"/>
            <w:rPr>
              <w:rFonts w:ascii="Tahoma" w:hAnsi="Tahoma" w:cs="Tahoma"/>
              <w:b/>
              <w:lang w:val="es-ES_tradnl"/>
            </w:rPr>
          </w:pPr>
          <w:r w:rsidRPr="006350C1">
            <w:rPr>
              <w:rFonts w:ascii="Tahoma" w:hAnsi="Tahoma" w:cs="Tahoma"/>
              <w:b/>
              <w:lang w:val="es-ES_tradnl"/>
            </w:rPr>
            <w:t>ALCANCE DE LOS SERVICIOS</w:t>
          </w:r>
        </w:p>
        <w:p w14:paraId="09E03A44" w14:textId="77777777" w:rsidR="0053239C" w:rsidRPr="006350C1" w:rsidRDefault="0053239C" w:rsidP="0053239C">
          <w:pPr>
            <w:pStyle w:val="Prrafodelista"/>
            <w:ind w:left="360"/>
            <w:jc w:val="both"/>
            <w:rPr>
              <w:rFonts w:ascii="Tahoma" w:hAnsi="Tahoma" w:cs="Tahoma"/>
              <w:b/>
              <w:lang w:val="es-ES_tradnl"/>
            </w:rPr>
          </w:pPr>
        </w:p>
        <w:p w14:paraId="7A2800E4" w14:textId="77777777" w:rsidR="0053239C" w:rsidRPr="006350C1" w:rsidRDefault="0053239C" w:rsidP="0053239C">
          <w:pPr>
            <w:jc w:val="both"/>
            <w:rPr>
              <w:rFonts w:ascii="Tahoma" w:hAnsi="Tahoma" w:cs="Tahoma"/>
              <w:lang w:val="es-ES_tradnl"/>
            </w:rPr>
          </w:pPr>
          <w:r w:rsidRPr="006350C1">
            <w:rPr>
              <w:rFonts w:ascii="Tahoma" w:hAnsi="Tahoma" w:cs="Tahoma"/>
              <w:lang w:val="es-ES_tradnl"/>
            </w:rPr>
            <w:t>El alcance del servicio a ser proporcionado por el consultor está enmarcado en actividades de diseño, redacción, monitoreo y otras enmarcadas en la Implementación de la Estrategia de Difusión y Comunicación del Programa de Inserción Laboral que incluye el Proyecto “Mejora de la Empleabilidad y los Ingresos Laborales de los Jóvenes” (PMEIL), velando por el cumplimiento de lineamientos de la UCGPE, los Documentos de Restructuración del Proyecto y el Manual Operativo, para contribuir al logro de productos, metas y resultados del Proyecto.</w:t>
          </w:r>
        </w:p>
        <w:p w14:paraId="6BB721E3" w14:textId="77777777" w:rsidR="0053239C" w:rsidRPr="006350C1" w:rsidRDefault="0053239C" w:rsidP="0053239C">
          <w:pPr>
            <w:pStyle w:val="Sangra3detindependiente"/>
            <w:spacing w:after="0"/>
            <w:ind w:left="0"/>
            <w:jc w:val="both"/>
            <w:rPr>
              <w:rFonts w:ascii="Tahoma" w:hAnsi="Tahoma" w:cs="Tahoma"/>
              <w:i/>
              <w:sz w:val="22"/>
              <w:szCs w:val="22"/>
              <w:lang w:val="es-ES_tradnl"/>
            </w:rPr>
          </w:pPr>
        </w:p>
        <w:p w14:paraId="6B9BF36E" w14:textId="77777777" w:rsidR="0053239C" w:rsidRPr="006350C1" w:rsidRDefault="0053239C" w:rsidP="0053239C">
          <w:pPr>
            <w:numPr>
              <w:ilvl w:val="0"/>
              <w:numId w:val="7"/>
            </w:numPr>
            <w:ind w:left="0" w:firstLine="0"/>
            <w:jc w:val="both"/>
            <w:rPr>
              <w:rFonts w:ascii="Tahoma" w:hAnsi="Tahoma" w:cs="Tahoma"/>
              <w:b/>
              <w:lang w:val="es-ES_tradnl"/>
            </w:rPr>
          </w:pPr>
          <w:r w:rsidRPr="006350C1">
            <w:rPr>
              <w:rFonts w:ascii="Tahoma" w:hAnsi="Tahoma" w:cs="Tahoma"/>
              <w:b/>
              <w:lang w:val="es-ES_tradnl"/>
            </w:rPr>
            <w:t>ACTIVIDADES</w:t>
          </w:r>
        </w:p>
        <w:p w14:paraId="58D6A770" w14:textId="77777777" w:rsidR="0053239C" w:rsidRPr="006350C1" w:rsidRDefault="0053239C" w:rsidP="0053239C">
          <w:pPr>
            <w:jc w:val="both"/>
            <w:rPr>
              <w:rFonts w:ascii="Tahoma" w:hAnsi="Tahoma" w:cs="Tahoma"/>
              <w:lang w:val="es-ES_tradnl"/>
            </w:rPr>
          </w:pPr>
        </w:p>
        <w:p w14:paraId="3DE263DB" w14:textId="77777777" w:rsidR="0053239C" w:rsidRPr="006350C1" w:rsidRDefault="0053239C" w:rsidP="0053239C">
          <w:pPr>
            <w:autoSpaceDE w:val="0"/>
            <w:autoSpaceDN w:val="0"/>
            <w:adjustRightInd w:val="0"/>
            <w:jc w:val="both"/>
            <w:rPr>
              <w:rFonts w:ascii="Tahoma" w:hAnsi="Tahoma" w:cs="Tahoma"/>
              <w:lang w:val="es-ES_tradnl"/>
            </w:rPr>
          </w:pPr>
          <w:r w:rsidRPr="006350C1">
            <w:rPr>
              <w:rFonts w:ascii="Tahoma" w:hAnsi="Tahoma" w:cs="Tahoma"/>
              <w:lang w:val="es-ES_tradnl"/>
            </w:rPr>
            <w:t xml:space="preserve">Sin ser limitativas, las tareas y actividades más importantes que debe cumplir el Encargado de Comunicación son las siguientes: </w:t>
          </w:r>
        </w:p>
        <w:p w14:paraId="311D9F2D" w14:textId="77777777" w:rsidR="0053239C" w:rsidRPr="006350C1" w:rsidRDefault="0053239C" w:rsidP="0053239C">
          <w:pPr>
            <w:ind w:right="49"/>
            <w:jc w:val="both"/>
            <w:rPr>
              <w:rFonts w:ascii="Tahoma" w:hAnsi="Tahoma" w:cs="Tahoma"/>
              <w:lang w:val="es-ES_tradnl"/>
            </w:rPr>
          </w:pPr>
          <w:bookmarkStart w:id="1" w:name="_Hlk497748738"/>
        </w:p>
        <w:p w14:paraId="58705A49"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Implementar la Estrategia de Difusión y Comunicación del Programa de Inserción Laboral que incluye al proyecto PMEIL en concordancia con los lineamientos dictados por la UCGPE.</w:t>
          </w:r>
        </w:p>
        <w:p w14:paraId="694493A9"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Apoyar en actividades de promoción y difusión del proyecto a través de acciones organizadas que respondan a la estrategia de comunicación del Programa de Inserción Laboral formulada UCGPE.</w:t>
          </w:r>
        </w:p>
        <w:p w14:paraId="06E19EE1"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Coordinar con la UCGPE que línea(s) de difusión y comunicación requieren ser financiadas con recursos del BM.</w:t>
          </w:r>
        </w:p>
        <w:p w14:paraId="1898C11B"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Apoyar en las gestiones de no objeción requeridas para el uso de recursos del BM.</w:t>
          </w:r>
        </w:p>
        <w:p w14:paraId="3734F875" w14:textId="77777777" w:rsidR="0053239C" w:rsidRPr="006350C1" w:rsidRDefault="0053239C" w:rsidP="0053239C">
          <w:pPr>
            <w:pStyle w:val="Prrafodelista"/>
            <w:numPr>
              <w:ilvl w:val="0"/>
              <w:numId w:val="9"/>
            </w:numPr>
            <w:spacing w:line="276" w:lineRule="auto"/>
            <w:ind w:right="141"/>
            <w:contextualSpacing/>
            <w:jc w:val="both"/>
            <w:rPr>
              <w:rFonts w:ascii="Tahoma" w:hAnsi="Tahoma" w:cs="Tahoma"/>
              <w:lang w:val="es-ES_tradnl"/>
            </w:rPr>
          </w:pPr>
          <w:r w:rsidRPr="006350C1">
            <w:rPr>
              <w:rFonts w:ascii="Tahoma" w:hAnsi="Tahoma" w:cs="Tahoma"/>
              <w:lang w:val="es-ES_tradnl"/>
            </w:rPr>
            <w:t>Solicitar la contratación de los materiales y productos de comunicación necesarios para la ejecución de la estrategia de difusión y comunicación del Programa de Inserción Laboral, supervisando la calidad y la adecuada incorporación y manejo de los aspectos que correspondan al Proyecto.</w:t>
          </w:r>
        </w:p>
        <w:p w14:paraId="062C7D92" w14:textId="77777777" w:rsidR="0053239C" w:rsidRPr="006350C1" w:rsidRDefault="0053239C" w:rsidP="0053239C">
          <w:pPr>
            <w:pStyle w:val="Prrafodelista"/>
            <w:numPr>
              <w:ilvl w:val="0"/>
              <w:numId w:val="9"/>
            </w:numPr>
            <w:spacing w:line="276" w:lineRule="auto"/>
            <w:ind w:right="141"/>
            <w:contextualSpacing/>
            <w:jc w:val="both"/>
            <w:rPr>
              <w:rFonts w:ascii="Tahoma" w:hAnsi="Tahoma" w:cs="Tahoma"/>
              <w:lang w:val="es-ES_tradnl"/>
            </w:rPr>
          </w:pPr>
          <w:r w:rsidRPr="006350C1">
            <w:rPr>
              <w:rFonts w:ascii="Tahoma" w:hAnsi="Tahoma" w:cs="Tahoma"/>
              <w:lang w:val="es-ES_tradnl"/>
            </w:rPr>
            <w:t>Elaborar Términos de Referencia y/o especificaciones técnicas para procesos de contratación de difusión y comunicación.</w:t>
          </w:r>
        </w:p>
        <w:p w14:paraId="73D9EE14" w14:textId="77777777" w:rsidR="0053239C" w:rsidRPr="006350C1" w:rsidRDefault="0053239C" w:rsidP="0053239C">
          <w:pPr>
            <w:pStyle w:val="Prrafodelista"/>
            <w:numPr>
              <w:ilvl w:val="0"/>
              <w:numId w:val="9"/>
            </w:numPr>
            <w:spacing w:line="276" w:lineRule="auto"/>
            <w:ind w:right="141"/>
            <w:contextualSpacing/>
            <w:jc w:val="both"/>
            <w:rPr>
              <w:rFonts w:ascii="Tahoma" w:hAnsi="Tahoma" w:cs="Tahoma"/>
              <w:lang w:val="es-ES_tradnl"/>
            </w:rPr>
          </w:pPr>
          <w:r w:rsidRPr="006350C1">
            <w:rPr>
              <w:rFonts w:ascii="Tahoma" w:hAnsi="Tahoma" w:cs="Tahoma"/>
              <w:lang w:val="es-ES_tradnl"/>
            </w:rPr>
            <w:t xml:space="preserve"> Preparar el material informativo relacionado con las actividades del Proyecto.</w:t>
          </w:r>
        </w:p>
        <w:p w14:paraId="0A8F5D45"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Apoyar en el desarrollo y/ajustes del plan de medios de la Estrategia de Difusión y Comunicación del Programa de Inserción Laboral.</w:t>
          </w:r>
        </w:p>
        <w:p w14:paraId="38F9D80A" w14:textId="77777777" w:rsidR="0053239C" w:rsidRPr="006350C1" w:rsidRDefault="0053239C" w:rsidP="0053239C">
          <w:pPr>
            <w:pStyle w:val="Prrafodelista"/>
            <w:numPr>
              <w:ilvl w:val="0"/>
              <w:numId w:val="9"/>
            </w:numPr>
            <w:spacing w:line="276" w:lineRule="auto"/>
            <w:ind w:right="141"/>
            <w:contextualSpacing/>
            <w:jc w:val="both"/>
            <w:rPr>
              <w:rFonts w:ascii="Tahoma" w:hAnsi="Tahoma" w:cs="Tahoma"/>
              <w:lang w:val="es-ES_tradnl"/>
            </w:rPr>
          </w:pPr>
          <w:r w:rsidRPr="006350C1">
            <w:rPr>
              <w:rFonts w:ascii="Tahoma" w:hAnsi="Tahoma" w:cs="Tahoma"/>
              <w:lang w:val="es-ES_tradnl"/>
            </w:rPr>
            <w:t>Formular y ejecutar un plan de monitoreo y seguimiento de la(s) línea(s) de difusión y comunicación financiadas por el Proyecto.</w:t>
          </w:r>
        </w:p>
        <w:p w14:paraId="63E1C568"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 xml:space="preserve">Realizar </w:t>
          </w:r>
          <w:proofErr w:type="gramStart"/>
          <w:r w:rsidRPr="006350C1">
            <w:rPr>
              <w:rFonts w:ascii="Tahoma" w:hAnsi="Tahoma" w:cs="Tahoma"/>
              <w:lang w:val="es-ES_tradnl"/>
            </w:rPr>
            <w:t>un  adecuado</w:t>
          </w:r>
          <w:proofErr w:type="gramEnd"/>
          <w:r w:rsidRPr="006350C1">
            <w:rPr>
              <w:rFonts w:ascii="Tahoma" w:hAnsi="Tahoma" w:cs="Tahoma"/>
              <w:lang w:val="es-ES_tradnl"/>
            </w:rPr>
            <w:t xml:space="preserve"> monitoreo asegurando que actores y beneficiarios reciben información sobre el proyecto, su contenido, objetivos, resultados esperados y financiamiento, en forma visual y escrita.</w:t>
          </w:r>
        </w:p>
        <w:p w14:paraId="675F1573"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 xml:space="preserve">Apoyar en el diseño y formulación de mensajes, escritos, notas de prensa y otros en coordinación con la UCGPE. </w:t>
          </w:r>
        </w:p>
        <w:p w14:paraId="45C6C17B"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Apoyar en la generación de información para redes sociales del Programa de Inserción Laboral.</w:t>
          </w:r>
        </w:p>
        <w:p w14:paraId="74F96A51"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Realizar el seguimiento a la ejecución de la(s) línea(s) de comunicación del Plan de Medios de la Estrategia de Difusión y Comunicación del Programa de Inserción Laboral que se financie con recursos del BM.</w:t>
          </w:r>
        </w:p>
        <w:p w14:paraId="1F708F14" w14:textId="77777777" w:rsidR="0053239C" w:rsidRPr="006350C1" w:rsidRDefault="0053239C" w:rsidP="0053239C">
          <w:pPr>
            <w:pStyle w:val="Prrafodelista"/>
            <w:numPr>
              <w:ilvl w:val="0"/>
              <w:numId w:val="9"/>
            </w:numPr>
            <w:spacing w:line="276" w:lineRule="auto"/>
            <w:ind w:right="141"/>
            <w:contextualSpacing/>
            <w:jc w:val="both"/>
            <w:rPr>
              <w:rFonts w:ascii="Tahoma" w:hAnsi="Tahoma" w:cs="Tahoma"/>
              <w:lang w:val="es-ES_tradnl"/>
            </w:rPr>
          </w:pPr>
          <w:r w:rsidRPr="006350C1">
            <w:rPr>
              <w:rFonts w:ascii="Tahoma" w:hAnsi="Tahoma" w:cs="Tahoma"/>
              <w:lang w:val="es-ES_tradnl"/>
            </w:rPr>
            <w:t>Reportar sobre el avance, logros y dificultades de la ejecución de la estrategia de difusión y comunicación, proponiendo ajustes que sirvan al alcance de las metas del Proyecto.</w:t>
          </w:r>
        </w:p>
        <w:p w14:paraId="3C2DAA3D" w14:textId="77777777" w:rsidR="0053239C" w:rsidRPr="006350C1" w:rsidRDefault="0053239C" w:rsidP="0053239C">
          <w:pPr>
            <w:pStyle w:val="Prrafodelista"/>
            <w:numPr>
              <w:ilvl w:val="0"/>
              <w:numId w:val="9"/>
            </w:numPr>
            <w:spacing w:line="276" w:lineRule="auto"/>
            <w:ind w:right="141"/>
            <w:contextualSpacing/>
            <w:jc w:val="both"/>
            <w:rPr>
              <w:rFonts w:ascii="Tahoma" w:hAnsi="Tahoma" w:cs="Tahoma"/>
              <w:lang w:val="es-ES_tradnl"/>
            </w:rPr>
          </w:pPr>
          <w:r w:rsidRPr="006350C1">
            <w:rPr>
              <w:rFonts w:ascii="Tahoma" w:hAnsi="Tahoma" w:cs="Tahoma"/>
              <w:lang w:val="es-ES_tradnl"/>
            </w:rPr>
            <w:lastRenderedPageBreak/>
            <w:t>Llevar el registro gráfico y el archivo de los materiales y piezas comunicacionales de la(s) línea(s) de comunicación financiadas con recursos del BM.</w:t>
          </w:r>
        </w:p>
        <w:p w14:paraId="3EE8B3F0"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Preparar la Memoria Anual del proyecto en coordinación con las áreas del proyecto y la UCGPE.</w:t>
          </w:r>
        </w:p>
        <w:p w14:paraId="004BC67F"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Cumplir los roles asignados en el sistema de Información Gerencial (SIG) en el área de su competencia.</w:t>
          </w:r>
        </w:p>
        <w:p w14:paraId="760AB479" w14:textId="77777777" w:rsidR="0053239C" w:rsidRPr="006350C1" w:rsidRDefault="0053239C" w:rsidP="0053239C">
          <w:pPr>
            <w:pStyle w:val="Prrafodelista"/>
            <w:numPr>
              <w:ilvl w:val="0"/>
              <w:numId w:val="9"/>
            </w:numPr>
            <w:jc w:val="both"/>
            <w:rPr>
              <w:rFonts w:ascii="Tahoma" w:hAnsi="Tahoma" w:cs="Tahoma"/>
              <w:lang w:val="es-ES_tradnl"/>
            </w:rPr>
          </w:pPr>
          <w:r w:rsidRPr="006350C1">
            <w:rPr>
              <w:rFonts w:ascii="Tahoma" w:hAnsi="Tahoma" w:cs="Tahoma"/>
              <w:lang w:val="es-ES_tradnl"/>
            </w:rPr>
            <w:t>Otras actividades encomendadas por el/la Coordinador/a Nacional del Proyecto.</w:t>
          </w:r>
        </w:p>
        <w:bookmarkEnd w:id="1"/>
        <w:p w14:paraId="13BA8AF6" w14:textId="77777777" w:rsidR="0053239C" w:rsidRDefault="0053239C" w:rsidP="0053239C">
          <w:pPr>
            <w:pStyle w:val="Textoindependiente"/>
            <w:rPr>
              <w:rFonts w:ascii="Tahoma" w:hAnsi="Tahoma" w:cs="Tahoma"/>
              <w:b/>
            </w:rPr>
          </w:pPr>
        </w:p>
        <w:p w14:paraId="7671AABF" w14:textId="77777777" w:rsidR="0053239C" w:rsidRDefault="0053239C" w:rsidP="0053239C">
          <w:pPr>
            <w:pStyle w:val="Textoindependiente"/>
            <w:rPr>
              <w:rFonts w:ascii="Tahoma" w:hAnsi="Tahoma" w:cs="Tahoma"/>
              <w:b/>
            </w:rPr>
          </w:pPr>
        </w:p>
        <w:p w14:paraId="01B0681D" w14:textId="77777777" w:rsidR="0053239C" w:rsidRDefault="0053239C" w:rsidP="0053239C">
          <w:pPr>
            <w:pStyle w:val="Textoindependiente"/>
            <w:rPr>
              <w:rFonts w:ascii="Tahoma" w:hAnsi="Tahoma" w:cs="Tahoma"/>
              <w:b/>
            </w:rPr>
          </w:pPr>
        </w:p>
        <w:p w14:paraId="6796C46C" w14:textId="77777777" w:rsidR="0053239C" w:rsidRPr="006350C1" w:rsidRDefault="0053239C" w:rsidP="0053239C">
          <w:pPr>
            <w:pStyle w:val="Textoindependiente"/>
            <w:rPr>
              <w:rFonts w:ascii="Tahoma" w:hAnsi="Tahoma" w:cs="Tahoma"/>
              <w:b/>
            </w:rPr>
          </w:pPr>
        </w:p>
        <w:p w14:paraId="1DFA63AB" w14:textId="77777777" w:rsidR="0053239C" w:rsidRPr="006350C1" w:rsidRDefault="0053239C" w:rsidP="0053239C">
          <w:pPr>
            <w:numPr>
              <w:ilvl w:val="0"/>
              <w:numId w:val="7"/>
            </w:numPr>
            <w:ind w:left="0" w:firstLine="0"/>
            <w:jc w:val="both"/>
            <w:rPr>
              <w:rFonts w:ascii="Tahoma" w:hAnsi="Tahoma" w:cs="Tahoma"/>
              <w:b/>
              <w:lang w:val="es-ES_tradnl"/>
            </w:rPr>
          </w:pPr>
          <w:r w:rsidRPr="006350C1">
            <w:rPr>
              <w:rFonts w:ascii="Tahoma" w:hAnsi="Tahoma" w:cs="Tahoma"/>
              <w:b/>
              <w:lang w:val="es-ES_tradnl"/>
            </w:rPr>
            <w:t xml:space="preserve">RESULTADOS </w:t>
          </w:r>
        </w:p>
        <w:p w14:paraId="29CE47FA" w14:textId="77777777" w:rsidR="0053239C" w:rsidRPr="006350C1" w:rsidRDefault="0053239C" w:rsidP="0053239C">
          <w:pPr>
            <w:tabs>
              <w:tab w:val="left" w:pos="-1440"/>
              <w:tab w:val="left" w:pos="-720"/>
            </w:tabs>
            <w:suppressAutoHyphens/>
            <w:jc w:val="both"/>
            <w:rPr>
              <w:rFonts w:ascii="Tahoma" w:hAnsi="Tahoma" w:cs="Tahoma"/>
              <w:spacing w:val="-2"/>
              <w:lang w:val="es-ES_tradnl"/>
            </w:rPr>
          </w:pPr>
        </w:p>
        <w:p w14:paraId="69AC05C7" w14:textId="77777777" w:rsidR="0053239C" w:rsidRPr="006350C1" w:rsidRDefault="0053239C" w:rsidP="0053239C">
          <w:pPr>
            <w:tabs>
              <w:tab w:val="left" w:pos="-1440"/>
              <w:tab w:val="left" w:pos="-720"/>
            </w:tabs>
            <w:suppressAutoHyphens/>
            <w:jc w:val="both"/>
            <w:rPr>
              <w:rFonts w:ascii="Tahoma" w:hAnsi="Tahoma" w:cs="Tahoma"/>
              <w:spacing w:val="-2"/>
              <w:lang w:val="es-ES_tradnl"/>
            </w:rPr>
          </w:pPr>
          <w:r w:rsidRPr="006350C1">
            <w:rPr>
              <w:rFonts w:ascii="Tahoma" w:hAnsi="Tahoma" w:cs="Tahoma"/>
              <w:spacing w:val="-2"/>
              <w:lang w:val="es-ES_tradnl"/>
            </w:rPr>
            <w:t xml:space="preserve">Se esperan los siguientes resultados finales de la consultoría, los mismos que deberán ser recibidos a satisfacción por </w:t>
          </w:r>
          <w:r w:rsidRPr="006350C1">
            <w:rPr>
              <w:rFonts w:ascii="Tahoma" w:hAnsi="Tahoma" w:cs="Tahoma"/>
              <w:lang w:val="es-ES_tradnl"/>
            </w:rPr>
            <w:t>el/la Coordinador/a Nacional del Proyecto</w:t>
          </w:r>
          <w:r w:rsidRPr="006350C1">
            <w:rPr>
              <w:rFonts w:ascii="Tahoma" w:hAnsi="Tahoma" w:cs="Tahoma"/>
              <w:spacing w:val="-2"/>
              <w:lang w:val="es-ES_tradnl"/>
            </w:rPr>
            <w:t>:</w:t>
          </w:r>
        </w:p>
        <w:p w14:paraId="076699D5" w14:textId="77777777" w:rsidR="0053239C" w:rsidRPr="006350C1" w:rsidRDefault="0053239C" w:rsidP="0053239C">
          <w:pPr>
            <w:tabs>
              <w:tab w:val="left" w:pos="-1440"/>
              <w:tab w:val="left" w:pos="-720"/>
            </w:tabs>
            <w:suppressAutoHyphens/>
            <w:jc w:val="both"/>
            <w:rPr>
              <w:rFonts w:ascii="Tahoma" w:hAnsi="Tahoma" w:cs="Tahoma"/>
              <w:spacing w:val="-2"/>
              <w:lang w:val="es-ES_tradnl"/>
            </w:rPr>
          </w:pPr>
        </w:p>
        <w:p w14:paraId="0628417F" w14:textId="77777777" w:rsidR="0053239C" w:rsidRPr="006350C1" w:rsidRDefault="0053239C" w:rsidP="0053239C">
          <w:pPr>
            <w:pStyle w:val="Prrafodelista"/>
            <w:numPr>
              <w:ilvl w:val="0"/>
              <w:numId w:val="10"/>
            </w:numPr>
            <w:autoSpaceDE w:val="0"/>
            <w:autoSpaceDN w:val="0"/>
            <w:adjustRightInd w:val="0"/>
            <w:contextualSpacing/>
            <w:jc w:val="both"/>
            <w:rPr>
              <w:rFonts w:ascii="Tahoma" w:hAnsi="Tahoma" w:cs="Tahoma"/>
              <w:lang w:val="es-ES_tradnl"/>
            </w:rPr>
          </w:pPr>
          <w:r w:rsidRPr="006350C1">
            <w:rPr>
              <w:rFonts w:ascii="Tahoma" w:hAnsi="Tahoma" w:cs="Tahoma"/>
              <w:lang w:val="es-ES_tradnl"/>
            </w:rPr>
            <w:t>Estrategia de Difusión y Comunicación del Programa de Inserción Laboral que incluye al proyecto PMEIL implementada de acuerdo a los lineamientos dictados por la UCGPE.</w:t>
          </w:r>
        </w:p>
        <w:p w14:paraId="516552B1" w14:textId="77777777" w:rsidR="0053239C" w:rsidRPr="006350C1" w:rsidRDefault="0053239C" w:rsidP="0053239C">
          <w:pPr>
            <w:pStyle w:val="Prrafodelista"/>
            <w:numPr>
              <w:ilvl w:val="0"/>
              <w:numId w:val="10"/>
            </w:numPr>
            <w:autoSpaceDE w:val="0"/>
            <w:autoSpaceDN w:val="0"/>
            <w:adjustRightInd w:val="0"/>
            <w:contextualSpacing/>
            <w:jc w:val="both"/>
            <w:rPr>
              <w:rFonts w:ascii="Tahoma" w:hAnsi="Tahoma" w:cs="Tahoma"/>
              <w:lang w:val="es-ES_tradnl"/>
            </w:rPr>
          </w:pPr>
          <w:r w:rsidRPr="006350C1">
            <w:rPr>
              <w:rFonts w:ascii="Tahoma" w:hAnsi="Tahoma" w:cs="Tahoma"/>
              <w:lang w:val="es-ES_tradnl"/>
            </w:rPr>
            <w:t>Actividades de promoción y difusión del proyecto realizadas en coordinación con la UCGPE.</w:t>
          </w:r>
        </w:p>
        <w:p w14:paraId="37223AED" w14:textId="77777777" w:rsidR="0053239C" w:rsidRPr="006350C1" w:rsidRDefault="0053239C" w:rsidP="0053239C">
          <w:pPr>
            <w:pStyle w:val="Prrafodelista"/>
            <w:numPr>
              <w:ilvl w:val="0"/>
              <w:numId w:val="10"/>
            </w:numPr>
            <w:autoSpaceDE w:val="0"/>
            <w:autoSpaceDN w:val="0"/>
            <w:adjustRightInd w:val="0"/>
            <w:contextualSpacing/>
            <w:jc w:val="both"/>
            <w:rPr>
              <w:rFonts w:ascii="Tahoma" w:hAnsi="Tahoma" w:cs="Tahoma"/>
              <w:lang w:val="es-ES_tradnl"/>
            </w:rPr>
          </w:pPr>
          <w:r w:rsidRPr="006350C1">
            <w:rPr>
              <w:rFonts w:ascii="Tahoma" w:hAnsi="Tahoma" w:cs="Tahoma"/>
              <w:lang w:val="es-ES_tradnl"/>
            </w:rPr>
            <w:t>Línea(s) de difusión y comunicación acordadas con el BM ejecutadas adecuadamente.</w:t>
          </w:r>
        </w:p>
        <w:p w14:paraId="373B5BC8" w14:textId="77777777" w:rsidR="0053239C" w:rsidRPr="006350C1" w:rsidRDefault="0053239C" w:rsidP="0053239C">
          <w:pPr>
            <w:pStyle w:val="Prrafodelista"/>
            <w:numPr>
              <w:ilvl w:val="0"/>
              <w:numId w:val="10"/>
            </w:numPr>
            <w:autoSpaceDE w:val="0"/>
            <w:autoSpaceDN w:val="0"/>
            <w:adjustRightInd w:val="0"/>
            <w:contextualSpacing/>
            <w:jc w:val="both"/>
            <w:rPr>
              <w:rFonts w:ascii="Tahoma" w:hAnsi="Tahoma" w:cs="Tahoma"/>
              <w:lang w:val="es-ES_tradnl"/>
            </w:rPr>
          </w:pPr>
          <w:r w:rsidRPr="006350C1">
            <w:rPr>
              <w:rFonts w:ascii="Tahoma" w:hAnsi="Tahoma" w:cs="Tahoma"/>
              <w:lang w:val="es-ES_tradnl"/>
            </w:rPr>
            <w:t>Material informativo del proyecto preparado y utilizado apropiadamente.</w:t>
          </w:r>
        </w:p>
        <w:p w14:paraId="7B3CDEA5" w14:textId="77777777" w:rsidR="0053239C" w:rsidRPr="006350C1" w:rsidRDefault="0053239C" w:rsidP="0053239C">
          <w:pPr>
            <w:pStyle w:val="Prrafodelista"/>
            <w:numPr>
              <w:ilvl w:val="0"/>
              <w:numId w:val="10"/>
            </w:numPr>
            <w:spacing w:line="276" w:lineRule="auto"/>
            <w:ind w:right="141"/>
            <w:contextualSpacing/>
            <w:jc w:val="both"/>
            <w:rPr>
              <w:rFonts w:ascii="Tahoma" w:hAnsi="Tahoma" w:cs="Tahoma"/>
              <w:lang w:val="es-ES_tradnl"/>
            </w:rPr>
          </w:pPr>
          <w:r w:rsidRPr="006350C1">
            <w:rPr>
              <w:rFonts w:ascii="Tahoma" w:hAnsi="Tahoma" w:cs="Tahoma"/>
              <w:lang w:val="es-ES_tradnl"/>
            </w:rPr>
            <w:t>Plan de monitoreo y seguimiento de la(s) línea(s) de difusión y comunicación financiadas por el Proyecto ejecutado.</w:t>
          </w:r>
        </w:p>
        <w:p w14:paraId="69365BB9" w14:textId="77777777" w:rsidR="0053239C" w:rsidRPr="006350C1" w:rsidRDefault="0053239C" w:rsidP="0053239C">
          <w:pPr>
            <w:pStyle w:val="Prrafodelista"/>
            <w:numPr>
              <w:ilvl w:val="0"/>
              <w:numId w:val="10"/>
            </w:numPr>
            <w:jc w:val="both"/>
            <w:rPr>
              <w:rFonts w:ascii="Tahoma" w:hAnsi="Tahoma" w:cs="Tahoma"/>
              <w:lang w:val="es-ES_tradnl"/>
            </w:rPr>
          </w:pPr>
          <w:r w:rsidRPr="006350C1">
            <w:rPr>
              <w:rFonts w:ascii="Tahoma" w:hAnsi="Tahoma" w:cs="Tahoma"/>
              <w:lang w:val="es-ES_tradnl"/>
            </w:rPr>
            <w:t xml:space="preserve">Diseño y formulación de mensajes, escritos, notas de prensa y otros preparados en coordinación con la UCGPE. </w:t>
          </w:r>
        </w:p>
        <w:p w14:paraId="6569A4BE" w14:textId="77777777" w:rsidR="0053239C" w:rsidRPr="006350C1" w:rsidRDefault="0053239C" w:rsidP="0053239C">
          <w:pPr>
            <w:pStyle w:val="Prrafodelista"/>
            <w:numPr>
              <w:ilvl w:val="0"/>
              <w:numId w:val="10"/>
            </w:numPr>
            <w:autoSpaceDE w:val="0"/>
            <w:autoSpaceDN w:val="0"/>
            <w:adjustRightInd w:val="0"/>
            <w:contextualSpacing/>
            <w:jc w:val="both"/>
            <w:rPr>
              <w:rFonts w:ascii="Tahoma" w:hAnsi="Tahoma" w:cs="Tahoma"/>
              <w:lang w:val="es-ES_tradnl"/>
            </w:rPr>
          </w:pPr>
          <w:r w:rsidRPr="006350C1">
            <w:rPr>
              <w:rFonts w:ascii="Tahoma" w:hAnsi="Tahoma" w:cs="Tahoma"/>
              <w:lang w:val="es-ES_tradnl"/>
            </w:rPr>
            <w:t>Reportes sobre el avance, logros y dificultades de la ejecución de la estrategia de difusión y comunicación presentada a la UCGPE.</w:t>
          </w:r>
        </w:p>
        <w:p w14:paraId="20E1F361" w14:textId="77777777" w:rsidR="0053239C" w:rsidRPr="006350C1" w:rsidRDefault="0053239C" w:rsidP="0053239C">
          <w:pPr>
            <w:pStyle w:val="Prrafodelista"/>
            <w:numPr>
              <w:ilvl w:val="0"/>
              <w:numId w:val="10"/>
            </w:numPr>
            <w:spacing w:line="276" w:lineRule="auto"/>
            <w:ind w:right="141"/>
            <w:contextualSpacing/>
            <w:jc w:val="both"/>
            <w:rPr>
              <w:rFonts w:ascii="Tahoma" w:hAnsi="Tahoma" w:cs="Tahoma"/>
              <w:lang w:val="es-ES_tradnl"/>
            </w:rPr>
          </w:pPr>
          <w:r w:rsidRPr="006350C1">
            <w:rPr>
              <w:rFonts w:ascii="Tahoma" w:hAnsi="Tahoma" w:cs="Tahoma"/>
              <w:lang w:val="es-ES_tradnl"/>
            </w:rPr>
            <w:t>Registro gráfico y de archivo de los materiales y piezas comunicacionales de la(s) línea(s) de comunicación financiadas con recursos el BM, ordenado y completo.</w:t>
          </w:r>
        </w:p>
        <w:p w14:paraId="1742885D" w14:textId="77777777" w:rsidR="0053239C" w:rsidRPr="006350C1" w:rsidRDefault="0053239C" w:rsidP="0053239C">
          <w:pPr>
            <w:pStyle w:val="Prrafodelista"/>
            <w:numPr>
              <w:ilvl w:val="0"/>
              <w:numId w:val="10"/>
            </w:numPr>
            <w:autoSpaceDE w:val="0"/>
            <w:autoSpaceDN w:val="0"/>
            <w:adjustRightInd w:val="0"/>
            <w:contextualSpacing/>
            <w:jc w:val="both"/>
            <w:rPr>
              <w:rFonts w:ascii="Tahoma" w:hAnsi="Tahoma" w:cs="Tahoma"/>
              <w:lang w:val="es-ES_tradnl"/>
            </w:rPr>
          </w:pPr>
          <w:r w:rsidRPr="006350C1">
            <w:rPr>
              <w:rFonts w:ascii="Tahoma" w:hAnsi="Tahoma" w:cs="Tahoma"/>
              <w:lang w:val="es-ES_tradnl"/>
            </w:rPr>
            <w:t>Memoria Anual del proyecto preparada de forma oportuna.</w:t>
          </w:r>
        </w:p>
        <w:p w14:paraId="6E760D22" w14:textId="77777777" w:rsidR="0053239C" w:rsidRPr="006350C1" w:rsidRDefault="0053239C" w:rsidP="0053239C">
          <w:pPr>
            <w:pStyle w:val="Prrafodelista"/>
            <w:numPr>
              <w:ilvl w:val="0"/>
              <w:numId w:val="10"/>
            </w:numPr>
            <w:autoSpaceDE w:val="0"/>
            <w:autoSpaceDN w:val="0"/>
            <w:adjustRightInd w:val="0"/>
            <w:contextualSpacing/>
            <w:jc w:val="both"/>
            <w:rPr>
              <w:rFonts w:ascii="Tahoma" w:hAnsi="Tahoma" w:cs="Tahoma"/>
              <w:lang w:val="es-ES_tradnl"/>
            </w:rPr>
          </w:pPr>
          <w:r w:rsidRPr="006350C1">
            <w:rPr>
              <w:rFonts w:ascii="Tahoma" w:hAnsi="Tahoma" w:cs="Tahoma"/>
              <w:lang w:val="es-ES_tradnl"/>
            </w:rPr>
            <w:t>Roles adecuadamente cumplidos en el Sistema de Información Gerencial (SIG) según asignación.</w:t>
          </w:r>
        </w:p>
        <w:p w14:paraId="41E2B7C7" w14:textId="3B2FFB28" w:rsidR="0053239C" w:rsidRDefault="0053239C" w:rsidP="0053239C">
          <w:pPr>
            <w:pStyle w:val="Prrafodelista"/>
            <w:numPr>
              <w:ilvl w:val="0"/>
              <w:numId w:val="10"/>
            </w:numPr>
            <w:jc w:val="both"/>
            <w:rPr>
              <w:rFonts w:ascii="Tahoma" w:hAnsi="Tahoma" w:cs="Tahoma"/>
              <w:lang w:val="es-ES_tradnl"/>
            </w:rPr>
          </w:pPr>
          <w:r w:rsidRPr="006350C1">
            <w:rPr>
              <w:rFonts w:ascii="Tahoma" w:hAnsi="Tahoma" w:cs="Tahoma"/>
              <w:lang w:val="es-ES_tradnl"/>
            </w:rPr>
            <w:t>Otras actividades encomendadas por el/la Coordinador/a Nacional del Proyecto fueron adecuadamente atendidas.</w:t>
          </w:r>
        </w:p>
        <w:p w14:paraId="3AC3031A" w14:textId="7F9827B7" w:rsidR="0053239C" w:rsidRDefault="0053239C" w:rsidP="0053239C">
          <w:pPr>
            <w:jc w:val="both"/>
            <w:rPr>
              <w:rFonts w:ascii="Tahoma" w:hAnsi="Tahoma" w:cs="Tahoma"/>
              <w:lang w:val="es-ES_tradnl"/>
            </w:rPr>
          </w:pPr>
        </w:p>
        <w:p w14:paraId="0B389896" w14:textId="15427329" w:rsidR="0053239C" w:rsidRDefault="0053239C" w:rsidP="0053239C">
          <w:pPr>
            <w:jc w:val="both"/>
            <w:rPr>
              <w:rFonts w:ascii="Tahoma" w:hAnsi="Tahoma" w:cs="Tahoma"/>
              <w:lang w:val="es-ES_tradnl"/>
            </w:rPr>
          </w:pPr>
        </w:p>
        <w:p w14:paraId="31489601" w14:textId="77777777" w:rsidR="0053239C" w:rsidRPr="0053239C" w:rsidRDefault="0053239C" w:rsidP="0053239C">
          <w:pPr>
            <w:jc w:val="both"/>
            <w:rPr>
              <w:rFonts w:ascii="Tahoma" w:hAnsi="Tahoma" w:cs="Tahoma"/>
              <w:lang w:val="es-ES_tradnl"/>
            </w:rPr>
          </w:pPr>
          <w:bookmarkStart w:id="2" w:name="_GoBack"/>
          <w:bookmarkEnd w:id="2"/>
        </w:p>
        <w:p w14:paraId="31B132D2" w14:textId="77777777" w:rsidR="0053239C" w:rsidRPr="006350C1" w:rsidRDefault="0053239C" w:rsidP="0053239C">
          <w:pPr>
            <w:tabs>
              <w:tab w:val="left" w:pos="-1440"/>
              <w:tab w:val="left" w:pos="-720"/>
            </w:tabs>
            <w:suppressAutoHyphens/>
            <w:jc w:val="both"/>
            <w:rPr>
              <w:rFonts w:ascii="Tahoma" w:hAnsi="Tahoma" w:cs="Tahoma"/>
              <w:spacing w:val="-2"/>
              <w:lang w:val="es-ES_tradnl"/>
            </w:rPr>
          </w:pPr>
        </w:p>
        <w:p w14:paraId="75F780D8" w14:textId="77777777" w:rsidR="0053239C" w:rsidRPr="006350C1" w:rsidRDefault="0053239C" w:rsidP="0053239C">
          <w:pPr>
            <w:numPr>
              <w:ilvl w:val="0"/>
              <w:numId w:val="7"/>
            </w:numPr>
            <w:ind w:left="0" w:firstLine="0"/>
            <w:jc w:val="both"/>
            <w:rPr>
              <w:rFonts w:ascii="Tahoma" w:hAnsi="Tahoma" w:cs="Tahoma"/>
              <w:b/>
              <w:lang w:val="es-ES_tradnl"/>
            </w:rPr>
          </w:pPr>
          <w:r w:rsidRPr="006350C1">
            <w:rPr>
              <w:rFonts w:ascii="Tahoma" w:hAnsi="Tahoma" w:cs="Tahoma"/>
              <w:b/>
              <w:lang w:val="es-ES_tradnl"/>
            </w:rPr>
            <w:lastRenderedPageBreak/>
            <w:t>INFORMES</w:t>
          </w:r>
        </w:p>
        <w:p w14:paraId="3316E784" w14:textId="77777777" w:rsidR="0053239C" w:rsidRPr="006350C1" w:rsidRDefault="0053239C" w:rsidP="0053239C">
          <w:pPr>
            <w:jc w:val="both"/>
            <w:rPr>
              <w:rFonts w:ascii="Tahoma" w:hAnsi="Tahoma" w:cs="Tahoma"/>
              <w:b/>
              <w:lang w:val="es-ES_tradnl"/>
            </w:rPr>
          </w:pPr>
        </w:p>
        <w:p w14:paraId="10BC6EF9" w14:textId="77777777" w:rsidR="0053239C" w:rsidRPr="006350C1" w:rsidRDefault="0053239C" w:rsidP="0053239C">
          <w:pPr>
            <w:jc w:val="both"/>
            <w:rPr>
              <w:rFonts w:ascii="Tahoma" w:hAnsi="Tahoma" w:cs="Tahoma"/>
              <w:lang w:val="es-ES_tradnl"/>
            </w:rPr>
          </w:pPr>
          <w:r w:rsidRPr="006350C1">
            <w:rPr>
              <w:rFonts w:ascii="Tahoma" w:hAnsi="Tahoma" w:cs="Tahoma"/>
              <w:lang w:val="es-ES_tradnl"/>
            </w:rPr>
            <w:t>El consultor contratado deberá presentar los siguientes informes, que deberán ser recibidos a satisfacción por el/la Coordinador/a Nacional:</w:t>
          </w:r>
        </w:p>
        <w:p w14:paraId="27FA0CE4" w14:textId="77777777" w:rsidR="0053239C" w:rsidRPr="006350C1" w:rsidRDefault="0053239C" w:rsidP="0053239C">
          <w:pPr>
            <w:tabs>
              <w:tab w:val="left" w:pos="-1440"/>
              <w:tab w:val="left" w:pos="-720"/>
            </w:tabs>
            <w:suppressAutoHyphens/>
            <w:jc w:val="both"/>
            <w:rPr>
              <w:rFonts w:ascii="Tahoma" w:hAnsi="Tahoma" w:cs="Tahoma"/>
              <w:spacing w:val="-2"/>
              <w:lang w:val="es-ES_tradnl"/>
            </w:rPr>
          </w:pPr>
        </w:p>
        <w:p w14:paraId="3ECD56C7" w14:textId="77777777" w:rsidR="0053239C" w:rsidRPr="006350C1" w:rsidRDefault="0053239C" w:rsidP="0053239C">
          <w:pPr>
            <w:pStyle w:val="Textoindependiente"/>
            <w:numPr>
              <w:ilvl w:val="1"/>
              <w:numId w:val="7"/>
            </w:numPr>
            <w:shd w:val="clear" w:color="auto" w:fill="FFFFFF" w:themeFill="background1"/>
            <w:ind w:left="0" w:firstLine="0"/>
            <w:rPr>
              <w:rFonts w:ascii="Tahoma" w:hAnsi="Tahoma" w:cs="Tahoma"/>
              <w:b/>
            </w:rPr>
          </w:pPr>
          <w:r w:rsidRPr="006350C1">
            <w:rPr>
              <w:rFonts w:ascii="Tahoma" w:hAnsi="Tahoma" w:cs="Tahoma"/>
            </w:rPr>
            <w:t xml:space="preserve"> Informes mensuales sobre las actividades y resultados alcanzados en el período.</w:t>
          </w:r>
        </w:p>
        <w:p w14:paraId="6686E2DD" w14:textId="77777777" w:rsidR="0053239C" w:rsidRPr="006350C1" w:rsidRDefault="0053239C" w:rsidP="0053239C">
          <w:pPr>
            <w:pStyle w:val="Textoindependiente"/>
            <w:numPr>
              <w:ilvl w:val="1"/>
              <w:numId w:val="7"/>
            </w:numPr>
            <w:shd w:val="clear" w:color="auto" w:fill="FFFFFF" w:themeFill="background1"/>
            <w:tabs>
              <w:tab w:val="clear" w:pos="792"/>
            </w:tabs>
            <w:ind w:left="851" w:hanging="851"/>
            <w:rPr>
              <w:rFonts w:ascii="Tahoma" w:hAnsi="Tahoma" w:cs="Tahoma"/>
              <w:b/>
            </w:rPr>
          </w:pPr>
          <w:r w:rsidRPr="006350C1">
            <w:rPr>
              <w:rFonts w:ascii="Tahoma" w:hAnsi="Tahoma" w:cs="Tahoma"/>
            </w:rPr>
            <w:t xml:space="preserve">Informe Final a la conclusión de la consultoría, que dé cuenta de los resultados en relación a los objetivos y alcances de su trabajo e Informe Final del Proyecto reportando avances hasta la conclusión de su contrato. </w:t>
          </w:r>
        </w:p>
        <w:p w14:paraId="5FBA1891" w14:textId="77777777" w:rsidR="0053239C" w:rsidRPr="006350C1" w:rsidRDefault="0053239C" w:rsidP="0053239C">
          <w:pPr>
            <w:numPr>
              <w:ilvl w:val="1"/>
              <w:numId w:val="7"/>
            </w:numPr>
            <w:tabs>
              <w:tab w:val="clear" w:pos="792"/>
            </w:tabs>
            <w:ind w:left="851" w:hanging="851"/>
            <w:jc w:val="both"/>
            <w:rPr>
              <w:rFonts w:ascii="Tahoma" w:hAnsi="Tahoma" w:cs="Tahoma"/>
              <w:lang w:val="es-ES_tradnl"/>
            </w:rPr>
          </w:pPr>
          <w:r w:rsidRPr="006350C1">
            <w:rPr>
              <w:rFonts w:ascii="Tahoma" w:hAnsi="Tahoma" w:cs="Tahoma"/>
              <w:b/>
              <w:lang w:val="es-ES_tradnl"/>
            </w:rPr>
            <w:t xml:space="preserve">Aprobación de informes: </w:t>
          </w:r>
          <w:r w:rsidRPr="006350C1">
            <w:rPr>
              <w:rFonts w:ascii="Tahoma" w:hAnsi="Tahoma" w:cs="Tahoma"/>
              <w:lang w:val="es-ES_tradnl"/>
            </w:rPr>
            <w:t>Los informes mensuales e informe final serán aprobados por el/la Coordinador/a Nacional, el plazo de aprobación de informes será de 10 días a partir de la presentación, si transcurrido este tiempo el Inmediato superior no emite ninguna observación, el informe se considerará aprobado.</w:t>
          </w:r>
        </w:p>
        <w:p w14:paraId="014D5C2E" w14:textId="77777777" w:rsidR="0053239C" w:rsidRPr="006350C1" w:rsidRDefault="0053239C" w:rsidP="0053239C">
          <w:pPr>
            <w:shd w:val="clear" w:color="auto" w:fill="FFFFFF" w:themeFill="background1"/>
            <w:jc w:val="both"/>
            <w:rPr>
              <w:rFonts w:ascii="Tahoma" w:hAnsi="Tahoma" w:cs="Tahoma"/>
              <w:spacing w:val="-2"/>
              <w:lang w:val="es-ES_tradnl"/>
            </w:rPr>
          </w:pPr>
        </w:p>
        <w:p w14:paraId="0FD5FA99" w14:textId="77777777" w:rsidR="0053239C" w:rsidRPr="006350C1" w:rsidRDefault="0053239C" w:rsidP="0053239C">
          <w:pPr>
            <w:numPr>
              <w:ilvl w:val="0"/>
              <w:numId w:val="7"/>
            </w:numPr>
            <w:ind w:left="0" w:firstLine="0"/>
            <w:jc w:val="both"/>
            <w:rPr>
              <w:rFonts w:ascii="Tahoma" w:hAnsi="Tahoma" w:cs="Tahoma"/>
              <w:b/>
              <w:lang w:val="es-ES_tradnl"/>
            </w:rPr>
          </w:pPr>
          <w:r w:rsidRPr="006350C1">
            <w:rPr>
              <w:rFonts w:ascii="Tahoma" w:hAnsi="Tahoma" w:cs="Tahoma"/>
              <w:b/>
              <w:lang w:val="es-ES_tradnl"/>
            </w:rPr>
            <w:t>PROPIEDAD DE LA INFORMACIÓN</w:t>
          </w:r>
        </w:p>
        <w:p w14:paraId="1EFB87AB" w14:textId="77777777" w:rsidR="0053239C" w:rsidRPr="006350C1" w:rsidRDefault="0053239C" w:rsidP="0053239C">
          <w:pPr>
            <w:shd w:val="clear" w:color="auto" w:fill="FFFFFF" w:themeFill="background1"/>
            <w:jc w:val="both"/>
            <w:rPr>
              <w:rFonts w:ascii="Tahoma" w:hAnsi="Tahoma" w:cs="Tahoma"/>
              <w:spacing w:val="-2"/>
              <w:lang w:val="es-ES_tradnl"/>
            </w:rPr>
          </w:pPr>
        </w:p>
        <w:p w14:paraId="3290600F" w14:textId="77777777" w:rsidR="0053239C" w:rsidRPr="006350C1" w:rsidRDefault="0053239C" w:rsidP="0053239C">
          <w:pPr>
            <w:shd w:val="clear" w:color="auto" w:fill="FFFFFF" w:themeFill="background1"/>
            <w:jc w:val="both"/>
            <w:rPr>
              <w:rFonts w:ascii="Tahoma" w:hAnsi="Tahoma" w:cs="Tahoma"/>
              <w:spacing w:val="-2"/>
              <w:lang w:val="es-ES_tradnl"/>
            </w:rPr>
          </w:pPr>
          <w:r w:rsidRPr="006350C1">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67C1F2BB" w14:textId="77777777" w:rsidR="0053239C" w:rsidRPr="006350C1" w:rsidRDefault="0053239C" w:rsidP="0053239C">
          <w:pPr>
            <w:jc w:val="both"/>
            <w:rPr>
              <w:rFonts w:ascii="Tahoma" w:hAnsi="Tahoma" w:cs="Tahoma"/>
              <w:b/>
              <w:lang w:val="es-ES_tradnl"/>
            </w:rPr>
          </w:pPr>
        </w:p>
        <w:p w14:paraId="1689D8E0" w14:textId="77777777" w:rsidR="0053239C" w:rsidRPr="006350C1" w:rsidRDefault="0053239C" w:rsidP="0053239C">
          <w:pPr>
            <w:numPr>
              <w:ilvl w:val="0"/>
              <w:numId w:val="7"/>
            </w:numPr>
            <w:ind w:left="0" w:firstLine="0"/>
            <w:jc w:val="both"/>
            <w:rPr>
              <w:rFonts w:ascii="Tahoma" w:hAnsi="Tahoma" w:cs="Tahoma"/>
              <w:b/>
              <w:lang w:val="es-ES_tradnl"/>
            </w:rPr>
          </w:pPr>
          <w:r w:rsidRPr="006350C1">
            <w:rPr>
              <w:rFonts w:ascii="Tahoma" w:hAnsi="Tahoma" w:cs="Tahoma"/>
              <w:b/>
              <w:lang w:val="es-ES_tradnl"/>
            </w:rPr>
            <w:t>LUGAR Y PLAZO</w:t>
          </w:r>
        </w:p>
        <w:p w14:paraId="4151B894" w14:textId="77777777" w:rsidR="0053239C" w:rsidRPr="006350C1" w:rsidRDefault="0053239C" w:rsidP="0053239C">
          <w:pPr>
            <w:jc w:val="both"/>
            <w:rPr>
              <w:rFonts w:ascii="Tahoma" w:hAnsi="Tahoma" w:cs="Tahoma"/>
              <w:b/>
              <w:lang w:val="es-ES_tradnl"/>
            </w:rPr>
          </w:pPr>
        </w:p>
        <w:p w14:paraId="7722F03C" w14:textId="77777777" w:rsidR="0053239C" w:rsidRPr="006350C1" w:rsidRDefault="0053239C" w:rsidP="0053239C">
          <w:pPr>
            <w:jc w:val="both"/>
            <w:rPr>
              <w:rFonts w:ascii="Tahoma" w:hAnsi="Tahoma" w:cs="Tahoma"/>
              <w:lang w:val="es-ES_tradnl"/>
            </w:rPr>
          </w:pPr>
          <w:r w:rsidRPr="006350C1">
            <w:rPr>
              <w:rFonts w:ascii="Tahoma" w:hAnsi="Tahoma" w:cs="Tahoma"/>
              <w:lang w:val="es-ES_tradnl"/>
            </w:rPr>
            <w:t xml:space="preserve">La consultoría se desarrollará en la ciudad de La Paz; el Consultor contará con un contrato anual para el desarrollo de la consultoría, computable a partir del siguiente día hábil de su suscripción, el mismo que podrá ser renovado anualmente hasta la finalización del proyecto. </w:t>
          </w:r>
        </w:p>
        <w:p w14:paraId="12673246" w14:textId="77777777" w:rsidR="0053239C" w:rsidRPr="006350C1" w:rsidRDefault="0053239C" w:rsidP="0053239C">
          <w:pPr>
            <w:jc w:val="both"/>
            <w:rPr>
              <w:rFonts w:ascii="Tahoma" w:hAnsi="Tahoma" w:cs="Tahoma"/>
              <w:lang w:val="es-ES_tradnl"/>
            </w:rPr>
          </w:pPr>
        </w:p>
        <w:p w14:paraId="1C00604E" w14:textId="77777777" w:rsidR="0053239C" w:rsidRPr="006350C1" w:rsidRDefault="0053239C" w:rsidP="0053239C">
          <w:pPr>
            <w:jc w:val="both"/>
            <w:rPr>
              <w:rFonts w:ascii="Tahoma" w:hAnsi="Tahoma" w:cs="Tahoma"/>
              <w:lang w:val="es-ES_tradnl"/>
            </w:rPr>
          </w:pPr>
          <w:r w:rsidRPr="006350C1">
            <w:rPr>
              <w:rFonts w:ascii="Tahoma" w:hAnsi="Tahoma" w:cs="Tahoma"/>
              <w:lang w:val="es-ES_tradnl"/>
            </w:rPr>
            <w:t xml:space="preserve">La continuidad del consultor se encontrará sujeta a una evaluación de desempeño realizada antes de finalizada cada gestión a cargo de el/la Coordinador/a Nacional. En caso de no contar con el buen desempeño del Consultor, se tomarán las previsiones que correspondan para realizar una nueva contratación.   </w:t>
          </w:r>
        </w:p>
        <w:p w14:paraId="557B3EA4" w14:textId="77777777" w:rsidR="0053239C" w:rsidRPr="006350C1" w:rsidRDefault="0053239C" w:rsidP="0053239C">
          <w:pPr>
            <w:jc w:val="both"/>
            <w:rPr>
              <w:rFonts w:ascii="Tahoma" w:hAnsi="Tahoma" w:cs="Tahoma"/>
              <w:lang w:val="es-ES_tradnl"/>
            </w:rPr>
          </w:pPr>
        </w:p>
        <w:p w14:paraId="741EFD28" w14:textId="77777777" w:rsidR="0053239C" w:rsidRPr="006350C1" w:rsidRDefault="0053239C" w:rsidP="0053239C">
          <w:pPr>
            <w:numPr>
              <w:ilvl w:val="0"/>
              <w:numId w:val="7"/>
            </w:numPr>
            <w:ind w:left="0" w:firstLine="0"/>
            <w:jc w:val="both"/>
            <w:rPr>
              <w:rFonts w:ascii="Tahoma" w:hAnsi="Tahoma" w:cs="Tahoma"/>
              <w:b/>
              <w:lang w:val="es-ES_tradnl"/>
            </w:rPr>
          </w:pPr>
          <w:r w:rsidRPr="006350C1">
            <w:rPr>
              <w:rFonts w:ascii="Tahoma" w:hAnsi="Tahoma" w:cs="Tahoma"/>
              <w:b/>
              <w:lang w:val="es-ES_tradnl"/>
            </w:rPr>
            <w:t xml:space="preserve">DEPENDENCIA Y SUPERVISIÓN </w:t>
          </w:r>
        </w:p>
        <w:p w14:paraId="63E2D0BB" w14:textId="77777777" w:rsidR="0053239C" w:rsidRPr="006350C1" w:rsidRDefault="0053239C" w:rsidP="0053239C">
          <w:pPr>
            <w:jc w:val="both"/>
            <w:rPr>
              <w:rFonts w:ascii="Tahoma" w:hAnsi="Tahoma" w:cs="Tahoma"/>
              <w:b/>
              <w:lang w:val="es-ES_tradnl"/>
            </w:rPr>
          </w:pPr>
        </w:p>
        <w:p w14:paraId="0F6E70AD" w14:textId="77777777" w:rsidR="0053239C" w:rsidRPr="006350C1" w:rsidRDefault="0053239C" w:rsidP="0053239C">
          <w:pPr>
            <w:shd w:val="clear" w:color="auto" w:fill="FFFFFF" w:themeFill="background1"/>
            <w:jc w:val="both"/>
            <w:rPr>
              <w:rFonts w:ascii="Tahoma" w:hAnsi="Tahoma" w:cs="Tahoma"/>
              <w:i/>
              <w:shd w:val="clear" w:color="auto" w:fill="CCFFFF"/>
              <w:lang w:val="es-ES_tradnl"/>
            </w:rPr>
          </w:pPr>
          <w:r w:rsidRPr="006350C1">
            <w:rPr>
              <w:rFonts w:ascii="Tahoma" w:hAnsi="Tahoma" w:cs="Tahoma"/>
              <w:lang w:val="es-ES_tradnl"/>
            </w:rPr>
            <w:t xml:space="preserve">El Encargado de Comunicación dependerá funcionalmente de el/la Coordinador/a Nacional y coordinará las actividades de su consultoría con el Responsable de Comunicación de la UCGPE. </w:t>
          </w:r>
          <w:r w:rsidRPr="006350C1">
            <w:rPr>
              <w:rFonts w:ascii="Tahoma" w:hAnsi="Tahoma" w:cs="Tahoma"/>
              <w:i/>
              <w:shd w:val="clear" w:color="auto" w:fill="CCFFFF"/>
              <w:lang w:val="es-ES_tradnl"/>
            </w:rPr>
            <w:t xml:space="preserve"> </w:t>
          </w:r>
        </w:p>
        <w:p w14:paraId="1AE54F0D" w14:textId="77777777" w:rsidR="0053239C" w:rsidRPr="006350C1" w:rsidRDefault="0053239C" w:rsidP="0053239C">
          <w:pPr>
            <w:jc w:val="both"/>
            <w:rPr>
              <w:rFonts w:ascii="Tahoma" w:hAnsi="Tahoma" w:cs="Tahoma"/>
              <w:b/>
              <w:lang w:val="es-ES_tradnl"/>
            </w:rPr>
          </w:pPr>
        </w:p>
        <w:p w14:paraId="6A167405" w14:textId="77777777" w:rsidR="0053239C" w:rsidRPr="006350C1" w:rsidRDefault="0053239C" w:rsidP="0053239C">
          <w:pPr>
            <w:numPr>
              <w:ilvl w:val="0"/>
              <w:numId w:val="7"/>
            </w:numPr>
            <w:ind w:left="0" w:firstLine="0"/>
            <w:jc w:val="both"/>
            <w:rPr>
              <w:rFonts w:ascii="Tahoma" w:hAnsi="Tahoma" w:cs="Tahoma"/>
              <w:b/>
              <w:lang w:val="es-ES_tradnl"/>
            </w:rPr>
          </w:pPr>
          <w:r w:rsidRPr="006350C1">
            <w:rPr>
              <w:rFonts w:ascii="Tahoma" w:hAnsi="Tahoma" w:cs="Tahoma"/>
              <w:b/>
              <w:lang w:val="es-ES_tradnl"/>
            </w:rPr>
            <w:t>PRESUPUESTO</w:t>
          </w:r>
        </w:p>
        <w:p w14:paraId="7A6DDCE6" w14:textId="77777777" w:rsidR="0053239C" w:rsidRPr="006350C1" w:rsidRDefault="0053239C" w:rsidP="0053239C">
          <w:pPr>
            <w:jc w:val="both"/>
            <w:rPr>
              <w:rFonts w:ascii="Tahoma" w:hAnsi="Tahoma" w:cs="Tahoma"/>
              <w:b/>
              <w:lang w:val="es-ES_tradnl"/>
            </w:rPr>
          </w:pPr>
        </w:p>
        <w:p w14:paraId="63C051C6" w14:textId="77777777" w:rsidR="0053239C" w:rsidRPr="006350C1" w:rsidRDefault="0053239C" w:rsidP="0053239C">
          <w:pPr>
            <w:jc w:val="both"/>
            <w:rPr>
              <w:rFonts w:ascii="Tahoma" w:hAnsi="Tahoma" w:cs="Tahoma"/>
              <w:lang w:val="es-ES_tradnl"/>
            </w:rPr>
          </w:pPr>
          <w:r w:rsidRPr="006350C1">
            <w:rPr>
              <w:rFonts w:ascii="Tahoma" w:hAnsi="Tahoma" w:cs="Tahoma"/>
              <w:lang w:val="es-ES_tradnl"/>
            </w:rPr>
            <w:t xml:space="preserve">El Presupuesto anual de la consultoría es de Bs101.520 (Ciento Un Mil Quinientos Veinte 00/100 bolivianos) y podrá ser ajustado si se modifica el “Cuadro de Equivalencia de Funciones para Personal Eventual y Consultores de Línea” del MPD como resultado de una variación en la escala salarial del MPD. </w:t>
          </w:r>
        </w:p>
        <w:p w14:paraId="640DFA42" w14:textId="77777777" w:rsidR="0053239C" w:rsidRPr="006350C1" w:rsidRDefault="0053239C" w:rsidP="0053239C">
          <w:pPr>
            <w:jc w:val="both"/>
            <w:rPr>
              <w:rFonts w:ascii="Tahoma" w:hAnsi="Tahoma" w:cs="Tahoma"/>
              <w:lang w:val="es-ES_tradnl"/>
            </w:rPr>
          </w:pPr>
        </w:p>
        <w:p w14:paraId="0746B44F" w14:textId="77777777" w:rsidR="0053239C" w:rsidRPr="006350C1" w:rsidRDefault="0053239C" w:rsidP="0053239C">
          <w:pPr>
            <w:jc w:val="both"/>
            <w:rPr>
              <w:rFonts w:ascii="Tahoma" w:hAnsi="Tahoma" w:cs="Tahoma"/>
              <w:lang w:val="es-ES_tradnl"/>
            </w:rPr>
          </w:pPr>
          <w:r w:rsidRPr="006350C1">
            <w:rPr>
              <w:rFonts w:ascii="Tahoma" w:hAnsi="Tahoma" w:cs="Tahoma"/>
              <w:lang w:val="es-ES_tradnl"/>
            </w:rPr>
            <w:t>El Contrato se ejecutará bajo la modalidad de honorarios mensuales (Consultoría Individual).</w:t>
          </w:r>
        </w:p>
        <w:p w14:paraId="3E7FF79E" w14:textId="77777777" w:rsidR="0053239C" w:rsidRPr="006350C1" w:rsidRDefault="0053239C" w:rsidP="0053239C">
          <w:pPr>
            <w:jc w:val="both"/>
            <w:rPr>
              <w:rFonts w:ascii="Tahoma" w:hAnsi="Tahoma" w:cs="Tahoma"/>
              <w:lang w:val="es-ES_tradnl"/>
            </w:rPr>
          </w:pPr>
        </w:p>
        <w:p w14:paraId="4E4B35B9" w14:textId="77777777" w:rsidR="0053239C" w:rsidRPr="006350C1" w:rsidRDefault="0053239C" w:rsidP="0053239C">
          <w:pPr>
            <w:numPr>
              <w:ilvl w:val="0"/>
              <w:numId w:val="7"/>
            </w:numPr>
            <w:ind w:left="0" w:firstLine="0"/>
            <w:jc w:val="both"/>
            <w:rPr>
              <w:rFonts w:ascii="Tahoma" w:hAnsi="Tahoma" w:cs="Tahoma"/>
              <w:b/>
              <w:lang w:val="es-ES_tradnl"/>
            </w:rPr>
          </w:pPr>
          <w:r w:rsidRPr="006350C1">
            <w:rPr>
              <w:rFonts w:ascii="Tahoma" w:hAnsi="Tahoma" w:cs="Tahoma"/>
              <w:b/>
              <w:lang w:val="es-ES_tradnl"/>
            </w:rPr>
            <w:t xml:space="preserve">FORMA DE PAGO </w:t>
          </w:r>
        </w:p>
        <w:p w14:paraId="3658E56E" w14:textId="77777777" w:rsidR="0053239C" w:rsidRPr="006350C1" w:rsidRDefault="0053239C" w:rsidP="0053239C">
          <w:pPr>
            <w:jc w:val="both"/>
            <w:rPr>
              <w:rFonts w:ascii="Tahoma" w:hAnsi="Tahoma" w:cs="Tahoma"/>
              <w:b/>
              <w:lang w:val="es-ES_tradnl"/>
            </w:rPr>
          </w:pPr>
        </w:p>
        <w:p w14:paraId="0B668408" w14:textId="77777777" w:rsidR="0053239C" w:rsidRPr="006350C1" w:rsidRDefault="0053239C" w:rsidP="0053239C">
          <w:pPr>
            <w:jc w:val="both"/>
            <w:rPr>
              <w:rFonts w:ascii="Tahoma" w:hAnsi="Tahoma" w:cs="Tahoma"/>
              <w:lang w:val="es-ES_tradnl"/>
            </w:rPr>
          </w:pPr>
          <w:r w:rsidRPr="006350C1">
            <w:rPr>
              <w:rFonts w:ascii="Tahoma" w:hAnsi="Tahoma" w:cs="Tahoma"/>
              <w:lang w:val="es-ES_tradnl"/>
            </w:rPr>
            <w:t xml:space="preserve">El precio total convenido será cancelado en moneda nacional en pagos mensuales de Bs8.460 (Ocho Mil Cuatrocientos Sesenta 00/100 </w:t>
          </w:r>
          <w:proofErr w:type="gramStart"/>
          <w:r w:rsidRPr="006350C1">
            <w:rPr>
              <w:rFonts w:ascii="Tahoma" w:hAnsi="Tahoma" w:cs="Tahoma"/>
              <w:lang w:val="es-ES_tradnl"/>
            </w:rPr>
            <w:t>Bolivianos</w:t>
          </w:r>
          <w:proofErr w:type="gramEnd"/>
          <w:r w:rsidRPr="006350C1">
            <w:rPr>
              <w:rFonts w:ascii="Tahoma" w:hAnsi="Tahoma" w:cs="Tahoma"/>
              <w:lang w:val="es-ES_tradnl"/>
            </w:rPr>
            <w:t xml:space="preserve">), pagaderos dentro de los 10 días calendario posteriores al mes vencido y una vez que el informe mensual haya sido aprobado. </w:t>
          </w:r>
        </w:p>
        <w:p w14:paraId="76E3DCED" w14:textId="77777777" w:rsidR="0053239C" w:rsidRPr="006350C1" w:rsidRDefault="0053239C" w:rsidP="0053239C">
          <w:pPr>
            <w:pStyle w:val="Prrafodelista"/>
            <w:ind w:left="0"/>
            <w:rPr>
              <w:rFonts w:ascii="Tahoma" w:hAnsi="Tahoma" w:cs="Tahoma"/>
            </w:rPr>
          </w:pPr>
        </w:p>
        <w:p w14:paraId="1E9F6EE1" w14:textId="77777777" w:rsidR="0053239C" w:rsidRPr="006350C1" w:rsidRDefault="0053239C" w:rsidP="0053239C">
          <w:pPr>
            <w:jc w:val="both"/>
            <w:rPr>
              <w:rFonts w:ascii="Tahoma" w:hAnsi="Tahoma" w:cs="Tahoma"/>
              <w:lang w:val="es-ES_tradnl"/>
            </w:rPr>
          </w:pPr>
          <w:r w:rsidRPr="006350C1">
            <w:rPr>
              <w:rFonts w:ascii="Tahoma" w:hAnsi="Tahoma" w:cs="Tahoma"/>
              <w:lang w:val="es-ES_tradnl"/>
            </w:rPr>
            <w:t>El monto del contrato incluye todos los impuestos de ley; el consultor será responsable de cumplir con las declaraciones respectivas, así como del pago de Aportes al Fondo de Pensiones (</w:t>
          </w:r>
          <w:proofErr w:type="spellStart"/>
          <w:r w:rsidRPr="006350C1">
            <w:rPr>
              <w:rFonts w:ascii="Tahoma" w:hAnsi="Tahoma" w:cs="Tahoma"/>
              <w:lang w:val="es-ES_tradnl"/>
            </w:rPr>
            <w:t>AFPs</w:t>
          </w:r>
          <w:proofErr w:type="spellEnd"/>
          <w:r w:rsidRPr="006350C1">
            <w:rPr>
              <w:rFonts w:ascii="Tahoma" w:hAnsi="Tahoma" w:cs="Tahoma"/>
              <w:lang w:val="es-ES_tradnl"/>
            </w:rPr>
            <w:t>), los mismos que deberán acompañar a la presentación de informes cuando corresponda.</w:t>
          </w:r>
        </w:p>
        <w:p w14:paraId="656D6E1A" w14:textId="77777777" w:rsidR="0053239C" w:rsidRPr="006350C1" w:rsidRDefault="0053239C" w:rsidP="0053239C">
          <w:pPr>
            <w:pStyle w:val="Prrafodelista"/>
            <w:ind w:left="0"/>
            <w:rPr>
              <w:rFonts w:ascii="Tahoma" w:hAnsi="Tahoma" w:cs="Tahoma"/>
            </w:rPr>
          </w:pPr>
        </w:p>
      </w:sdtContent>
    </w:sdt>
    <w:p w14:paraId="3225B669" w14:textId="77777777" w:rsidR="0053239C" w:rsidRPr="006350C1" w:rsidRDefault="0053239C" w:rsidP="0053239C">
      <w:pPr>
        <w:numPr>
          <w:ilvl w:val="0"/>
          <w:numId w:val="7"/>
        </w:numPr>
        <w:jc w:val="both"/>
        <w:rPr>
          <w:rFonts w:ascii="Tahoma" w:hAnsi="Tahoma" w:cs="Tahoma"/>
          <w:b/>
        </w:rPr>
      </w:pPr>
      <w:bookmarkStart w:id="3" w:name="_Hlk497751244"/>
      <w:r w:rsidRPr="006350C1">
        <w:rPr>
          <w:rFonts w:ascii="Tahoma" w:hAnsi="Tahoma" w:cs="Tahoma"/>
          <w:b/>
        </w:rPr>
        <w:t xml:space="preserve">PERFIL MÍNIMO Y METODOLOGÍA DE CALIFICACIÓN DE FORMACIÓN Y EXPERIENCIA </w:t>
      </w:r>
    </w:p>
    <w:p w14:paraId="6BD3A140" w14:textId="77777777" w:rsidR="0053239C" w:rsidRPr="006350C1" w:rsidRDefault="0053239C" w:rsidP="0053239C">
      <w:pPr>
        <w:jc w:val="both"/>
        <w:rPr>
          <w:rFonts w:ascii="Tahoma" w:hAnsi="Tahoma" w:cs="Tahoma"/>
          <w:b/>
        </w:rPr>
      </w:pPr>
    </w:p>
    <w:p w14:paraId="30DDFC8D" w14:textId="77777777" w:rsidR="0053239C" w:rsidRPr="006350C1" w:rsidRDefault="0053239C" w:rsidP="0053239C">
      <w:pPr>
        <w:jc w:val="both"/>
        <w:rPr>
          <w:rFonts w:ascii="Tahoma" w:hAnsi="Tahoma" w:cs="Tahoma"/>
        </w:rPr>
      </w:pPr>
      <w:r w:rsidRPr="006350C1">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4F2E8111" w14:textId="77777777" w:rsidR="0053239C" w:rsidRPr="006350C1" w:rsidRDefault="0053239C" w:rsidP="0053239C">
      <w:pPr>
        <w:pStyle w:val="Prrafodelista"/>
        <w:rPr>
          <w:rFonts w:ascii="Tahoma" w:hAnsi="Tahoma" w:cs="Tahoma"/>
        </w:rPr>
      </w:pPr>
    </w:p>
    <w:p w14:paraId="461A4CD5" w14:textId="77777777" w:rsidR="0053239C" w:rsidRPr="006350C1" w:rsidRDefault="0053239C" w:rsidP="0053239C">
      <w:pPr>
        <w:jc w:val="both"/>
        <w:rPr>
          <w:rFonts w:ascii="Tahoma" w:hAnsi="Tahoma" w:cs="Tahoma"/>
        </w:rPr>
      </w:pPr>
      <w:r w:rsidRPr="006350C1">
        <w:rPr>
          <w:rFonts w:ascii="Tahoma" w:hAnsi="Tahoma" w:cs="Tahoma"/>
        </w:rPr>
        <w:t>La contratación del postulante será procedente, siempre que se cumplan los requisitos mínimos, se supere el puntaje mínimo de 70 puntos y cuente con la mayor de las calificaciones.</w:t>
      </w:r>
    </w:p>
    <w:p w14:paraId="7A02512E" w14:textId="77777777" w:rsidR="0053239C" w:rsidRPr="006350C1" w:rsidRDefault="0053239C" w:rsidP="0053239C">
      <w:pPr>
        <w:pStyle w:val="Prrafodelista"/>
        <w:rPr>
          <w:rFonts w:ascii="Tahoma" w:hAnsi="Tahoma" w:cs="Tahoma"/>
        </w:rPr>
      </w:pPr>
    </w:p>
    <w:p w14:paraId="45F14EB1" w14:textId="77777777" w:rsidR="0053239C" w:rsidRPr="006350C1" w:rsidRDefault="0053239C" w:rsidP="0053239C">
      <w:pPr>
        <w:jc w:val="both"/>
        <w:rPr>
          <w:rFonts w:ascii="Tahoma" w:hAnsi="Tahoma" w:cs="Tahoma"/>
        </w:rPr>
      </w:pPr>
      <w:r w:rsidRPr="006350C1">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3"/>
      <w:r w:rsidRPr="006350C1">
        <w:rPr>
          <w:rFonts w:ascii="Tahoma" w:hAnsi="Tahoma" w:cs="Tahoma"/>
        </w:rPr>
        <w:t>:</w:t>
      </w:r>
    </w:p>
    <w:p w14:paraId="5564B53D" w14:textId="77777777" w:rsidR="0053239C" w:rsidRPr="006350C1" w:rsidRDefault="0053239C" w:rsidP="0053239C">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53239C" w:rsidRPr="006350C1" w14:paraId="43CB65A9" w14:textId="77777777" w:rsidTr="009B4832">
        <w:trPr>
          <w:trHeight w:val="483"/>
          <w:jc w:val="center"/>
        </w:trPr>
        <w:tc>
          <w:tcPr>
            <w:tcW w:w="460" w:type="dxa"/>
            <w:shd w:val="clear" w:color="auto" w:fill="E0E0E0"/>
            <w:vAlign w:val="center"/>
          </w:tcPr>
          <w:p w14:paraId="1389D64E" w14:textId="77777777" w:rsidR="0053239C" w:rsidRPr="006350C1" w:rsidRDefault="0053239C" w:rsidP="009B4832">
            <w:pPr>
              <w:jc w:val="both"/>
              <w:rPr>
                <w:rFonts w:ascii="Tahoma" w:hAnsi="Tahoma" w:cs="Tahoma"/>
                <w:b/>
              </w:rPr>
            </w:pPr>
            <w:bookmarkStart w:id="4" w:name="_Hlk497751403"/>
            <w:proofErr w:type="spellStart"/>
            <w:r w:rsidRPr="006350C1">
              <w:rPr>
                <w:rFonts w:ascii="Tahoma" w:hAnsi="Tahoma" w:cs="Tahoma"/>
                <w:b/>
              </w:rPr>
              <w:t>Nº</w:t>
            </w:r>
            <w:proofErr w:type="spellEnd"/>
          </w:p>
        </w:tc>
        <w:tc>
          <w:tcPr>
            <w:tcW w:w="6195" w:type="dxa"/>
            <w:shd w:val="clear" w:color="auto" w:fill="E0E0E0"/>
            <w:vAlign w:val="center"/>
          </w:tcPr>
          <w:p w14:paraId="29EF2C74" w14:textId="77777777" w:rsidR="0053239C" w:rsidRPr="006350C1" w:rsidRDefault="0053239C" w:rsidP="009B4832">
            <w:pPr>
              <w:jc w:val="center"/>
              <w:rPr>
                <w:rFonts w:ascii="Tahoma" w:hAnsi="Tahoma" w:cs="Tahoma"/>
                <w:b/>
              </w:rPr>
            </w:pPr>
            <w:r w:rsidRPr="006350C1">
              <w:rPr>
                <w:rFonts w:ascii="Tahoma" w:hAnsi="Tahoma" w:cs="Tahoma"/>
                <w:b/>
              </w:rPr>
              <w:t>CRITERIOS DE CALIFICACIÓN</w:t>
            </w:r>
          </w:p>
        </w:tc>
        <w:tc>
          <w:tcPr>
            <w:tcW w:w="1080" w:type="dxa"/>
            <w:shd w:val="clear" w:color="auto" w:fill="E0E0E0"/>
            <w:vAlign w:val="center"/>
          </w:tcPr>
          <w:p w14:paraId="578927DE" w14:textId="77777777" w:rsidR="0053239C" w:rsidRPr="006350C1" w:rsidRDefault="0053239C" w:rsidP="009B4832">
            <w:pPr>
              <w:jc w:val="center"/>
              <w:rPr>
                <w:rFonts w:ascii="Tahoma" w:hAnsi="Tahoma" w:cs="Tahoma"/>
                <w:b/>
              </w:rPr>
            </w:pPr>
            <w:r w:rsidRPr="006350C1">
              <w:rPr>
                <w:rFonts w:ascii="Tahoma" w:hAnsi="Tahoma" w:cs="Tahoma"/>
                <w:b/>
              </w:rPr>
              <w:t>PUNTAJE</w:t>
            </w:r>
          </w:p>
        </w:tc>
      </w:tr>
      <w:tr w:rsidR="0053239C" w:rsidRPr="006350C1" w14:paraId="263BCB5D" w14:textId="77777777" w:rsidTr="009B4832">
        <w:trPr>
          <w:trHeight w:val="419"/>
          <w:jc w:val="center"/>
        </w:trPr>
        <w:tc>
          <w:tcPr>
            <w:tcW w:w="460" w:type="dxa"/>
            <w:vMerge w:val="restart"/>
            <w:vAlign w:val="center"/>
          </w:tcPr>
          <w:p w14:paraId="6D07E174" w14:textId="77777777" w:rsidR="0053239C" w:rsidRPr="006350C1" w:rsidRDefault="0053239C" w:rsidP="009B4832">
            <w:pPr>
              <w:jc w:val="both"/>
              <w:rPr>
                <w:rFonts w:ascii="Tahoma" w:hAnsi="Tahoma" w:cs="Tahoma"/>
              </w:rPr>
            </w:pPr>
            <w:r w:rsidRPr="006350C1">
              <w:rPr>
                <w:rFonts w:ascii="Tahoma" w:hAnsi="Tahoma" w:cs="Tahoma"/>
              </w:rPr>
              <w:t>1</w:t>
            </w:r>
          </w:p>
        </w:tc>
        <w:tc>
          <w:tcPr>
            <w:tcW w:w="6195" w:type="dxa"/>
            <w:vAlign w:val="center"/>
          </w:tcPr>
          <w:p w14:paraId="62610FE8" w14:textId="77777777" w:rsidR="0053239C" w:rsidRPr="006350C1" w:rsidRDefault="0053239C" w:rsidP="009B4832">
            <w:pPr>
              <w:jc w:val="both"/>
              <w:rPr>
                <w:rFonts w:ascii="Tahoma" w:hAnsi="Tahoma" w:cs="Tahoma"/>
                <w:b/>
                <w:lang w:val="es-AR"/>
              </w:rPr>
            </w:pPr>
            <w:r w:rsidRPr="006350C1">
              <w:rPr>
                <w:rFonts w:ascii="Tahoma" w:hAnsi="Tahoma" w:cs="Tahoma"/>
                <w:b/>
                <w:lang w:val="es-AR"/>
              </w:rPr>
              <w:t>Formación académica, nivel de estudios</w:t>
            </w:r>
          </w:p>
        </w:tc>
        <w:tc>
          <w:tcPr>
            <w:tcW w:w="1080" w:type="dxa"/>
            <w:vAlign w:val="center"/>
          </w:tcPr>
          <w:p w14:paraId="40AC1F5B" w14:textId="77777777" w:rsidR="0053239C" w:rsidRPr="006350C1" w:rsidRDefault="0053239C" w:rsidP="009B4832">
            <w:pPr>
              <w:jc w:val="center"/>
              <w:rPr>
                <w:rFonts w:ascii="Tahoma" w:hAnsi="Tahoma" w:cs="Tahoma"/>
                <w:b/>
              </w:rPr>
            </w:pPr>
            <w:r w:rsidRPr="006350C1">
              <w:rPr>
                <w:rFonts w:ascii="Tahoma" w:hAnsi="Tahoma" w:cs="Tahoma"/>
                <w:b/>
              </w:rPr>
              <w:t>30</w:t>
            </w:r>
          </w:p>
        </w:tc>
      </w:tr>
      <w:tr w:rsidR="0053239C" w:rsidRPr="006350C1" w14:paraId="57323AED" w14:textId="77777777" w:rsidTr="009B4832">
        <w:trPr>
          <w:trHeight w:val="419"/>
          <w:jc w:val="center"/>
        </w:trPr>
        <w:tc>
          <w:tcPr>
            <w:tcW w:w="460" w:type="dxa"/>
            <w:vMerge/>
            <w:vAlign w:val="center"/>
          </w:tcPr>
          <w:p w14:paraId="5EF57870" w14:textId="77777777" w:rsidR="0053239C" w:rsidRPr="006350C1" w:rsidRDefault="0053239C" w:rsidP="009B4832">
            <w:pPr>
              <w:jc w:val="both"/>
              <w:rPr>
                <w:rFonts w:ascii="Tahoma" w:hAnsi="Tahoma" w:cs="Tahoma"/>
              </w:rPr>
            </w:pPr>
          </w:p>
        </w:tc>
        <w:tc>
          <w:tcPr>
            <w:tcW w:w="6195" w:type="dxa"/>
            <w:vAlign w:val="center"/>
          </w:tcPr>
          <w:p w14:paraId="0A1A4FBC" w14:textId="77777777" w:rsidR="0053239C" w:rsidRPr="006350C1" w:rsidRDefault="0053239C" w:rsidP="009B4832">
            <w:pPr>
              <w:jc w:val="both"/>
              <w:rPr>
                <w:rFonts w:ascii="Tahoma" w:hAnsi="Tahoma" w:cs="Tahoma"/>
                <w:lang w:val="es-AR"/>
              </w:rPr>
            </w:pPr>
            <w:r w:rsidRPr="006350C1">
              <w:rPr>
                <w:rFonts w:ascii="Tahoma" w:hAnsi="Tahoma" w:cs="Tahoma"/>
                <w:lang w:val="es-AR"/>
              </w:rPr>
              <w:t>Título Profesional a nivel de Licenciatura en Ciencias de la Comunicación Social, Publicidad, Diseño y/o equivalente</w:t>
            </w:r>
            <w:r w:rsidRPr="006350C1">
              <w:rPr>
                <w:rFonts w:ascii="Tahoma" w:hAnsi="Tahoma" w:cs="Tahoma"/>
              </w:rPr>
              <w:t>.</w:t>
            </w:r>
            <w:r w:rsidRPr="006350C1">
              <w:rPr>
                <w:rFonts w:ascii="Tahoma" w:hAnsi="Tahoma" w:cs="Tahoma"/>
                <w:lang w:val="es-AR"/>
              </w:rPr>
              <w:t xml:space="preserve"> (Excluyente).</w:t>
            </w:r>
          </w:p>
        </w:tc>
        <w:tc>
          <w:tcPr>
            <w:tcW w:w="1080" w:type="dxa"/>
            <w:vAlign w:val="center"/>
          </w:tcPr>
          <w:p w14:paraId="2E719A1E" w14:textId="77777777" w:rsidR="0053239C" w:rsidRPr="006350C1" w:rsidRDefault="0053239C" w:rsidP="009B4832">
            <w:pPr>
              <w:jc w:val="center"/>
              <w:rPr>
                <w:rFonts w:ascii="Tahoma" w:hAnsi="Tahoma" w:cs="Tahoma"/>
                <w:lang w:val="es-AR"/>
              </w:rPr>
            </w:pPr>
            <w:r w:rsidRPr="006350C1">
              <w:rPr>
                <w:rFonts w:ascii="Tahoma" w:hAnsi="Tahoma" w:cs="Tahoma"/>
                <w:lang w:val="es-AR"/>
              </w:rPr>
              <w:t>20</w:t>
            </w:r>
          </w:p>
        </w:tc>
      </w:tr>
      <w:tr w:rsidR="0053239C" w:rsidRPr="006350C1" w14:paraId="0403DB38" w14:textId="77777777" w:rsidTr="009B4832">
        <w:trPr>
          <w:trHeight w:val="419"/>
          <w:jc w:val="center"/>
        </w:trPr>
        <w:tc>
          <w:tcPr>
            <w:tcW w:w="460" w:type="dxa"/>
            <w:vMerge/>
            <w:vAlign w:val="center"/>
          </w:tcPr>
          <w:p w14:paraId="3D0B819F" w14:textId="77777777" w:rsidR="0053239C" w:rsidRPr="006350C1" w:rsidRDefault="0053239C" w:rsidP="009B4832">
            <w:pPr>
              <w:jc w:val="both"/>
              <w:rPr>
                <w:rFonts w:ascii="Tahoma" w:hAnsi="Tahoma" w:cs="Tahoma"/>
              </w:rPr>
            </w:pPr>
          </w:p>
        </w:tc>
        <w:tc>
          <w:tcPr>
            <w:tcW w:w="6195" w:type="dxa"/>
            <w:vAlign w:val="center"/>
          </w:tcPr>
          <w:p w14:paraId="7D787D56" w14:textId="77777777" w:rsidR="0053239C" w:rsidRPr="006350C1" w:rsidRDefault="0053239C" w:rsidP="009B4832">
            <w:pPr>
              <w:jc w:val="both"/>
              <w:rPr>
                <w:rFonts w:ascii="Tahoma" w:hAnsi="Tahoma" w:cs="Tahoma"/>
                <w:lang w:val="es-AR"/>
              </w:rPr>
            </w:pPr>
            <w:r w:rsidRPr="006350C1">
              <w:rPr>
                <w:rFonts w:ascii="Tahoma" w:hAnsi="Tahoma" w:cs="Tahoma"/>
                <w:lang w:val="es-AR"/>
              </w:rPr>
              <w:t xml:space="preserve">Cursos en Publicidad, Diseño o temas de comunicación relacionados con las actividades de la consultoría (deseable). </w:t>
            </w:r>
          </w:p>
        </w:tc>
        <w:tc>
          <w:tcPr>
            <w:tcW w:w="1080" w:type="dxa"/>
            <w:vAlign w:val="center"/>
          </w:tcPr>
          <w:p w14:paraId="126D3E83" w14:textId="77777777" w:rsidR="0053239C" w:rsidRPr="006350C1" w:rsidRDefault="0053239C" w:rsidP="009B4832">
            <w:pPr>
              <w:jc w:val="center"/>
              <w:rPr>
                <w:rFonts w:ascii="Tahoma" w:hAnsi="Tahoma" w:cs="Tahoma"/>
                <w:lang w:val="es-AR"/>
              </w:rPr>
            </w:pPr>
            <w:r w:rsidRPr="006350C1">
              <w:rPr>
                <w:rFonts w:ascii="Tahoma" w:hAnsi="Tahoma" w:cs="Tahoma"/>
                <w:lang w:val="es-AR"/>
              </w:rPr>
              <w:t>10</w:t>
            </w:r>
          </w:p>
        </w:tc>
      </w:tr>
      <w:tr w:rsidR="0053239C" w:rsidRPr="006350C1" w14:paraId="047FAD78" w14:textId="77777777" w:rsidTr="009B4832">
        <w:trPr>
          <w:trHeight w:val="317"/>
          <w:jc w:val="center"/>
        </w:trPr>
        <w:tc>
          <w:tcPr>
            <w:tcW w:w="460" w:type="dxa"/>
            <w:vMerge w:val="restart"/>
            <w:vAlign w:val="center"/>
          </w:tcPr>
          <w:p w14:paraId="22FDAC97" w14:textId="77777777" w:rsidR="0053239C" w:rsidRPr="006350C1" w:rsidRDefault="0053239C" w:rsidP="009B4832">
            <w:pPr>
              <w:jc w:val="both"/>
              <w:rPr>
                <w:rFonts w:ascii="Tahoma" w:hAnsi="Tahoma" w:cs="Tahoma"/>
              </w:rPr>
            </w:pPr>
            <w:r w:rsidRPr="006350C1">
              <w:rPr>
                <w:rFonts w:ascii="Tahoma" w:hAnsi="Tahoma" w:cs="Tahoma"/>
              </w:rPr>
              <w:lastRenderedPageBreak/>
              <w:t>2</w:t>
            </w:r>
          </w:p>
        </w:tc>
        <w:tc>
          <w:tcPr>
            <w:tcW w:w="6195" w:type="dxa"/>
            <w:vAlign w:val="center"/>
          </w:tcPr>
          <w:p w14:paraId="78D2EE00" w14:textId="77777777" w:rsidR="0053239C" w:rsidRPr="006350C1" w:rsidRDefault="0053239C" w:rsidP="009B4832">
            <w:pPr>
              <w:jc w:val="both"/>
              <w:rPr>
                <w:rFonts w:ascii="Tahoma" w:hAnsi="Tahoma" w:cs="Tahoma"/>
                <w:b/>
              </w:rPr>
            </w:pPr>
            <w:r w:rsidRPr="006350C1">
              <w:rPr>
                <w:rFonts w:ascii="Tahoma" w:hAnsi="Tahoma" w:cs="Tahoma"/>
                <w:b/>
              </w:rPr>
              <w:t xml:space="preserve">Experiencia general y específica </w:t>
            </w:r>
          </w:p>
        </w:tc>
        <w:tc>
          <w:tcPr>
            <w:tcW w:w="1080" w:type="dxa"/>
            <w:vAlign w:val="center"/>
          </w:tcPr>
          <w:p w14:paraId="4F016B56" w14:textId="77777777" w:rsidR="0053239C" w:rsidRPr="006350C1" w:rsidRDefault="0053239C" w:rsidP="009B4832">
            <w:pPr>
              <w:jc w:val="center"/>
              <w:rPr>
                <w:rFonts w:ascii="Tahoma" w:hAnsi="Tahoma" w:cs="Tahoma"/>
                <w:b/>
              </w:rPr>
            </w:pPr>
            <w:r w:rsidRPr="006350C1">
              <w:rPr>
                <w:rFonts w:ascii="Tahoma" w:hAnsi="Tahoma" w:cs="Tahoma"/>
                <w:b/>
              </w:rPr>
              <w:t>60</w:t>
            </w:r>
          </w:p>
        </w:tc>
      </w:tr>
      <w:tr w:rsidR="0053239C" w:rsidRPr="006350C1" w14:paraId="2B325C73" w14:textId="77777777" w:rsidTr="009B4832">
        <w:trPr>
          <w:trHeight w:val="317"/>
          <w:jc w:val="center"/>
        </w:trPr>
        <w:tc>
          <w:tcPr>
            <w:tcW w:w="460" w:type="dxa"/>
            <w:vMerge/>
            <w:vAlign w:val="center"/>
          </w:tcPr>
          <w:p w14:paraId="312E854C" w14:textId="77777777" w:rsidR="0053239C" w:rsidRPr="006350C1" w:rsidRDefault="0053239C" w:rsidP="009B4832">
            <w:pPr>
              <w:jc w:val="both"/>
              <w:rPr>
                <w:rFonts w:ascii="Tahoma" w:hAnsi="Tahoma" w:cs="Tahoma"/>
              </w:rPr>
            </w:pPr>
          </w:p>
        </w:tc>
        <w:tc>
          <w:tcPr>
            <w:tcW w:w="6195" w:type="dxa"/>
            <w:vAlign w:val="center"/>
          </w:tcPr>
          <w:p w14:paraId="60BC90FF" w14:textId="77777777" w:rsidR="0053239C" w:rsidRPr="006350C1" w:rsidRDefault="0053239C" w:rsidP="009B4832">
            <w:pPr>
              <w:jc w:val="both"/>
              <w:rPr>
                <w:rFonts w:ascii="Tahoma" w:hAnsi="Tahoma" w:cs="Tahoma"/>
                <w:lang w:val="es-AR"/>
              </w:rPr>
            </w:pPr>
            <w:r w:rsidRPr="006350C1">
              <w:rPr>
                <w:rFonts w:ascii="Tahoma" w:hAnsi="Tahoma" w:cs="Tahoma"/>
                <w:lang w:val="es-AR"/>
              </w:rPr>
              <w:t>Experiencia profesional general de un (1) año a partir de la obtención del Título Académico (Excluyente).</w:t>
            </w:r>
          </w:p>
        </w:tc>
        <w:tc>
          <w:tcPr>
            <w:tcW w:w="1080" w:type="dxa"/>
            <w:vAlign w:val="center"/>
          </w:tcPr>
          <w:p w14:paraId="3D135F0D" w14:textId="77777777" w:rsidR="0053239C" w:rsidRPr="006350C1" w:rsidRDefault="0053239C" w:rsidP="009B4832">
            <w:pPr>
              <w:jc w:val="center"/>
              <w:rPr>
                <w:rFonts w:ascii="Tahoma" w:hAnsi="Tahoma" w:cs="Tahoma"/>
                <w:lang w:val="es-AR"/>
              </w:rPr>
            </w:pPr>
            <w:r w:rsidRPr="006350C1">
              <w:rPr>
                <w:rFonts w:ascii="Tahoma" w:hAnsi="Tahoma" w:cs="Tahoma"/>
                <w:lang w:val="es-AR"/>
              </w:rPr>
              <w:t>10</w:t>
            </w:r>
          </w:p>
        </w:tc>
      </w:tr>
      <w:tr w:rsidR="0053239C" w:rsidRPr="006350C1" w14:paraId="507AE6BA" w14:textId="77777777" w:rsidTr="009B4832">
        <w:trPr>
          <w:trHeight w:val="317"/>
          <w:jc w:val="center"/>
        </w:trPr>
        <w:tc>
          <w:tcPr>
            <w:tcW w:w="460" w:type="dxa"/>
            <w:vMerge/>
            <w:vAlign w:val="center"/>
          </w:tcPr>
          <w:p w14:paraId="461182BE" w14:textId="77777777" w:rsidR="0053239C" w:rsidRPr="006350C1" w:rsidRDefault="0053239C" w:rsidP="009B4832">
            <w:pPr>
              <w:jc w:val="both"/>
              <w:rPr>
                <w:rFonts w:ascii="Tahoma" w:hAnsi="Tahoma" w:cs="Tahoma"/>
              </w:rPr>
            </w:pPr>
          </w:p>
        </w:tc>
        <w:tc>
          <w:tcPr>
            <w:tcW w:w="6195" w:type="dxa"/>
            <w:vAlign w:val="center"/>
          </w:tcPr>
          <w:p w14:paraId="28D17A22" w14:textId="77777777" w:rsidR="0053239C" w:rsidRPr="006350C1" w:rsidRDefault="0053239C" w:rsidP="009B4832">
            <w:pPr>
              <w:jc w:val="both"/>
              <w:rPr>
                <w:rFonts w:ascii="Tahoma" w:hAnsi="Tahoma" w:cs="Tahoma"/>
                <w:lang w:val="es-AR"/>
              </w:rPr>
            </w:pPr>
            <w:r w:rsidRPr="006350C1">
              <w:rPr>
                <w:rFonts w:ascii="Tahoma" w:hAnsi="Tahoma" w:cs="Tahoma"/>
                <w:lang w:val="es-AR"/>
              </w:rPr>
              <w:t>Experiencia específica de al menos seis (6) meses a partir de la emisión del título académico en el diseño y ejecución de estrategias comunicacionales y supervisión de producción de material comunicacional</w:t>
            </w:r>
            <w:r>
              <w:rPr>
                <w:rFonts w:ascii="Tahoma" w:hAnsi="Tahoma" w:cs="Tahoma"/>
                <w:lang w:val="es-AR"/>
              </w:rPr>
              <w:t>.</w:t>
            </w:r>
          </w:p>
        </w:tc>
        <w:tc>
          <w:tcPr>
            <w:tcW w:w="1080" w:type="dxa"/>
            <w:vAlign w:val="center"/>
          </w:tcPr>
          <w:p w14:paraId="07472C4B" w14:textId="77777777" w:rsidR="0053239C" w:rsidRPr="006350C1" w:rsidRDefault="0053239C" w:rsidP="009B4832">
            <w:pPr>
              <w:jc w:val="center"/>
              <w:rPr>
                <w:rFonts w:ascii="Tahoma" w:hAnsi="Tahoma" w:cs="Tahoma"/>
                <w:lang w:val="es-AR"/>
              </w:rPr>
            </w:pPr>
            <w:r w:rsidRPr="006350C1">
              <w:rPr>
                <w:rFonts w:ascii="Tahoma" w:hAnsi="Tahoma" w:cs="Tahoma"/>
                <w:lang w:val="es-AR"/>
              </w:rPr>
              <w:t>30</w:t>
            </w:r>
          </w:p>
        </w:tc>
      </w:tr>
      <w:tr w:rsidR="0053239C" w:rsidRPr="006350C1" w14:paraId="034AB338" w14:textId="77777777" w:rsidTr="009B4832">
        <w:trPr>
          <w:trHeight w:val="317"/>
          <w:jc w:val="center"/>
        </w:trPr>
        <w:tc>
          <w:tcPr>
            <w:tcW w:w="460" w:type="dxa"/>
            <w:vMerge/>
            <w:vAlign w:val="center"/>
          </w:tcPr>
          <w:p w14:paraId="15F2513A" w14:textId="77777777" w:rsidR="0053239C" w:rsidRPr="006350C1" w:rsidRDefault="0053239C" w:rsidP="009B4832">
            <w:pPr>
              <w:jc w:val="both"/>
              <w:rPr>
                <w:rFonts w:ascii="Tahoma" w:hAnsi="Tahoma" w:cs="Tahoma"/>
              </w:rPr>
            </w:pPr>
          </w:p>
        </w:tc>
        <w:tc>
          <w:tcPr>
            <w:tcW w:w="6195" w:type="dxa"/>
            <w:vAlign w:val="center"/>
          </w:tcPr>
          <w:p w14:paraId="0C22E7E1" w14:textId="77777777" w:rsidR="0053239C" w:rsidRPr="006350C1" w:rsidRDefault="0053239C" w:rsidP="009B4832">
            <w:pPr>
              <w:jc w:val="both"/>
              <w:rPr>
                <w:rFonts w:ascii="Tahoma" w:hAnsi="Tahoma" w:cs="Tahoma"/>
                <w:lang w:val="es-AR"/>
              </w:rPr>
            </w:pPr>
            <w:r w:rsidRPr="006350C1">
              <w:rPr>
                <w:rFonts w:ascii="Tahoma" w:hAnsi="Tahoma" w:cs="Tahoma"/>
                <w:lang w:val="es-AR"/>
              </w:rPr>
              <w:t>Haber producido materiales de difusión comunicacionales gráficos y audiovisuales</w:t>
            </w:r>
            <w:r>
              <w:rPr>
                <w:rFonts w:ascii="Tahoma" w:hAnsi="Tahoma" w:cs="Tahoma"/>
                <w:lang w:val="es-AR"/>
              </w:rPr>
              <w:t>.</w:t>
            </w:r>
            <w:r w:rsidRPr="006350C1">
              <w:rPr>
                <w:rFonts w:ascii="Tahoma" w:hAnsi="Tahoma" w:cs="Tahoma"/>
                <w:lang w:val="es-AR"/>
              </w:rPr>
              <w:t xml:space="preserve"> </w:t>
            </w:r>
          </w:p>
        </w:tc>
        <w:tc>
          <w:tcPr>
            <w:tcW w:w="1080" w:type="dxa"/>
            <w:vAlign w:val="center"/>
          </w:tcPr>
          <w:p w14:paraId="322652FE" w14:textId="77777777" w:rsidR="0053239C" w:rsidRPr="006350C1" w:rsidRDefault="0053239C" w:rsidP="009B4832">
            <w:pPr>
              <w:jc w:val="center"/>
              <w:rPr>
                <w:rFonts w:ascii="Tahoma" w:hAnsi="Tahoma" w:cs="Tahoma"/>
                <w:lang w:val="es-AR"/>
              </w:rPr>
            </w:pPr>
            <w:r w:rsidRPr="006350C1">
              <w:rPr>
                <w:rFonts w:ascii="Tahoma" w:hAnsi="Tahoma" w:cs="Tahoma"/>
                <w:lang w:val="es-AR"/>
              </w:rPr>
              <w:t>20</w:t>
            </w:r>
          </w:p>
        </w:tc>
      </w:tr>
      <w:tr w:rsidR="0053239C" w:rsidRPr="006350C1" w14:paraId="5CD1653E" w14:textId="77777777" w:rsidTr="009B4832">
        <w:trPr>
          <w:trHeight w:val="295"/>
          <w:jc w:val="center"/>
        </w:trPr>
        <w:tc>
          <w:tcPr>
            <w:tcW w:w="460" w:type="dxa"/>
            <w:vMerge w:val="restart"/>
            <w:vAlign w:val="center"/>
          </w:tcPr>
          <w:p w14:paraId="63CA0FC2" w14:textId="77777777" w:rsidR="0053239C" w:rsidRPr="006350C1" w:rsidRDefault="0053239C" w:rsidP="009B4832">
            <w:pPr>
              <w:jc w:val="both"/>
              <w:rPr>
                <w:rFonts w:ascii="Tahoma" w:hAnsi="Tahoma" w:cs="Tahoma"/>
              </w:rPr>
            </w:pPr>
            <w:r w:rsidRPr="006350C1">
              <w:rPr>
                <w:rFonts w:ascii="Tahoma" w:hAnsi="Tahoma" w:cs="Tahoma"/>
              </w:rPr>
              <w:t>3</w:t>
            </w:r>
          </w:p>
        </w:tc>
        <w:tc>
          <w:tcPr>
            <w:tcW w:w="6195" w:type="dxa"/>
            <w:vAlign w:val="center"/>
          </w:tcPr>
          <w:p w14:paraId="59CB69F5" w14:textId="77777777" w:rsidR="0053239C" w:rsidRPr="006350C1" w:rsidRDefault="0053239C" w:rsidP="009B4832">
            <w:pPr>
              <w:jc w:val="both"/>
              <w:rPr>
                <w:rFonts w:ascii="Tahoma" w:hAnsi="Tahoma" w:cs="Tahoma"/>
                <w:b/>
                <w:lang w:val="es-AR"/>
              </w:rPr>
            </w:pPr>
            <w:r w:rsidRPr="006350C1">
              <w:rPr>
                <w:rFonts w:ascii="Tahoma" w:hAnsi="Tahoma" w:cs="Tahoma"/>
                <w:b/>
                <w:lang w:val="es-AR"/>
              </w:rPr>
              <w:t>Otros conocimientos relacionados con el cargo</w:t>
            </w:r>
          </w:p>
        </w:tc>
        <w:tc>
          <w:tcPr>
            <w:tcW w:w="1080" w:type="dxa"/>
            <w:vAlign w:val="center"/>
          </w:tcPr>
          <w:p w14:paraId="6BACBCBC" w14:textId="77777777" w:rsidR="0053239C" w:rsidRPr="006350C1" w:rsidRDefault="0053239C" w:rsidP="009B4832">
            <w:pPr>
              <w:jc w:val="center"/>
              <w:rPr>
                <w:rFonts w:ascii="Tahoma" w:hAnsi="Tahoma" w:cs="Tahoma"/>
                <w:b/>
                <w:lang w:val="es-AR"/>
              </w:rPr>
            </w:pPr>
            <w:r w:rsidRPr="006350C1">
              <w:rPr>
                <w:rFonts w:ascii="Tahoma" w:hAnsi="Tahoma" w:cs="Tahoma"/>
                <w:b/>
                <w:lang w:val="es-AR"/>
              </w:rPr>
              <w:t>10</w:t>
            </w:r>
          </w:p>
        </w:tc>
      </w:tr>
      <w:tr w:rsidR="0053239C" w:rsidRPr="006350C1" w14:paraId="5DF399C5" w14:textId="77777777" w:rsidTr="009B4832">
        <w:trPr>
          <w:trHeight w:val="295"/>
          <w:jc w:val="center"/>
        </w:trPr>
        <w:tc>
          <w:tcPr>
            <w:tcW w:w="460" w:type="dxa"/>
            <w:vMerge/>
            <w:vAlign w:val="center"/>
          </w:tcPr>
          <w:p w14:paraId="6825D98E" w14:textId="77777777" w:rsidR="0053239C" w:rsidRPr="006350C1" w:rsidRDefault="0053239C" w:rsidP="009B4832">
            <w:pPr>
              <w:jc w:val="both"/>
              <w:rPr>
                <w:rFonts w:ascii="Tahoma" w:hAnsi="Tahoma" w:cs="Tahoma"/>
              </w:rPr>
            </w:pPr>
          </w:p>
        </w:tc>
        <w:tc>
          <w:tcPr>
            <w:tcW w:w="6195" w:type="dxa"/>
            <w:vAlign w:val="center"/>
          </w:tcPr>
          <w:p w14:paraId="0F181B38" w14:textId="77777777" w:rsidR="0053239C" w:rsidRPr="006350C1" w:rsidRDefault="0053239C" w:rsidP="009B4832">
            <w:pPr>
              <w:jc w:val="both"/>
              <w:rPr>
                <w:rFonts w:ascii="Tahoma" w:hAnsi="Tahoma" w:cs="Tahoma"/>
                <w:lang w:val="es-AR"/>
              </w:rPr>
            </w:pPr>
            <w:r w:rsidRPr="006350C1">
              <w:rPr>
                <w:rFonts w:ascii="Tahoma" w:hAnsi="Tahoma" w:cs="Tahoma"/>
                <w:lang w:val="es-AR"/>
              </w:rPr>
              <w:t>Conocimientos de producción de material audiovisual</w:t>
            </w:r>
          </w:p>
        </w:tc>
        <w:tc>
          <w:tcPr>
            <w:tcW w:w="1080" w:type="dxa"/>
            <w:vAlign w:val="center"/>
          </w:tcPr>
          <w:p w14:paraId="2AD8E5C6" w14:textId="77777777" w:rsidR="0053239C" w:rsidRPr="006350C1" w:rsidRDefault="0053239C" w:rsidP="009B4832">
            <w:pPr>
              <w:jc w:val="center"/>
              <w:rPr>
                <w:rFonts w:ascii="Tahoma" w:hAnsi="Tahoma" w:cs="Tahoma"/>
                <w:lang w:val="es-AR"/>
              </w:rPr>
            </w:pPr>
            <w:r w:rsidRPr="006350C1">
              <w:rPr>
                <w:rFonts w:ascii="Tahoma" w:hAnsi="Tahoma" w:cs="Tahoma"/>
                <w:lang w:val="es-AR"/>
              </w:rPr>
              <w:t>5</w:t>
            </w:r>
          </w:p>
        </w:tc>
      </w:tr>
      <w:tr w:rsidR="0053239C" w:rsidRPr="006350C1" w14:paraId="10D034BB" w14:textId="77777777" w:rsidTr="009B4832">
        <w:trPr>
          <w:trHeight w:val="295"/>
          <w:jc w:val="center"/>
        </w:trPr>
        <w:tc>
          <w:tcPr>
            <w:tcW w:w="460" w:type="dxa"/>
            <w:vMerge/>
            <w:vAlign w:val="center"/>
          </w:tcPr>
          <w:p w14:paraId="655F0749" w14:textId="77777777" w:rsidR="0053239C" w:rsidRPr="006350C1" w:rsidRDefault="0053239C" w:rsidP="009B4832">
            <w:pPr>
              <w:jc w:val="both"/>
              <w:rPr>
                <w:rFonts w:ascii="Tahoma" w:hAnsi="Tahoma" w:cs="Tahoma"/>
                <w:lang w:val="es-AR"/>
              </w:rPr>
            </w:pPr>
          </w:p>
        </w:tc>
        <w:tc>
          <w:tcPr>
            <w:tcW w:w="6195" w:type="dxa"/>
            <w:vAlign w:val="center"/>
          </w:tcPr>
          <w:p w14:paraId="09A76ADE" w14:textId="77777777" w:rsidR="0053239C" w:rsidRPr="006350C1" w:rsidRDefault="0053239C" w:rsidP="009B4832">
            <w:pPr>
              <w:ind w:left="-9"/>
              <w:jc w:val="both"/>
              <w:rPr>
                <w:rFonts w:ascii="Tahoma" w:hAnsi="Tahoma" w:cs="Tahoma"/>
                <w:lang w:val="es-AR"/>
              </w:rPr>
            </w:pPr>
            <w:r w:rsidRPr="006350C1">
              <w:rPr>
                <w:rFonts w:ascii="Tahoma" w:hAnsi="Tahoma" w:cs="Tahoma"/>
                <w:lang w:val="es-AR"/>
              </w:rPr>
              <w:t>Conocimientos de periodismo escrito y/o diseño gráfico</w:t>
            </w:r>
          </w:p>
        </w:tc>
        <w:tc>
          <w:tcPr>
            <w:tcW w:w="1080" w:type="dxa"/>
            <w:vAlign w:val="center"/>
          </w:tcPr>
          <w:p w14:paraId="76BB76F9" w14:textId="77777777" w:rsidR="0053239C" w:rsidRPr="006350C1" w:rsidRDefault="0053239C" w:rsidP="009B4832">
            <w:pPr>
              <w:jc w:val="center"/>
              <w:rPr>
                <w:rFonts w:ascii="Tahoma" w:hAnsi="Tahoma" w:cs="Tahoma"/>
                <w:lang w:val="es-AR"/>
              </w:rPr>
            </w:pPr>
            <w:r w:rsidRPr="006350C1">
              <w:rPr>
                <w:rFonts w:ascii="Tahoma" w:hAnsi="Tahoma" w:cs="Tahoma"/>
                <w:lang w:val="es-AR"/>
              </w:rPr>
              <w:t>3</w:t>
            </w:r>
          </w:p>
        </w:tc>
      </w:tr>
      <w:tr w:rsidR="0053239C" w:rsidRPr="006350C1" w14:paraId="37948A8F" w14:textId="77777777" w:rsidTr="009B4832">
        <w:trPr>
          <w:trHeight w:val="295"/>
          <w:jc w:val="center"/>
        </w:trPr>
        <w:tc>
          <w:tcPr>
            <w:tcW w:w="460" w:type="dxa"/>
            <w:vMerge/>
            <w:vAlign w:val="center"/>
          </w:tcPr>
          <w:p w14:paraId="1E83B098" w14:textId="77777777" w:rsidR="0053239C" w:rsidRPr="006350C1" w:rsidRDefault="0053239C" w:rsidP="009B4832">
            <w:pPr>
              <w:jc w:val="both"/>
              <w:rPr>
                <w:rFonts w:ascii="Tahoma" w:hAnsi="Tahoma" w:cs="Tahoma"/>
                <w:lang w:val="es-AR"/>
              </w:rPr>
            </w:pPr>
          </w:p>
        </w:tc>
        <w:tc>
          <w:tcPr>
            <w:tcW w:w="6195" w:type="dxa"/>
            <w:vAlign w:val="center"/>
          </w:tcPr>
          <w:p w14:paraId="3D1A75B6" w14:textId="77777777" w:rsidR="0053239C" w:rsidRPr="006350C1" w:rsidRDefault="0053239C" w:rsidP="009B4832">
            <w:pPr>
              <w:jc w:val="both"/>
              <w:rPr>
                <w:rFonts w:ascii="Tahoma" w:hAnsi="Tahoma" w:cs="Tahoma"/>
                <w:lang w:val="es-AR"/>
              </w:rPr>
            </w:pPr>
            <w:r w:rsidRPr="006350C1">
              <w:rPr>
                <w:rFonts w:ascii="Tahoma" w:hAnsi="Tahoma" w:cs="Tahoma"/>
                <w:lang w:val="es-AR"/>
              </w:rPr>
              <w:t xml:space="preserve">Conocimientos de la Ley </w:t>
            </w:r>
            <w:proofErr w:type="spellStart"/>
            <w:r w:rsidRPr="006350C1">
              <w:rPr>
                <w:rFonts w:ascii="Tahoma" w:hAnsi="Tahoma" w:cs="Tahoma"/>
                <w:lang w:val="es-AR"/>
              </w:rPr>
              <w:t>Nº</w:t>
            </w:r>
            <w:proofErr w:type="spellEnd"/>
            <w:r w:rsidRPr="006350C1">
              <w:rPr>
                <w:rFonts w:ascii="Tahoma" w:hAnsi="Tahoma" w:cs="Tahoma"/>
                <w:lang w:val="es-AR"/>
              </w:rPr>
              <w:t xml:space="preserve"> 1178  </w:t>
            </w:r>
          </w:p>
        </w:tc>
        <w:tc>
          <w:tcPr>
            <w:tcW w:w="1080" w:type="dxa"/>
            <w:vAlign w:val="center"/>
          </w:tcPr>
          <w:p w14:paraId="3B228D53" w14:textId="77777777" w:rsidR="0053239C" w:rsidRPr="006350C1" w:rsidRDefault="0053239C" w:rsidP="009B4832">
            <w:pPr>
              <w:jc w:val="center"/>
              <w:rPr>
                <w:rFonts w:ascii="Tahoma" w:hAnsi="Tahoma" w:cs="Tahoma"/>
                <w:lang w:val="es-AR"/>
              </w:rPr>
            </w:pPr>
            <w:r w:rsidRPr="006350C1">
              <w:rPr>
                <w:rFonts w:ascii="Tahoma" w:hAnsi="Tahoma" w:cs="Tahoma"/>
                <w:lang w:val="es-AR"/>
              </w:rPr>
              <w:t>2</w:t>
            </w:r>
          </w:p>
        </w:tc>
      </w:tr>
      <w:tr w:rsidR="0053239C" w:rsidRPr="006350C1" w14:paraId="1EDFDF0B" w14:textId="77777777" w:rsidTr="009B4832">
        <w:trPr>
          <w:trHeight w:val="259"/>
          <w:jc w:val="center"/>
        </w:trPr>
        <w:tc>
          <w:tcPr>
            <w:tcW w:w="6655" w:type="dxa"/>
            <w:gridSpan w:val="2"/>
            <w:vAlign w:val="center"/>
          </w:tcPr>
          <w:p w14:paraId="58946EE2" w14:textId="77777777" w:rsidR="0053239C" w:rsidRPr="006350C1" w:rsidRDefault="0053239C" w:rsidP="009B4832">
            <w:pPr>
              <w:jc w:val="center"/>
              <w:rPr>
                <w:rFonts w:ascii="Tahoma" w:hAnsi="Tahoma" w:cs="Tahoma"/>
                <w:b/>
                <w:lang w:val="es-AR"/>
              </w:rPr>
            </w:pPr>
            <w:r w:rsidRPr="006350C1">
              <w:rPr>
                <w:rFonts w:ascii="Tahoma" w:hAnsi="Tahoma" w:cs="Tahoma"/>
                <w:b/>
                <w:lang w:val="es-AR"/>
              </w:rPr>
              <w:t>PUNTAJE TÉCNICO TOTAL (PT)</w:t>
            </w:r>
          </w:p>
        </w:tc>
        <w:tc>
          <w:tcPr>
            <w:tcW w:w="1080" w:type="dxa"/>
            <w:vAlign w:val="center"/>
          </w:tcPr>
          <w:p w14:paraId="516EB342" w14:textId="77777777" w:rsidR="0053239C" w:rsidRPr="006350C1" w:rsidRDefault="0053239C" w:rsidP="009B4832">
            <w:pPr>
              <w:jc w:val="center"/>
              <w:rPr>
                <w:rFonts w:ascii="Tahoma" w:hAnsi="Tahoma" w:cs="Tahoma"/>
                <w:b/>
                <w:lang w:val="es-AR"/>
              </w:rPr>
            </w:pPr>
            <w:r w:rsidRPr="006350C1">
              <w:rPr>
                <w:rFonts w:ascii="Tahoma" w:hAnsi="Tahoma" w:cs="Tahoma"/>
                <w:b/>
                <w:lang w:val="es-AR"/>
              </w:rPr>
              <w:t>100</w:t>
            </w:r>
          </w:p>
        </w:tc>
      </w:tr>
      <w:bookmarkEnd w:id="4"/>
    </w:tbl>
    <w:p w14:paraId="0D7C6A56" w14:textId="77777777" w:rsidR="0053239C" w:rsidRPr="006350C1" w:rsidRDefault="0053239C" w:rsidP="0053239C">
      <w:pPr>
        <w:pStyle w:val="Prrafodelista"/>
        <w:ind w:left="0"/>
        <w:rPr>
          <w:rFonts w:ascii="Tahoma" w:hAnsi="Tahoma" w:cs="Tahoma"/>
        </w:rPr>
      </w:pPr>
    </w:p>
    <w:p w14:paraId="790827B3" w14:textId="77777777" w:rsidR="0053239C" w:rsidRPr="006350C1" w:rsidRDefault="0053239C" w:rsidP="0053239C">
      <w:pPr>
        <w:jc w:val="both"/>
        <w:rPr>
          <w:rFonts w:ascii="Tahoma" w:hAnsi="Tahoma" w:cs="Tahoma"/>
          <w:lang w:val="es-ES_tradnl"/>
        </w:rPr>
      </w:pPr>
      <w:r w:rsidRPr="006350C1">
        <w:rPr>
          <w:rFonts w:ascii="Tahoma" w:hAnsi="Tahoma" w:cs="Tahoma"/>
          <w:spacing w:val="-3"/>
        </w:rPr>
        <w:t xml:space="preserve">En caso de empate se deberá seleccionar el (la) postulante con mayor experiencia específica. Cumplidos todos los procedimientos, la Comisión elevará informe al </w:t>
      </w:r>
      <w:proofErr w:type="gramStart"/>
      <w:r w:rsidRPr="006350C1">
        <w:rPr>
          <w:rFonts w:ascii="Tahoma" w:hAnsi="Tahoma" w:cs="Tahoma"/>
          <w:spacing w:val="-3"/>
        </w:rPr>
        <w:t>Responsable</w:t>
      </w:r>
      <w:proofErr w:type="gramEnd"/>
      <w:r w:rsidRPr="006350C1">
        <w:rPr>
          <w:rFonts w:ascii="Tahoma" w:hAnsi="Tahoma" w:cs="Tahoma"/>
          <w:spacing w:val="-3"/>
        </w:rPr>
        <w:t xml:space="preserve"> del Proceso de contratación (RPC), recomendando la Contratación del(a) Consultor(a) seleccionado.</w:t>
      </w:r>
    </w:p>
    <w:p w14:paraId="1DEE5B6E" w14:textId="5C36445B" w:rsidR="0053239C" w:rsidRDefault="0053239C" w:rsidP="00DA0550">
      <w:pPr>
        <w:pStyle w:val="Prrafodelista"/>
        <w:ind w:left="1080"/>
        <w:contextualSpacing/>
        <w:jc w:val="center"/>
        <w:rPr>
          <w:rFonts w:cs="Arial"/>
          <w:b/>
          <w:snapToGrid w:val="0"/>
          <w:szCs w:val="22"/>
        </w:rPr>
      </w:pPr>
    </w:p>
    <w:p w14:paraId="28E93625" w14:textId="77777777" w:rsidR="0053239C" w:rsidRDefault="0053239C" w:rsidP="00DA0550">
      <w:pPr>
        <w:pStyle w:val="Prrafodelista"/>
        <w:ind w:left="1080"/>
        <w:contextualSpacing/>
        <w:jc w:val="center"/>
        <w:rPr>
          <w:rFonts w:cs="Arial"/>
          <w:b/>
          <w:snapToGrid w:val="0"/>
          <w:szCs w:val="22"/>
        </w:rPr>
      </w:pPr>
    </w:p>
    <w:p w14:paraId="10ADCA33" w14:textId="7632B55B" w:rsidR="00F93FC7" w:rsidRDefault="00F93FC7" w:rsidP="00DA0550">
      <w:pPr>
        <w:pStyle w:val="Prrafodelista"/>
        <w:ind w:left="1080"/>
        <w:contextualSpacing/>
        <w:jc w:val="center"/>
        <w:rPr>
          <w:rFonts w:cs="Arial"/>
          <w:b/>
          <w:snapToGrid w:val="0"/>
          <w:szCs w:val="22"/>
        </w:rPr>
      </w:pPr>
    </w:p>
    <w:p w14:paraId="1264520E" w14:textId="77777777" w:rsidR="00F93FC7" w:rsidRDefault="00F93FC7" w:rsidP="00DA0550">
      <w:pPr>
        <w:pStyle w:val="Prrafodelista"/>
        <w:ind w:left="1080"/>
        <w:contextualSpacing/>
        <w:jc w:val="center"/>
        <w:rPr>
          <w:rFonts w:cs="Arial"/>
          <w:b/>
          <w:snapToGrid w:val="0"/>
          <w:szCs w:val="22"/>
        </w:rPr>
      </w:pPr>
    </w:p>
    <w:p w14:paraId="607A3654" w14:textId="4B830E21" w:rsidR="00F93FC7" w:rsidRDefault="00F93FC7" w:rsidP="00DA0550">
      <w:pPr>
        <w:pStyle w:val="Prrafodelista"/>
        <w:ind w:left="1080"/>
        <w:contextualSpacing/>
        <w:jc w:val="center"/>
        <w:rPr>
          <w:rFonts w:cs="Arial"/>
          <w:b/>
          <w:snapToGrid w:val="0"/>
          <w:szCs w:val="22"/>
        </w:rPr>
      </w:pPr>
    </w:p>
    <w:p w14:paraId="7DC1EB1D" w14:textId="7517494E" w:rsidR="00F93FC7" w:rsidRDefault="00F93FC7" w:rsidP="00DA0550">
      <w:pPr>
        <w:pStyle w:val="Prrafodelista"/>
        <w:ind w:left="1080"/>
        <w:contextualSpacing/>
        <w:jc w:val="center"/>
        <w:rPr>
          <w:rFonts w:cs="Arial"/>
          <w:b/>
          <w:snapToGrid w:val="0"/>
          <w:szCs w:val="22"/>
        </w:rPr>
      </w:pPr>
    </w:p>
    <w:p w14:paraId="19642FEC" w14:textId="338F2A81" w:rsidR="00F93FC7" w:rsidRDefault="00F93FC7" w:rsidP="00DA0550">
      <w:pPr>
        <w:pStyle w:val="Prrafodelista"/>
        <w:ind w:left="1080"/>
        <w:contextualSpacing/>
        <w:jc w:val="center"/>
        <w:rPr>
          <w:rFonts w:cs="Arial"/>
          <w:b/>
          <w:snapToGrid w:val="0"/>
          <w:szCs w:val="22"/>
        </w:rPr>
      </w:pPr>
    </w:p>
    <w:p w14:paraId="165E726E" w14:textId="40589817" w:rsidR="00F93FC7" w:rsidRDefault="00F93FC7" w:rsidP="00DA0550">
      <w:pPr>
        <w:pStyle w:val="Prrafodelista"/>
        <w:ind w:left="1080"/>
        <w:contextualSpacing/>
        <w:jc w:val="center"/>
        <w:rPr>
          <w:rFonts w:cs="Arial"/>
          <w:b/>
          <w:snapToGrid w:val="0"/>
          <w:szCs w:val="22"/>
        </w:rPr>
      </w:pPr>
    </w:p>
    <w:p w14:paraId="21CF71B0" w14:textId="2E4943C8" w:rsidR="00F93FC7" w:rsidRDefault="00F93FC7" w:rsidP="00DA0550">
      <w:pPr>
        <w:pStyle w:val="Prrafodelista"/>
        <w:ind w:left="1080"/>
        <w:contextualSpacing/>
        <w:jc w:val="center"/>
        <w:rPr>
          <w:rFonts w:cs="Arial"/>
          <w:b/>
          <w:snapToGrid w:val="0"/>
          <w:szCs w:val="22"/>
        </w:rPr>
      </w:pPr>
    </w:p>
    <w:p w14:paraId="4BBA1723" w14:textId="3D167E7E" w:rsidR="00F93FC7" w:rsidRDefault="00F93FC7" w:rsidP="00DA0550">
      <w:pPr>
        <w:pStyle w:val="Prrafodelista"/>
        <w:ind w:left="1080"/>
        <w:contextualSpacing/>
        <w:jc w:val="center"/>
        <w:rPr>
          <w:rFonts w:cs="Arial"/>
          <w:b/>
          <w:snapToGrid w:val="0"/>
          <w:szCs w:val="22"/>
        </w:rPr>
      </w:pPr>
    </w:p>
    <w:p w14:paraId="22FF8D61" w14:textId="40DF8167" w:rsidR="00F93FC7" w:rsidRDefault="00F93FC7" w:rsidP="00DA0550">
      <w:pPr>
        <w:pStyle w:val="Prrafodelista"/>
        <w:ind w:left="1080"/>
        <w:contextualSpacing/>
        <w:jc w:val="center"/>
        <w:rPr>
          <w:rFonts w:cs="Arial"/>
          <w:b/>
          <w:snapToGrid w:val="0"/>
          <w:szCs w:val="22"/>
        </w:rPr>
      </w:pPr>
    </w:p>
    <w:p w14:paraId="59742AFA" w14:textId="58A19B80" w:rsidR="00F93FC7" w:rsidRDefault="00F93FC7" w:rsidP="00DA0550">
      <w:pPr>
        <w:pStyle w:val="Prrafodelista"/>
        <w:ind w:left="1080"/>
        <w:contextualSpacing/>
        <w:jc w:val="center"/>
        <w:rPr>
          <w:rFonts w:cs="Arial"/>
          <w:b/>
          <w:snapToGrid w:val="0"/>
          <w:szCs w:val="22"/>
        </w:rPr>
      </w:pPr>
    </w:p>
    <w:p w14:paraId="4AD75FCE" w14:textId="438347AA" w:rsidR="00F93FC7" w:rsidRDefault="00F93FC7" w:rsidP="00DA0550">
      <w:pPr>
        <w:pStyle w:val="Prrafodelista"/>
        <w:ind w:left="1080"/>
        <w:contextualSpacing/>
        <w:jc w:val="center"/>
        <w:rPr>
          <w:rFonts w:cs="Arial"/>
          <w:b/>
          <w:snapToGrid w:val="0"/>
          <w:szCs w:val="22"/>
        </w:rPr>
      </w:pPr>
    </w:p>
    <w:p w14:paraId="1E6118D4" w14:textId="0E024F37" w:rsidR="00F93FC7" w:rsidRDefault="00F93FC7" w:rsidP="00DA0550">
      <w:pPr>
        <w:pStyle w:val="Prrafodelista"/>
        <w:ind w:left="1080"/>
        <w:contextualSpacing/>
        <w:jc w:val="center"/>
        <w:rPr>
          <w:rFonts w:cs="Arial"/>
          <w:b/>
          <w:snapToGrid w:val="0"/>
          <w:szCs w:val="22"/>
        </w:rPr>
      </w:pPr>
    </w:p>
    <w:p w14:paraId="09A5AE6D" w14:textId="34213CFA" w:rsidR="00F93FC7" w:rsidRDefault="00F93FC7" w:rsidP="00DA0550">
      <w:pPr>
        <w:pStyle w:val="Prrafodelista"/>
        <w:ind w:left="1080"/>
        <w:contextualSpacing/>
        <w:jc w:val="center"/>
        <w:rPr>
          <w:rFonts w:cs="Arial"/>
          <w:b/>
          <w:snapToGrid w:val="0"/>
          <w:szCs w:val="22"/>
        </w:rPr>
      </w:pPr>
    </w:p>
    <w:p w14:paraId="7A2D1131" w14:textId="2DF984DB" w:rsidR="00F93FC7" w:rsidRDefault="00F93FC7" w:rsidP="00DA0550">
      <w:pPr>
        <w:pStyle w:val="Prrafodelista"/>
        <w:ind w:left="1080"/>
        <w:contextualSpacing/>
        <w:jc w:val="center"/>
        <w:rPr>
          <w:rFonts w:cs="Arial"/>
          <w:b/>
          <w:snapToGrid w:val="0"/>
          <w:szCs w:val="22"/>
        </w:rPr>
      </w:pPr>
    </w:p>
    <w:p w14:paraId="586A895E" w14:textId="0A24C3C0" w:rsidR="00F93FC7" w:rsidRDefault="00F93FC7" w:rsidP="00DA0550">
      <w:pPr>
        <w:pStyle w:val="Prrafodelista"/>
        <w:ind w:left="1080"/>
        <w:contextualSpacing/>
        <w:jc w:val="center"/>
        <w:rPr>
          <w:rFonts w:cs="Arial"/>
          <w:b/>
          <w:snapToGrid w:val="0"/>
          <w:szCs w:val="22"/>
        </w:rPr>
      </w:pPr>
    </w:p>
    <w:p w14:paraId="3F76661B" w14:textId="3C37ECFB" w:rsidR="00F93FC7" w:rsidRDefault="00F93FC7" w:rsidP="00DA0550">
      <w:pPr>
        <w:pStyle w:val="Prrafodelista"/>
        <w:ind w:left="1080"/>
        <w:contextualSpacing/>
        <w:jc w:val="center"/>
        <w:rPr>
          <w:rFonts w:cs="Arial"/>
          <w:b/>
          <w:snapToGrid w:val="0"/>
          <w:szCs w:val="22"/>
        </w:rPr>
      </w:pPr>
    </w:p>
    <w:p w14:paraId="488B247D" w14:textId="1D0397F1" w:rsidR="00F93FC7" w:rsidRDefault="00F93FC7" w:rsidP="00DA0550">
      <w:pPr>
        <w:pStyle w:val="Prrafodelista"/>
        <w:ind w:left="1080"/>
        <w:contextualSpacing/>
        <w:jc w:val="center"/>
        <w:rPr>
          <w:rFonts w:cs="Arial"/>
          <w:b/>
          <w:snapToGrid w:val="0"/>
          <w:szCs w:val="22"/>
        </w:rPr>
      </w:pPr>
    </w:p>
    <w:p w14:paraId="2DE8CBCC" w14:textId="56DF2361" w:rsidR="00F93FC7" w:rsidRDefault="00F93FC7" w:rsidP="00DA0550">
      <w:pPr>
        <w:pStyle w:val="Prrafodelista"/>
        <w:ind w:left="1080"/>
        <w:contextualSpacing/>
        <w:jc w:val="center"/>
        <w:rPr>
          <w:rFonts w:cs="Arial"/>
          <w:b/>
          <w:snapToGrid w:val="0"/>
          <w:szCs w:val="22"/>
        </w:rPr>
      </w:pPr>
    </w:p>
    <w:p w14:paraId="495D2B03" w14:textId="1647E5B6" w:rsidR="00F93FC7" w:rsidRDefault="00F93FC7" w:rsidP="00DA0550">
      <w:pPr>
        <w:pStyle w:val="Prrafodelista"/>
        <w:ind w:left="1080"/>
        <w:contextualSpacing/>
        <w:jc w:val="center"/>
        <w:rPr>
          <w:rFonts w:cs="Arial"/>
          <w:b/>
          <w:snapToGrid w:val="0"/>
          <w:szCs w:val="22"/>
        </w:rPr>
      </w:pPr>
    </w:p>
    <w:p w14:paraId="5F4445DE" w14:textId="59392BD1" w:rsidR="00F93FC7" w:rsidRDefault="00F93FC7" w:rsidP="00DA0550">
      <w:pPr>
        <w:pStyle w:val="Prrafodelista"/>
        <w:ind w:left="1080"/>
        <w:contextualSpacing/>
        <w:jc w:val="center"/>
        <w:rPr>
          <w:rFonts w:cs="Arial"/>
          <w:b/>
          <w:snapToGrid w:val="0"/>
          <w:szCs w:val="22"/>
        </w:rPr>
      </w:pPr>
    </w:p>
    <w:p w14:paraId="005D1C25" w14:textId="77777777" w:rsidR="0053239C" w:rsidRDefault="0053239C" w:rsidP="00DA0550">
      <w:pPr>
        <w:pStyle w:val="Prrafodelista"/>
        <w:ind w:left="1080"/>
        <w:contextualSpacing/>
        <w:jc w:val="center"/>
        <w:rPr>
          <w:rFonts w:cs="Arial"/>
          <w:b/>
          <w:snapToGrid w:val="0"/>
          <w:szCs w:val="22"/>
        </w:rPr>
      </w:pPr>
    </w:p>
    <w:p w14:paraId="0F27DDEE" w14:textId="77777777" w:rsidR="0053239C" w:rsidRDefault="0053239C" w:rsidP="00DA0550">
      <w:pPr>
        <w:pStyle w:val="Prrafodelista"/>
        <w:ind w:left="1080"/>
        <w:contextualSpacing/>
        <w:jc w:val="center"/>
        <w:rPr>
          <w:rFonts w:cs="Arial"/>
          <w:b/>
          <w:snapToGrid w:val="0"/>
          <w:szCs w:val="22"/>
        </w:rPr>
      </w:pPr>
    </w:p>
    <w:p w14:paraId="614A5BC9" w14:textId="77777777" w:rsidR="0053239C" w:rsidRDefault="0053239C" w:rsidP="00DA0550">
      <w:pPr>
        <w:pStyle w:val="Prrafodelista"/>
        <w:ind w:left="1080"/>
        <w:contextualSpacing/>
        <w:jc w:val="center"/>
        <w:rPr>
          <w:rFonts w:cs="Arial"/>
          <w:b/>
          <w:snapToGrid w:val="0"/>
          <w:szCs w:val="22"/>
        </w:rPr>
      </w:pPr>
    </w:p>
    <w:p w14:paraId="0C1D6F20" w14:textId="77777777" w:rsidR="0053239C" w:rsidRDefault="0053239C" w:rsidP="00DA0550">
      <w:pPr>
        <w:pStyle w:val="Prrafodelista"/>
        <w:ind w:left="1080"/>
        <w:contextualSpacing/>
        <w:jc w:val="center"/>
        <w:rPr>
          <w:rFonts w:cs="Arial"/>
          <w:b/>
          <w:snapToGrid w:val="0"/>
          <w:szCs w:val="22"/>
        </w:rPr>
      </w:pPr>
    </w:p>
    <w:p w14:paraId="19C4F091" w14:textId="77777777" w:rsidR="0053239C" w:rsidRDefault="0053239C" w:rsidP="00DA0550">
      <w:pPr>
        <w:pStyle w:val="Prrafodelista"/>
        <w:ind w:left="1080"/>
        <w:contextualSpacing/>
        <w:jc w:val="center"/>
        <w:rPr>
          <w:rFonts w:cs="Arial"/>
          <w:b/>
          <w:snapToGrid w:val="0"/>
          <w:szCs w:val="22"/>
        </w:rPr>
      </w:pPr>
    </w:p>
    <w:p w14:paraId="29406CF5" w14:textId="603CDBB1" w:rsidR="00DA0550" w:rsidRDefault="00DA0550" w:rsidP="00DA0550">
      <w:pPr>
        <w:pStyle w:val="Prrafodelista"/>
        <w:ind w:left="1080"/>
        <w:contextualSpacing/>
        <w:jc w:val="center"/>
        <w:rPr>
          <w:rFonts w:cs="Arial"/>
          <w:b/>
          <w:snapToGrid w:val="0"/>
        </w:rPr>
      </w:pPr>
      <w:r w:rsidRPr="003D3405">
        <w:rPr>
          <w:rFonts w:cs="Arial"/>
          <w:b/>
          <w:snapToGrid w:val="0"/>
          <w:szCs w:val="22"/>
        </w:rPr>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DBEC"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w:t>
      </w:r>
      <w:proofErr w:type="spellStart"/>
      <w:r w:rsidRPr="0024018C">
        <w:rPr>
          <w:rFonts w:cs="Arial"/>
          <w:sz w:val="16"/>
          <w:szCs w:val="15"/>
        </w:rPr>
        <w:t>Nº</w:t>
      </w:r>
      <w:proofErr w:type="spellEnd"/>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______________________</w:t>
      </w:r>
      <w:proofErr w:type="gramStart"/>
      <w:r>
        <w:rPr>
          <w:rFonts w:cs="Arial"/>
          <w:sz w:val="18"/>
          <w:szCs w:val="16"/>
        </w:rPr>
        <w:t xml:space="preserve">_  </w:t>
      </w:r>
      <w:r w:rsidRPr="0024018C">
        <w:rPr>
          <w:rFonts w:cs="Arial"/>
          <w:b/>
          <w:bCs/>
          <w:sz w:val="18"/>
          <w:szCs w:val="16"/>
        </w:rPr>
        <w:t>LUGAR</w:t>
      </w:r>
      <w:proofErr w:type="gramEnd"/>
      <w:r w:rsidRPr="0024018C">
        <w:rPr>
          <w:rFonts w:cs="Arial"/>
          <w:b/>
          <w:bCs/>
          <w:sz w:val="18"/>
          <w:szCs w:val="16"/>
        </w:rPr>
        <w:t xml:space="preserve"> DEL REGISTRO: ____________________</w:t>
      </w:r>
    </w:p>
    <w:p w14:paraId="5ADAF82D" w14:textId="77777777" w:rsidR="00DA0550" w:rsidRPr="0024018C" w:rsidRDefault="00DA0550" w:rsidP="00DA0550">
      <w:pPr>
        <w:rPr>
          <w:rFonts w:cs="Arial"/>
          <w:sz w:val="18"/>
          <w:szCs w:val="16"/>
        </w:rPr>
      </w:pPr>
    </w:p>
    <w:p w14:paraId="1D6FAD58" w14:textId="5B410809" w:rsidR="00DA0550" w:rsidRDefault="00DA0550" w:rsidP="00DA0550">
      <w:pPr>
        <w:rPr>
          <w:rFonts w:cs="Arial"/>
          <w:sz w:val="18"/>
          <w:szCs w:val="16"/>
        </w:rPr>
      </w:pPr>
    </w:p>
    <w:p w14:paraId="68DE26CC" w14:textId="2D833EAC" w:rsidR="004B75E3" w:rsidRDefault="004B75E3" w:rsidP="00DA0550">
      <w:pPr>
        <w:rPr>
          <w:rFonts w:cs="Arial"/>
          <w:sz w:val="18"/>
          <w:szCs w:val="16"/>
        </w:rPr>
      </w:pPr>
    </w:p>
    <w:p w14:paraId="1F0808CE" w14:textId="77777777" w:rsidR="004B75E3" w:rsidRDefault="004B75E3" w:rsidP="00DA0550">
      <w:pPr>
        <w:rPr>
          <w:rFonts w:cs="Arial"/>
          <w:sz w:val="18"/>
          <w:szCs w:val="16"/>
        </w:rPr>
      </w:pP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642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31"/>
        <w:gridCol w:w="1845"/>
        <w:gridCol w:w="1765"/>
        <w:gridCol w:w="1283"/>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24018C" w:rsidRDefault="00DA0550" w:rsidP="00134761">
            <w:pPr>
              <w:pStyle w:val="Ttulo5"/>
              <w:rPr>
                <w:sz w:val="18"/>
                <w:szCs w:val="16"/>
              </w:rPr>
            </w:pPr>
            <w:r w:rsidRPr="0024018C">
              <w:rPr>
                <w:sz w:val="18"/>
                <w:szCs w:val="16"/>
              </w:rPr>
              <w:t>Especialidad</w:t>
            </w:r>
          </w:p>
        </w:tc>
        <w:tc>
          <w:tcPr>
            <w:tcW w:w="1825" w:type="dxa"/>
            <w:vAlign w:val="center"/>
          </w:tcPr>
          <w:p w14:paraId="028007DD" w14:textId="77777777" w:rsidR="00DA0550" w:rsidRPr="0024018C" w:rsidRDefault="00DA0550" w:rsidP="00134761">
            <w:pPr>
              <w:pStyle w:val="Ttulo5"/>
              <w:rPr>
                <w:sz w:val="18"/>
                <w:szCs w:val="16"/>
              </w:rPr>
            </w:pPr>
            <w:r w:rsidRPr="0024018C">
              <w:rPr>
                <w:sz w:val="18"/>
                <w:szCs w:val="16"/>
              </w:rPr>
              <w:t>Fecha de Extensión del Título(Mes/Año)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1305"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B5092"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1846"/>
        <w:gridCol w:w="1404"/>
        <w:gridCol w:w="1496"/>
        <w:gridCol w:w="965"/>
        <w:gridCol w:w="1323"/>
        <w:gridCol w:w="1055"/>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lastRenderedPageBreak/>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E30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w:t>
      </w:r>
      <w:proofErr w:type="gramStart"/>
      <w:r w:rsidRPr="0047199A">
        <w:rPr>
          <w:rFonts w:ascii="Arial" w:hAnsi="Arial" w:cs="Arial"/>
          <w:sz w:val="20"/>
          <w:szCs w:val="20"/>
        </w:rPr>
        <w:t xml:space="preserve">de  </w:t>
      </w:r>
      <w:r w:rsidRPr="0047199A">
        <w:rPr>
          <w:rFonts w:ascii="Arial" w:hAnsi="Arial" w:cs="Arial"/>
          <w:bCs/>
          <w:sz w:val="20"/>
          <w:szCs w:val="20"/>
          <w:highlight w:val="yellow"/>
        </w:rPr>
        <w:t>_</w:t>
      </w:r>
      <w:proofErr w:type="gramEnd"/>
      <w:r w:rsidRPr="0047199A">
        <w:rPr>
          <w:rFonts w:ascii="Arial" w:hAnsi="Arial" w:cs="Arial"/>
          <w:bCs/>
          <w:sz w:val="20"/>
          <w:szCs w:val="20"/>
          <w:highlight w:val="yellow"/>
        </w:rPr>
        <w:t>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788EA"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w:t>
      </w:r>
      <w:proofErr w:type="gramStart"/>
      <w:r w:rsidRPr="00F22320">
        <w:rPr>
          <w:rFonts w:ascii="Arial" w:hAnsi="Arial" w:cs="Arial"/>
          <w:sz w:val="20"/>
          <w:szCs w:val="20"/>
        </w:rPr>
        <w:t xml:space="preserve">de  </w:t>
      </w:r>
      <w:r w:rsidRPr="00F22320">
        <w:rPr>
          <w:rFonts w:ascii="Arial" w:hAnsi="Arial" w:cs="Arial"/>
          <w:bCs/>
          <w:sz w:val="20"/>
          <w:szCs w:val="20"/>
          <w:highlight w:val="yellow"/>
        </w:rPr>
        <w:t>_</w:t>
      </w:r>
      <w:proofErr w:type="gramEnd"/>
      <w:r w:rsidRPr="00F22320">
        <w:rPr>
          <w:rFonts w:ascii="Arial" w:hAnsi="Arial" w:cs="Arial"/>
          <w:bCs/>
          <w:sz w:val="20"/>
          <w:szCs w:val="20"/>
          <w:highlight w:val="yellow"/>
        </w:rPr>
        <w:t>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6A8F9F8" w14:textId="77777777" w:rsidR="00B71A38" w:rsidRDefault="00B71A38" w:rsidP="00DA0550">
      <w:pPr>
        <w:ind w:left="728" w:hanging="728"/>
        <w:rPr>
          <w:rFonts w:cs="Arial"/>
          <w:b/>
          <w:bCs/>
          <w:sz w:val="18"/>
          <w:szCs w:val="16"/>
        </w:rPr>
      </w:pPr>
    </w:p>
    <w:p w14:paraId="6F331329" w14:textId="60AEE5FB" w:rsidR="00B71A38" w:rsidRDefault="00B71A38" w:rsidP="00DA0550">
      <w:pPr>
        <w:ind w:left="728" w:hanging="728"/>
        <w:rPr>
          <w:rFonts w:cs="Arial"/>
          <w:b/>
          <w:bCs/>
          <w:sz w:val="18"/>
          <w:szCs w:val="16"/>
        </w:rPr>
      </w:pPr>
    </w:p>
    <w:p w14:paraId="30B9C134" w14:textId="6135A2C8" w:rsidR="002C4924" w:rsidRDefault="002C4924" w:rsidP="00DA0550">
      <w:pPr>
        <w:ind w:left="728" w:hanging="728"/>
        <w:rPr>
          <w:rFonts w:cs="Arial"/>
          <w:b/>
          <w:bCs/>
          <w:sz w:val="18"/>
          <w:szCs w:val="16"/>
        </w:rPr>
      </w:pPr>
    </w:p>
    <w:p w14:paraId="61B2CA04" w14:textId="22FCE2DB" w:rsidR="002C4924" w:rsidRDefault="002C4924" w:rsidP="00DA0550">
      <w:pPr>
        <w:ind w:left="728" w:hanging="728"/>
        <w:rPr>
          <w:rFonts w:cs="Arial"/>
          <w:b/>
          <w:bCs/>
          <w:sz w:val="18"/>
          <w:szCs w:val="16"/>
        </w:rPr>
      </w:pPr>
    </w:p>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3C364"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273"/>
        <w:gridCol w:w="1444"/>
        <w:gridCol w:w="1760"/>
        <w:gridCol w:w="932"/>
        <w:gridCol w:w="1656"/>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5B618E7F" w14:textId="77777777" w:rsidR="00DA0550" w:rsidRPr="0024018C" w:rsidRDefault="00DA0550" w:rsidP="00DA0550">
      <w:pPr>
        <w:jc w:val="both"/>
        <w:rPr>
          <w:rFonts w:cs="Arial"/>
          <w:sz w:val="18"/>
          <w:szCs w:val="16"/>
        </w:rPr>
      </w:pPr>
    </w:p>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ascii="Tahoma" w:hAnsi="Tahoma" w:cs="Tahoma"/>
          <w:sz w:val="12"/>
          <w:szCs w:val="12"/>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5D1332" w:rsidSect="005D1332">
      <w:headerReference w:type="even" r:id="rId10"/>
      <w:headerReference w:type="default" r:id="rId11"/>
      <w:footerReference w:type="default" r:id="rId12"/>
      <w:headerReference w:type="first" r:id="rId13"/>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6046C" w14:textId="77777777" w:rsidR="004364A0" w:rsidRDefault="004364A0">
      <w:r>
        <w:separator/>
      </w:r>
    </w:p>
  </w:endnote>
  <w:endnote w:type="continuationSeparator" w:id="0">
    <w:p w14:paraId="4AE0274A" w14:textId="77777777" w:rsidR="004364A0" w:rsidRDefault="0043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F08A" w14:textId="4F6E3C26" w:rsidR="00314B3F" w:rsidRDefault="004364A0"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C21D0" w14:textId="77777777" w:rsidR="004364A0" w:rsidRDefault="004364A0">
      <w:r>
        <w:separator/>
      </w:r>
    </w:p>
  </w:footnote>
  <w:footnote w:type="continuationSeparator" w:id="0">
    <w:p w14:paraId="6236B6A2" w14:textId="77777777" w:rsidR="004364A0" w:rsidRDefault="0043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377" w14:textId="77777777" w:rsidR="00314B3F" w:rsidRDefault="004364A0">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940" w14:textId="77777777" w:rsidR="00314B3F" w:rsidRDefault="005D1332" w:rsidP="00842690">
    <w:pPr>
      <w:pStyle w:val="Encabezado"/>
      <w:rPr>
        <w:lang w:val="es-BO"/>
      </w:rPr>
    </w:pPr>
    <w:r>
      <w:rPr>
        <w:noProof/>
        <w:lang w:val="es-ES_tradnl" w:eastAsia="es-ES_tradnl"/>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4364A0">
    <w:pPr>
      <w:pStyle w:val="Piedepgina"/>
      <w:jc w:val="center"/>
      <w:rPr>
        <w:rFonts w:ascii="Arial" w:hAnsi="Arial"/>
        <w:i/>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BB6" w14:textId="77777777" w:rsidR="00314B3F" w:rsidRDefault="004364A0">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5" w15:restartNumberingAfterBreak="0">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 w15:restartNumberingAfterBreak="0">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15:restartNumberingAfterBreak="0">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1"/>
  </w:num>
  <w:num w:numId="6">
    <w:abstractNumId w:val="8"/>
  </w:num>
  <w:num w:numId="7">
    <w:abstractNumId w:val="3"/>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32"/>
    <w:rsid w:val="000A060E"/>
    <w:rsid w:val="001406CE"/>
    <w:rsid w:val="00151866"/>
    <w:rsid w:val="00181315"/>
    <w:rsid w:val="001E6186"/>
    <w:rsid w:val="001F1F36"/>
    <w:rsid w:val="002C4924"/>
    <w:rsid w:val="00335A38"/>
    <w:rsid w:val="003A4F57"/>
    <w:rsid w:val="004364A0"/>
    <w:rsid w:val="0047199A"/>
    <w:rsid w:val="004B75E3"/>
    <w:rsid w:val="004C18C4"/>
    <w:rsid w:val="004D22F3"/>
    <w:rsid w:val="004E32F2"/>
    <w:rsid w:val="004F7557"/>
    <w:rsid w:val="00527BE6"/>
    <w:rsid w:val="0053239C"/>
    <w:rsid w:val="005611B7"/>
    <w:rsid w:val="005D1332"/>
    <w:rsid w:val="006E3C6B"/>
    <w:rsid w:val="007E5FE8"/>
    <w:rsid w:val="008402D6"/>
    <w:rsid w:val="0085632A"/>
    <w:rsid w:val="008D42D5"/>
    <w:rsid w:val="008E5E92"/>
    <w:rsid w:val="00967E44"/>
    <w:rsid w:val="009872C0"/>
    <w:rsid w:val="009F6DF7"/>
    <w:rsid w:val="00A47537"/>
    <w:rsid w:val="00A6146D"/>
    <w:rsid w:val="00AA648B"/>
    <w:rsid w:val="00B07FDA"/>
    <w:rsid w:val="00B44C43"/>
    <w:rsid w:val="00B71A38"/>
    <w:rsid w:val="00BF15E2"/>
    <w:rsid w:val="00C658B4"/>
    <w:rsid w:val="00DA0550"/>
    <w:rsid w:val="00F22320"/>
    <w:rsid w:val="00F26793"/>
    <w:rsid w:val="00F84762"/>
    <w:rsid w:val="00F93F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chartTrackingRefBased/>
  <w15:docId w15:val="{408E274E-520E-4C48-B718-648C173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
    <w:basedOn w:val="Fuentedeprrafopredeter"/>
    <w:link w:val="Prrafodelista"/>
    <w:uiPriority w:val="99"/>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11B3E-1064-4018-9097-9A25D509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2879</Words>
  <Characters>15836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Mamani Coca</dc:creator>
  <cp:keywords/>
  <dc:description/>
  <cp:lastModifiedBy>Paola Lavadenz</cp:lastModifiedBy>
  <cp:revision>22</cp:revision>
  <cp:lastPrinted>2018-02-05T22:16:00Z</cp:lastPrinted>
  <dcterms:created xsi:type="dcterms:W3CDTF">2018-04-12T14:11:00Z</dcterms:created>
  <dcterms:modified xsi:type="dcterms:W3CDTF">2018-04-12T20:14:00Z</dcterms:modified>
</cp:coreProperties>
</file>