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Pr="00731B8A" w:rsidRDefault="00D9569A" w:rsidP="00D9569A">
      <w:pPr>
        <w:jc w:val="center"/>
        <w:rPr>
          <w:rFonts w:cs="Arial"/>
          <w:b/>
          <w:bCs/>
          <w:sz w:val="32"/>
          <w:szCs w:val="32"/>
          <w:lang w:val="es-BO"/>
        </w:rPr>
      </w:pPr>
      <w:r w:rsidRPr="00731B8A">
        <w:rPr>
          <w:rFonts w:cs="Arial"/>
          <w:b/>
          <w:lang w:val="es-BO"/>
        </w:rPr>
        <w:t>PROYECTO DE FORTALECIMIENTO DE LAS CAPACIDADES DE PLANIFICACION, INVERSION, FIDUCIARIA</w:t>
      </w:r>
      <w:r>
        <w:rPr>
          <w:rFonts w:cs="Arial"/>
          <w:b/>
          <w:lang w:val="es-BO"/>
        </w:rPr>
        <w:t>S</w:t>
      </w:r>
      <w:r w:rsidRPr="00731B8A">
        <w:rPr>
          <w:rFonts w:cs="Arial"/>
          <w:b/>
          <w:lang w:val="es-BO"/>
        </w:rPr>
        <w:t xml:space="preserve"> Y DE ADQUISICIONES</w:t>
      </w:r>
    </w:p>
    <w:p w:rsidR="00D9569A" w:rsidRPr="007027A2" w:rsidRDefault="00D9569A" w:rsidP="00D9569A">
      <w:pPr>
        <w:jc w:val="center"/>
        <w:rPr>
          <w:rFonts w:cs="Arial"/>
          <w:b/>
          <w:bCs/>
          <w:sz w:val="18"/>
          <w:szCs w:val="18"/>
          <w:lang w:val="es-BO"/>
        </w:rPr>
      </w:pPr>
    </w:p>
    <w:p w:rsidR="00D9569A" w:rsidRPr="0024018C" w:rsidRDefault="00D9569A" w:rsidP="00D9569A">
      <w:pPr>
        <w:jc w:val="center"/>
        <w:rPr>
          <w:rFonts w:cs="Arial"/>
          <w:b/>
          <w:bCs/>
          <w:sz w:val="18"/>
          <w:szCs w:val="18"/>
          <w:lang w:val="es-ES_tradnl"/>
        </w:rPr>
      </w:pPr>
    </w:p>
    <w:p w:rsidR="00D9569A" w:rsidRPr="006B49DA" w:rsidRDefault="00D9569A" w:rsidP="00D9569A">
      <w:pPr>
        <w:spacing w:line="240" w:lineRule="exact"/>
        <w:jc w:val="center"/>
        <w:outlineLvl w:val="0"/>
        <w:rPr>
          <w:rFonts w:cs="Arial"/>
          <w:b/>
          <w:lang w:val="es-MX"/>
        </w:rPr>
      </w:pPr>
      <w:r w:rsidRPr="006B49DA">
        <w:rPr>
          <w:rFonts w:cs="Arial"/>
          <w:b/>
          <w:lang w:val="es-MX"/>
        </w:rPr>
        <w:t xml:space="preserve">BANCO </w:t>
      </w:r>
      <w:r>
        <w:rPr>
          <w:rFonts w:cs="Arial"/>
          <w:b/>
          <w:lang w:val="es-MX"/>
        </w:rPr>
        <w:t>M</w:t>
      </w:r>
      <w:r w:rsidRPr="006B49DA">
        <w:rPr>
          <w:rFonts w:cs="Arial"/>
          <w:b/>
          <w:lang w:val="es-MX"/>
        </w:rPr>
        <w:t>UND</w:t>
      </w:r>
      <w:r>
        <w:rPr>
          <w:rFonts w:cs="Arial"/>
          <w:b/>
          <w:lang w:val="es-MX"/>
        </w:rPr>
        <w:t>I</w:t>
      </w:r>
      <w:r w:rsidRPr="006B49DA">
        <w:rPr>
          <w:rFonts w:cs="Arial"/>
          <w:b/>
          <w:lang w:val="es-MX"/>
        </w:rPr>
        <w:t>AL</w:t>
      </w:r>
    </w:p>
    <w:p w:rsidR="00D9569A" w:rsidRPr="006B49DA" w:rsidRDefault="00D9569A" w:rsidP="00D9569A">
      <w:pPr>
        <w:spacing w:line="240" w:lineRule="exact"/>
        <w:jc w:val="center"/>
        <w:outlineLvl w:val="0"/>
        <w:rPr>
          <w:rFonts w:cs="Arial"/>
          <w:b/>
          <w:lang w:val="es-MX"/>
        </w:rPr>
      </w:pPr>
      <w:r w:rsidRPr="006B49DA">
        <w:rPr>
          <w:rFonts w:cs="Arial"/>
          <w:b/>
          <w:lang w:val="es-MX"/>
        </w:rPr>
        <w:t>FONDO PARA EL DESARROLLO INSTITUCIONAL</w:t>
      </w:r>
    </w:p>
    <w:p w:rsidR="00D9569A" w:rsidRPr="0024018C" w:rsidRDefault="00D9569A" w:rsidP="00D9569A">
      <w:pPr>
        <w:jc w:val="center"/>
        <w:rPr>
          <w:rFonts w:cs="Arial"/>
          <w:b/>
          <w:bCs/>
          <w:sz w:val="18"/>
          <w:szCs w:val="18"/>
          <w:lang w:val="es-ES_tradnl"/>
        </w:rPr>
      </w:pPr>
      <w:r>
        <w:rPr>
          <w:rFonts w:cs="Arial"/>
          <w:b/>
          <w:lang w:val="es-MX"/>
        </w:rPr>
        <w:t xml:space="preserve">CONVENIO DE </w:t>
      </w:r>
      <w:r w:rsidRPr="006B49DA">
        <w:rPr>
          <w:rFonts w:cs="Arial"/>
          <w:b/>
          <w:lang w:val="es-MX"/>
        </w:rPr>
        <w:t>DONACION FDI N° TF016494</w:t>
      </w: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bookmarkStart w:id="0" w:name="_GoBack"/>
      <w:bookmarkEnd w:id="0"/>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1A0695" w:rsidRDefault="00D9569A" w:rsidP="00D9569A">
      <w:pPr>
        <w:jc w:val="center"/>
        <w:rPr>
          <w:rFonts w:cs="Arial"/>
          <w:b/>
          <w:bCs/>
          <w:sz w:val="24"/>
          <w:lang w:val="es-ES_tradnl"/>
        </w:rPr>
      </w:pPr>
      <w:r w:rsidRPr="001A0695">
        <w:rPr>
          <w:rFonts w:cs="Arial"/>
          <w:b/>
          <w:bCs/>
          <w:sz w:val="24"/>
          <w:lang w:val="es-ES_tradnl"/>
        </w:rPr>
        <w:t>COMPARACION DE HOJAS DE VIDA No.  0</w:t>
      </w:r>
      <w:r w:rsidR="00756949">
        <w:rPr>
          <w:rFonts w:cs="Arial"/>
          <w:b/>
          <w:bCs/>
          <w:sz w:val="24"/>
          <w:lang w:val="es-ES_tradnl"/>
        </w:rPr>
        <w:t>4</w:t>
      </w:r>
      <w:r w:rsidR="00092B9E">
        <w:rPr>
          <w:rFonts w:cs="Arial"/>
          <w:b/>
          <w:bCs/>
          <w:sz w:val="24"/>
          <w:lang w:val="es-ES_tradnl"/>
        </w:rPr>
        <w:t>-2</w:t>
      </w:r>
      <w:r w:rsidRPr="001A0695">
        <w:rPr>
          <w:rFonts w:cs="Arial"/>
          <w:b/>
          <w:bCs/>
          <w:sz w:val="24"/>
          <w:lang w:val="es-ES_tradnl"/>
        </w:rPr>
        <w:t>/201</w:t>
      </w:r>
      <w:r>
        <w:rPr>
          <w:rFonts w:cs="Arial"/>
          <w:b/>
          <w:bCs/>
          <w:sz w:val="24"/>
          <w:lang w:val="es-ES_tradnl"/>
        </w:rPr>
        <w:t>6</w:t>
      </w: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Default="00D9569A" w:rsidP="00D9569A">
      <w:pPr>
        <w:ind w:left="567"/>
        <w:jc w:val="center"/>
        <w:rPr>
          <w:rFonts w:cs="Arial"/>
          <w:b/>
          <w:bCs/>
          <w:sz w:val="24"/>
        </w:rPr>
      </w:pPr>
      <w:r w:rsidRPr="001A0695">
        <w:rPr>
          <w:rFonts w:cs="Arial"/>
          <w:b/>
          <w:bCs/>
          <w:sz w:val="24"/>
        </w:rPr>
        <w:t>CONTRATACIÓN</w:t>
      </w:r>
    </w:p>
    <w:p w:rsidR="00D9569A" w:rsidRDefault="00D9569A" w:rsidP="00D9569A">
      <w:pPr>
        <w:ind w:left="567"/>
        <w:jc w:val="center"/>
        <w:rPr>
          <w:rFonts w:cs="Arial"/>
          <w:b/>
          <w:bCs/>
          <w:sz w:val="24"/>
        </w:rPr>
      </w:pPr>
      <w:r w:rsidRPr="001A0695">
        <w:rPr>
          <w:rFonts w:cs="Arial"/>
          <w:b/>
          <w:bCs/>
          <w:sz w:val="24"/>
        </w:rPr>
        <w:t xml:space="preserve"> “CONSULTOR </w:t>
      </w:r>
      <w:r>
        <w:rPr>
          <w:rFonts w:cs="Arial"/>
          <w:b/>
          <w:bCs/>
          <w:sz w:val="24"/>
        </w:rPr>
        <w:t>INDIVIDUAL ANALISTA CAPACITADOR</w:t>
      </w:r>
    </w:p>
    <w:p w:rsidR="00D9569A" w:rsidRPr="0024018C" w:rsidRDefault="00D9569A" w:rsidP="00D9569A">
      <w:pPr>
        <w:ind w:left="567"/>
        <w:jc w:val="center"/>
        <w:rPr>
          <w:rFonts w:cs="Arial"/>
          <w:b/>
          <w:bCs/>
          <w:sz w:val="32"/>
          <w:szCs w:val="32"/>
          <w:lang w:val="es-BO"/>
        </w:rPr>
      </w:pPr>
      <w:r>
        <w:rPr>
          <w:rFonts w:cs="Arial"/>
          <w:b/>
          <w:bCs/>
          <w:sz w:val="24"/>
        </w:rPr>
        <w:t xml:space="preserve">EN INVERSION </w:t>
      </w:r>
      <w:r w:rsidR="00756949">
        <w:rPr>
          <w:rFonts w:cs="Arial"/>
          <w:b/>
          <w:bCs/>
          <w:sz w:val="24"/>
        </w:rPr>
        <w:t>SECTORIAL</w:t>
      </w:r>
      <w:r w:rsidRPr="001A0695">
        <w:rPr>
          <w:rFonts w:cs="Arial"/>
          <w:b/>
          <w:bCs/>
          <w:sz w:val="24"/>
          <w:lang w:val="es-BO"/>
        </w:rPr>
        <w:t>”</w:t>
      </w:r>
    </w:p>
    <w:p w:rsidR="00D9569A" w:rsidRPr="0024018C" w:rsidRDefault="00D9569A" w:rsidP="00D9569A">
      <w:pPr>
        <w:ind w:left="567"/>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BB511C" w:rsidRDefault="00D9569A" w:rsidP="00D9569A">
      <w:pPr>
        <w:jc w:val="center"/>
        <w:rPr>
          <w:rFonts w:cs="Arial"/>
          <w:b/>
          <w:sz w:val="28"/>
          <w:szCs w:val="28"/>
          <w:lang w:val="es-ES_tradnl"/>
        </w:rPr>
      </w:pPr>
      <w:r w:rsidRPr="00F021A7">
        <w:rPr>
          <w:rFonts w:cs="Arial"/>
          <w:bCs/>
          <w:szCs w:val="22"/>
          <w:lang w:val="fr-FR"/>
        </w:rPr>
        <w:t>La Paz- Bolivia</w:t>
      </w: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24018C" w:rsidRDefault="003922F3" w:rsidP="003922F3">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24018C">
        <w:rPr>
          <w:rFonts w:cs="Arial"/>
          <w:b/>
          <w:bCs/>
          <w:snapToGrid w:val="0"/>
          <w:sz w:val="28"/>
          <w:szCs w:val="28"/>
        </w:rPr>
        <w:t>INDICE GENERAL</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szCs w:val="22"/>
        </w:rPr>
        <w:tab/>
      </w:r>
      <w:r w:rsidRPr="0024018C">
        <w:rPr>
          <w:rFonts w:cs="Arial"/>
          <w:snapToGrid w:val="0"/>
        </w:rPr>
        <w:tab/>
      </w:r>
      <w:r w:rsidRPr="0024018C">
        <w:rPr>
          <w:rFonts w:cs="Arial"/>
          <w:snapToGrid w:val="0"/>
        </w:rPr>
        <w:tab/>
      </w:r>
      <w:r w:rsidRPr="0024018C">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t xml:space="preserve">              </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w:t>
      </w:r>
      <w:r>
        <w:rPr>
          <w:rFonts w:cs="Arial"/>
          <w:b/>
          <w:bCs/>
          <w:snapToGrid w:val="0"/>
        </w:rPr>
        <w:t>.</w:t>
      </w:r>
      <w:r w:rsidRPr="0024018C">
        <w:rPr>
          <w:rFonts w:cs="Arial"/>
          <w:snapToGrid w:val="0"/>
        </w:rPr>
        <w:tab/>
      </w:r>
      <w:r>
        <w:rPr>
          <w:rFonts w:cs="Arial"/>
          <w:snapToGrid w:val="0"/>
        </w:rPr>
        <w:t>Publicación</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b/>
          <w:bCs/>
          <w:snapToGrid w:val="0"/>
        </w:rPr>
      </w:pPr>
      <w:r>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II</w:t>
      </w:r>
      <w:r>
        <w:rPr>
          <w:rFonts w:cs="Arial"/>
          <w:b/>
          <w:bCs/>
          <w:snapToGrid w:val="0"/>
        </w:rPr>
        <w:t>.</w:t>
      </w:r>
      <w:r w:rsidRPr="0024018C">
        <w:rPr>
          <w:rFonts w:cs="Arial"/>
          <w:snapToGrid w:val="0"/>
        </w:rPr>
        <w:tab/>
        <w:t>Términos de Referencia</w:t>
      </w:r>
      <w:r w:rsidRPr="0024018C">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Pr>
          <w:rFonts w:cs="Arial"/>
          <w:b/>
          <w:bCs/>
          <w:snapToGrid w:val="0"/>
        </w:rPr>
        <w:t>III.</w:t>
      </w:r>
      <w:r w:rsidRPr="0024018C">
        <w:rPr>
          <w:rFonts w:cs="Arial"/>
          <w:snapToGrid w:val="0"/>
        </w:rPr>
        <w:tab/>
        <w:t>Modelo de Carta de Presentación</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p>
    <w:p w:rsidR="003922F3" w:rsidRPr="003922F3" w:rsidRDefault="003922F3" w:rsidP="003922F3">
      <w:pPr>
        <w:tabs>
          <w:tab w:val="left" w:pos="1262"/>
          <w:tab w:val="left" w:pos="2525"/>
          <w:tab w:val="left" w:pos="3787"/>
          <w:tab w:val="left" w:pos="5050"/>
          <w:tab w:val="left" w:pos="6312"/>
          <w:tab w:val="left" w:pos="7574"/>
          <w:tab w:val="left" w:pos="8395"/>
        </w:tabs>
        <w:rPr>
          <w:rFonts w:cs="Arial"/>
          <w:b/>
          <w:snapToGrid w:val="0"/>
        </w:rPr>
      </w:pPr>
      <w:r w:rsidRPr="003922F3">
        <w:rPr>
          <w:rFonts w:cs="Arial"/>
          <w:b/>
          <w:snapToGrid w:val="0"/>
        </w:rPr>
        <w:t>IV</w:t>
      </w:r>
      <w:r>
        <w:rPr>
          <w:rFonts w:cs="Arial"/>
          <w:b/>
          <w:snapToGrid w:val="0"/>
        </w:rPr>
        <w:t>.</w:t>
      </w:r>
      <w:r w:rsidRPr="003922F3">
        <w:rPr>
          <w:rFonts w:cs="Arial"/>
          <w:b/>
          <w:snapToGrid w:val="0"/>
        </w:rPr>
        <w:tab/>
      </w:r>
      <w:r>
        <w:rPr>
          <w:rFonts w:cs="Arial"/>
          <w:snapToGrid w:val="0"/>
        </w:rPr>
        <w:t>Formato</w:t>
      </w:r>
      <w:r w:rsidRPr="0024018C">
        <w:rPr>
          <w:rFonts w:cs="Arial"/>
          <w:snapToGrid w:val="0"/>
        </w:rPr>
        <w:t xml:space="preserve"> </w:t>
      </w:r>
      <w:r>
        <w:rPr>
          <w:rFonts w:cs="Arial"/>
          <w:snapToGrid w:val="0"/>
        </w:rPr>
        <w:t>Hoja de Vida</w:t>
      </w: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926B5B" w:rsidRDefault="00926B5B"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3922F3" w:rsidRDefault="003922F3" w:rsidP="003922F3">
      <w:pPr>
        <w:pStyle w:val="Prrafodelista"/>
        <w:numPr>
          <w:ilvl w:val="0"/>
          <w:numId w:val="16"/>
        </w:numPr>
        <w:tabs>
          <w:tab w:val="left" w:pos="3544"/>
          <w:tab w:val="left" w:pos="3969"/>
          <w:tab w:val="left" w:pos="4111"/>
        </w:tabs>
        <w:jc w:val="center"/>
        <w:rPr>
          <w:rFonts w:cs="Arial"/>
          <w:b/>
          <w:sz w:val="28"/>
          <w:szCs w:val="28"/>
          <w:lang w:val="es-ES_tradnl"/>
        </w:rPr>
      </w:pPr>
      <w:r w:rsidRPr="003922F3">
        <w:rPr>
          <w:rFonts w:cs="Arial"/>
          <w:b/>
          <w:sz w:val="28"/>
          <w:szCs w:val="28"/>
          <w:lang w:val="es-ES_tradnl"/>
        </w:rPr>
        <w:lastRenderedPageBreak/>
        <w:t>PUBLICACION</w:t>
      </w:r>
    </w:p>
    <w:p w:rsidR="00EE5A82" w:rsidRDefault="00EE5A82" w:rsidP="00AE6895">
      <w:pPr>
        <w:jc w:val="center"/>
        <w:rPr>
          <w:b/>
          <w:szCs w:val="22"/>
        </w:rPr>
      </w:pPr>
    </w:p>
    <w:p w:rsidR="00BB511C" w:rsidRPr="00BD0747" w:rsidRDefault="00BB511C" w:rsidP="00AE6895">
      <w:pPr>
        <w:jc w:val="center"/>
        <w:rPr>
          <w:b/>
          <w:szCs w:val="22"/>
        </w:rPr>
      </w:pPr>
      <w:r w:rsidRPr="00BD0747">
        <w:rPr>
          <w:b/>
          <w:szCs w:val="22"/>
        </w:rPr>
        <w:t>INVITACION</w:t>
      </w:r>
      <w:r w:rsidR="00AE6895">
        <w:rPr>
          <w:b/>
          <w:szCs w:val="22"/>
        </w:rPr>
        <w:t xml:space="preserve"> PÚBLICA</w:t>
      </w:r>
    </w:p>
    <w:p w:rsidR="00BB511C" w:rsidRPr="00190E62" w:rsidRDefault="00BB511C" w:rsidP="00BB511C">
      <w:pPr>
        <w:jc w:val="center"/>
        <w:rPr>
          <w:rFonts w:cs="Arial"/>
          <w:b/>
          <w:szCs w:val="22"/>
        </w:rPr>
      </w:pPr>
      <w:r w:rsidRPr="00190E62">
        <w:rPr>
          <w:rFonts w:cs="Arial"/>
          <w:b/>
          <w:szCs w:val="22"/>
        </w:rPr>
        <w:t>SELECCIÓN DE CONSULTORES INDIVIDUALES</w:t>
      </w:r>
    </w:p>
    <w:p w:rsidR="00BB511C" w:rsidRDefault="00BB511C" w:rsidP="00BB511C">
      <w:pPr>
        <w:pStyle w:val="Textoindependiente"/>
        <w:kinsoku w:val="0"/>
        <w:overflowPunct w:val="0"/>
        <w:ind w:left="1065" w:right="112"/>
        <w:jc w:val="center"/>
        <w:rPr>
          <w:rFonts w:ascii="Arial" w:hAnsi="Arial" w:cs="Arial"/>
          <w:sz w:val="22"/>
          <w:szCs w:val="22"/>
        </w:rPr>
      </w:pPr>
    </w:p>
    <w:p w:rsidR="00756949" w:rsidRDefault="00756949" w:rsidP="00756949">
      <w:pPr>
        <w:pStyle w:val="Textoindependiente"/>
        <w:kinsoku w:val="0"/>
        <w:overflowPunct w:val="0"/>
        <w:ind w:left="709" w:right="112"/>
        <w:rPr>
          <w:rFonts w:ascii="Arial" w:hAnsi="Arial" w:cs="Arial"/>
          <w:spacing w:val="-1"/>
          <w:sz w:val="22"/>
          <w:szCs w:val="22"/>
        </w:rPr>
      </w:pPr>
      <w:r w:rsidRPr="00D615FD">
        <w:rPr>
          <w:rFonts w:ascii="Arial" w:hAnsi="Arial" w:cs="Arial"/>
          <w:color w:val="000000"/>
          <w:sz w:val="22"/>
          <w:szCs w:val="22"/>
        </w:rPr>
        <w:t>El Estado Plurinacional de Bolivia</w:t>
      </w:r>
      <w:r>
        <w:rPr>
          <w:rFonts w:ascii="Arial" w:hAnsi="Arial" w:cs="Arial"/>
          <w:color w:val="000000"/>
          <w:sz w:val="22"/>
          <w:szCs w:val="22"/>
        </w:rPr>
        <w:t xml:space="preserve"> en fecha 12 de junio de 2014,</w:t>
      </w:r>
      <w:r w:rsidRPr="00D615FD">
        <w:rPr>
          <w:rFonts w:ascii="Arial" w:hAnsi="Arial" w:cs="Arial"/>
          <w:color w:val="000000"/>
          <w:sz w:val="22"/>
          <w:szCs w:val="22"/>
        </w:rPr>
        <w:t xml:space="preserve"> ha suscrito con el Banco Mundial (BM) el </w:t>
      </w:r>
      <w:r>
        <w:rPr>
          <w:rFonts w:ascii="Arial" w:hAnsi="Arial" w:cs="Arial"/>
          <w:color w:val="000000"/>
          <w:sz w:val="22"/>
          <w:szCs w:val="22"/>
        </w:rPr>
        <w:t>Convenio de Donación</w:t>
      </w:r>
      <w:r w:rsidRPr="00D615FD">
        <w:rPr>
          <w:rFonts w:ascii="Arial" w:hAnsi="Arial" w:cs="Arial"/>
          <w:color w:val="000000"/>
          <w:sz w:val="22"/>
          <w:szCs w:val="22"/>
        </w:rPr>
        <w:t xml:space="preserve"> </w:t>
      </w:r>
      <w:r>
        <w:rPr>
          <w:rFonts w:ascii="Arial" w:hAnsi="Arial" w:cs="Arial"/>
          <w:color w:val="000000"/>
          <w:sz w:val="22"/>
          <w:szCs w:val="22"/>
        </w:rPr>
        <w:t>FD</w:t>
      </w:r>
      <w:r w:rsidRPr="00D615FD">
        <w:rPr>
          <w:rFonts w:ascii="Arial" w:hAnsi="Arial" w:cs="Arial"/>
          <w:color w:val="000000"/>
          <w:sz w:val="22"/>
          <w:szCs w:val="22"/>
        </w:rPr>
        <w:t>I N</w:t>
      </w:r>
      <w:r>
        <w:rPr>
          <w:rFonts w:ascii="Arial" w:hAnsi="Arial" w:cs="Arial"/>
          <w:color w:val="000000"/>
          <w:sz w:val="22"/>
          <w:szCs w:val="22"/>
        </w:rPr>
        <w:t xml:space="preserve">° </w:t>
      </w:r>
      <w:r w:rsidRPr="00D615FD">
        <w:rPr>
          <w:rFonts w:ascii="Arial" w:hAnsi="Arial" w:cs="Arial"/>
          <w:color w:val="000000"/>
          <w:sz w:val="22"/>
          <w:szCs w:val="22"/>
        </w:rPr>
        <w:t>TF</w:t>
      </w:r>
      <w:r>
        <w:rPr>
          <w:rFonts w:ascii="Arial" w:hAnsi="Arial" w:cs="Arial"/>
          <w:color w:val="000000"/>
          <w:sz w:val="22"/>
          <w:szCs w:val="22"/>
        </w:rPr>
        <w:t xml:space="preserve"> </w:t>
      </w:r>
      <w:r w:rsidRPr="00D615FD">
        <w:rPr>
          <w:rFonts w:ascii="Arial" w:hAnsi="Arial" w:cs="Arial"/>
          <w:color w:val="000000"/>
          <w:sz w:val="22"/>
          <w:szCs w:val="22"/>
        </w:rPr>
        <w:t>016494 para financiar el Proyecto de</w:t>
      </w:r>
      <w:r>
        <w:rPr>
          <w:rFonts w:ascii="Arial" w:hAnsi="Arial" w:cs="Arial"/>
          <w:color w:val="000000"/>
          <w:sz w:val="22"/>
          <w:szCs w:val="22"/>
        </w:rPr>
        <w:t xml:space="preserve"> Fortalecimiento de</w:t>
      </w:r>
      <w:r w:rsidRPr="00D615FD">
        <w:rPr>
          <w:rFonts w:ascii="Arial" w:hAnsi="Arial" w:cs="Arial"/>
          <w:color w:val="000000"/>
          <w:sz w:val="22"/>
          <w:szCs w:val="22"/>
        </w:rPr>
        <w:t xml:space="preserve"> Capacidades de Planificación</w:t>
      </w:r>
      <w:r>
        <w:rPr>
          <w:rFonts w:ascii="Arial" w:hAnsi="Arial" w:cs="Arial"/>
          <w:color w:val="000000"/>
          <w:sz w:val="22"/>
          <w:szCs w:val="22"/>
        </w:rPr>
        <w:t>,</w:t>
      </w:r>
      <w:r w:rsidRPr="00D615FD">
        <w:rPr>
          <w:rFonts w:ascii="Arial" w:hAnsi="Arial" w:cs="Arial"/>
          <w:color w:val="000000"/>
          <w:sz w:val="22"/>
          <w:szCs w:val="22"/>
        </w:rPr>
        <w:t xml:space="preserve"> Inversión, Fiduciarias y de Adquisiciones. A tal efecto, el </w:t>
      </w:r>
      <w:r>
        <w:rPr>
          <w:rFonts w:ascii="Arial" w:hAnsi="Arial" w:cs="Arial"/>
          <w:color w:val="000000"/>
          <w:sz w:val="22"/>
          <w:szCs w:val="22"/>
        </w:rPr>
        <w:t xml:space="preserve">organismo </w:t>
      </w:r>
      <w:r w:rsidRPr="00D615FD">
        <w:rPr>
          <w:rFonts w:ascii="Arial" w:hAnsi="Arial" w:cs="Arial"/>
          <w:color w:val="000000"/>
          <w:sz w:val="22"/>
          <w:szCs w:val="22"/>
        </w:rPr>
        <w:t>ejecutor es el Ministerio de Plan</w:t>
      </w:r>
      <w:r>
        <w:rPr>
          <w:rFonts w:ascii="Arial" w:hAnsi="Arial" w:cs="Arial"/>
          <w:color w:val="000000"/>
          <w:sz w:val="22"/>
          <w:szCs w:val="22"/>
        </w:rPr>
        <w:t>ificación del Desarrollo (MPD)</w:t>
      </w:r>
      <w:r w:rsidRPr="000E76B3">
        <w:rPr>
          <w:rFonts w:ascii="Arial" w:hAnsi="Arial" w:cs="Arial"/>
          <w:spacing w:val="-1"/>
          <w:sz w:val="22"/>
          <w:szCs w:val="22"/>
        </w:rPr>
        <w:t>,</w:t>
      </w:r>
      <w:r w:rsidRPr="000E76B3">
        <w:rPr>
          <w:rFonts w:ascii="Arial" w:hAnsi="Arial" w:cs="Arial"/>
          <w:spacing w:val="6"/>
          <w:sz w:val="22"/>
          <w:szCs w:val="22"/>
        </w:rPr>
        <w:t xml:space="preserve"> </w:t>
      </w:r>
      <w:r>
        <w:rPr>
          <w:rFonts w:ascii="Arial" w:hAnsi="Arial" w:cs="Arial"/>
          <w:spacing w:val="6"/>
          <w:sz w:val="22"/>
          <w:szCs w:val="22"/>
        </w:rPr>
        <w:t>que invita a postular para el siguiente cargo</w:t>
      </w:r>
      <w:r w:rsidRPr="000E76B3">
        <w:rPr>
          <w:rFonts w:ascii="Arial" w:hAnsi="Arial" w:cs="Arial"/>
          <w:spacing w:val="-1"/>
          <w:sz w:val="22"/>
          <w:szCs w:val="22"/>
        </w:rPr>
        <w:t>:</w:t>
      </w:r>
    </w:p>
    <w:p w:rsidR="00756949" w:rsidRDefault="00756949" w:rsidP="00756949">
      <w:pPr>
        <w:pStyle w:val="Textoindependiente"/>
        <w:kinsoku w:val="0"/>
        <w:overflowPunct w:val="0"/>
        <w:spacing w:before="35"/>
        <w:ind w:left="1065" w:right="112"/>
        <w:rPr>
          <w:rFonts w:ascii="Arial" w:hAnsi="Arial" w:cs="Arial"/>
          <w:spacing w:val="-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26"/>
        <w:gridCol w:w="2008"/>
        <w:gridCol w:w="2453"/>
      </w:tblGrid>
      <w:tr w:rsidR="00756949" w:rsidRPr="007D63C7" w:rsidTr="00D40F21">
        <w:tc>
          <w:tcPr>
            <w:tcW w:w="1701" w:type="dxa"/>
            <w:shd w:val="clear" w:color="auto" w:fill="auto"/>
            <w:vAlign w:val="center"/>
          </w:tcPr>
          <w:p w:rsidR="00756949" w:rsidRDefault="00756949" w:rsidP="00D40F21">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Ref.</w:t>
            </w:r>
          </w:p>
          <w:p w:rsidR="00756949" w:rsidRPr="00190E62" w:rsidRDefault="00756949" w:rsidP="00D40F21">
            <w:pPr>
              <w:pStyle w:val="Textoindependiente"/>
              <w:kinsoku w:val="0"/>
              <w:overflowPunct w:val="0"/>
              <w:spacing w:before="35"/>
              <w:ind w:right="112"/>
              <w:jc w:val="center"/>
              <w:rPr>
                <w:rFonts w:ascii="Arial" w:hAnsi="Arial" w:cs="Arial"/>
                <w:b/>
                <w:spacing w:val="-1"/>
              </w:rPr>
            </w:pPr>
            <w:r>
              <w:rPr>
                <w:rFonts w:ascii="Arial" w:hAnsi="Arial" w:cs="Arial"/>
                <w:b/>
                <w:spacing w:val="-1"/>
              </w:rPr>
              <w:t>Contratación</w:t>
            </w:r>
          </w:p>
        </w:tc>
        <w:tc>
          <w:tcPr>
            <w:tcW w:w="1843" w:type="dxa"/>
            <w:shd w:val="clear" w:color="auto" w:fill="auto"/>
          </w:tcPr>
          <w:p w:rsidR="00756949" w:rsidRPr="00190E62" w:rsidRDefault="00756949" w:rsidP="00D40F21">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Nombre Consultoría</w:t>
            </w:r>
          </w:p>
        </w:tc>
        <w:tc>
          <w:tcPr>
            <w:tcW w:w="2126" w:type="dxa"/>
            <w:shd w:val="clear" w:color="auto" w:fill="auto"/>
          </w:tcPr>
          <w:p w:rsidR="00756949" w:rsidRPr="00190E62" w:rsidRDefault="00756949" w:rsidP="00D40F21">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Lugar </w:t>
            </w:r>
            <w:r>
              <w:rPr>
                <w:rFonts w:ascii="Arial" w:hAnsi="Arial" w:cs="Arial"/>
                <w:b/>
                <w:spacing w:val="-1"/>
              </w:rPr>
              <w:t>d</w:t>
            </w:r>
            <w:r w:rsidRPr="00190E62">
              <w:rPr>
                <w:rFonts w:ascii="Arial" w:hAnsi="Arial" w:cs="Arial"/>
                <w:b/>
                <w:spacing w:val="-1"/>
              </w:rPr>
              <w:t>e Presentación</w:t>
            </w:r>
          </w:p>
        </w:tc>
        <w:tc>
          <w:tcPr>
            <w:tcW w:w="2693" w:type="dxa"/>
            <w:shd w:val="clear" w:color="auto" w:fill="auto"/>
          </w:tcPr>
          <w:p w:rsidR="00756949" w:rsidRPr="00190E62" w:rsidRDefault="00756949" w:rsidP="00D40F21">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Fecha </w:t>
            </w:r>
            <w:r>
              <w:rPr>
                <w:rFonts w:ascii="Arial" w:hAnsi="Arial" w:cs="Arial"/>
                <w:b/>
                <w:spacing w:val="-1"/>
              </w:rPr>
              <w:t>y</w:t>
            </w:r>
            <w:r w:rsidRPr="00190E62">
              <w:rPr>
                <w:rFonts w:ascii="Arial" w:hAnsi="Arial" w:cs="Arial"/>
                <w:b/>
                <w:spacing w:val="-1"/>
              </w:rPr>
              <w:t xml:space="preserve"> Hora Presentación</w:t>
            </w:r>
          </w:p>
        </w:tc>
      </w:tr>
      <w:tr w:rsidR="00756949" w:rsidRPr="007D63C7" w:rsidTr="00D40F21">
        <w:tc>
          <w:tcPr>
            <w:tcW w:w="1701" w:type="dxa"/>
            <w:shd w:val="clear" w:color="auto" w:fill="auto"/>
            <w:vAlign w:val="center"/>
          </w:tcPr>
          <w:p w:rsidR="001E2395" w:rsidRDefault="00756949" w:rsidP="00D40F21">
            <w:pPr>
              <w:pStyle w:val="Textoindependiente"/>
              <w:kinsoku w:val="0"/>
              <w:overflowPunct w:val="0"/>
              <w:spacing w:before="35"/>
              <w:ind w:right="112"/>
              <w:jc w:val="center"/>
              <w:rPr>
                <w:rFonts w:ascii="Arial" w:hAnsi="Arial" w:cs="Arial"/>
              </w:rPr>
            </w:pPr>
            <w:r w:rsidRPr="00190E62">
              <w:rPr>
                <w:rFonts w:ascii="Arial" w:hAnsi="Arial" w:cs="Arial"/>
              </w:rPr>
              <w:t>CHV</w:t>
            </w:r>
          </w:p>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rPr>
              <w:t>0</w:t>
            </w:r>
            <w:r>
              <w:rPr>
                <w:rFonts w:ascii="Arial" w:hAnsi="Arial" w:cs="Arial"/>
              </w:rPr>
              <w:t>4</w:t>
            </w:r>
            <w:r w:rsidR="001E2395">
              <w:rPr>
                <w:rFonts w:ascii="Arial" w:hAnsi="Arial" w:cs="Arial"/>
              </w:rPr>
              <w:t>-2</w:t>
            </w:r>
            <w:r w:rsidRPr="00190E62">
              <w:rPr>
                <w:rFonts w:ascii="Arial" w:hAnsi="Arial" w:cs="Arial"/>
              </w:rPr>
              <w:t>/201</w:t>
            </w:r>
            <w:r>
              <w:rPr>
                <w:rFonts w:ascii="Arial" w:hAnsi="Arial" w:cs="Arial"/>
              </w:rPr>
              <w:t>6</w:t>
            </w:r>
          </w:p>
        </w:tc>
        <w:tc>
          <w:tcPr>
            <w:tcW w:w="1843" w:type="dxa"/>
            <w:shd w:val="clear" w:color="auto" w:fill="auto"/>
            <w:vAlign w:val="center"/>
          </w:tcPr>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CONSULTOR</w:t>
            </w:r>
          </w:p>
          <w:p w:rsidR="00756949" w:rsidRPr="00190E62" w:rsidRDefault="00756949" w:rsidP="00D40F21">
            <w:pPr>
              <w:pStyle w:val="Textoindependiente"/>
              <w:kinsoku w:val="0"/>
              <w:overflowPunct w:val="0"/>
              <w:spacing w:before="35"/>
              <w:ind w:right="112"/>
              <w:jc w:val="center"/>
              <w:rPr>
                <w:rFonts w:ascii="Arial" w:hAnsi="Arial" w:cs="Arial"/>
                <w:spacing w:val="-1"/>
              </w:rPr>
            </w:pPr>
            <w:r>
              <w:rPr>
                <w:rFonts w:ascii="Arial" w:hAnsi="Arial" w:cs="Arial"/>
                <w:spacing w:val="-1"/>
              </w:rPr>
              <w:t>INDIVIDUAL ANALISTA CAPACITADOR EN INVERSION SECTORIAL</w:t>
            </w:r>
          </w:p>
        </w:tc>
        <w:tc>
          <w:tcPr>
            <w:tcW w:w="2126" w:type="dxa"/>
            <w:shd w:val="clear" w:color="auto" w:fill="auto"/>
            <w:vAlign w:val="center"/>
          </w:tcPr>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Av. Mariscal Santa Cruz N° 1092</w:t>
            </w:r>
          </w:p>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Piso 3°</w:t>
            </w:r>
          </w:p>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DGAA</w:t>
            </w:r>
          </w:p>
        </w:tc>
        <w:tc>
          <w:tcPr>
            <w:tcW w:w="2693" w:type="dxa"/>
            <w:shd w:val="clear" w:color="auto" w:fill="auto"/>
            <w:vAlign w:val="center"/>
          </w:tcPr>
          <w:p w:rsidR="00756949" w:rsidRPr="00190E62" w:rsidRDefault="001E2395" w:rsidP="00D40F21">
            <w:pPr>
              <w:pStyle w:val="Textoindependiente"/>
              <w:kinsoku w:val="0"/>
              <w:overflowPunct w:val="0"/>
              <w:spacing w:before="35"/>
              <w:ind w:right="112"/>
              <w:jc w:val="center"/>
              <w:rPr>
                <w:rFonts w:ascii="Arial" w:hAnsi="Arial" w:cs="Arial"/>
                <w:spacing w:val="-1"/>
              </w:rPr>
            </w:pPr>
            <w:r>
              <w:rPr>
                <w:rFonts w:ascii="Arial" w:hAnsi="Arial" w:cs="Arial"/>
                <w:spacing w:val="-1"/>
              </w:rPr>
              <w:t>9</w:t>
            </w:r>
            <w:r w:rsidR="00756949" w:rsidRPr="00190E62">
              <w:rPr>
                <w:rFonts w:ascii="Arial" w:hAnsi="Arial" w:cs="Arial"/>
                <w:spacing w:val="-1"/>
              </w:rPr>
              <w:t xml:space="preserve"> de </w:t>
            </w:r>
            <w:r>
              <w:rPr>
                <w:rFonts w:ascii="Arial" w:hAnsi="Arial" w:cs="Arial"/>
                <w:spacing w:val="-1"/>
              </w:rPr>
              <w:t>mayo</w:t>
            </w:r>
            <w:r w:rsidR="00756949">
              <w:rPr>
                <w:rFonts w:ascii="Arial" w:hAnsi="Arial" w:cs="Arial"/>
                <w:spacing w:val="-1"/>
              </w:rPr>
              <w:t xml:space="preserve"> de 2016</w:t>
            </w:r>
          </w:p>
          <w:p w:rsidR="00756949" w:rsidRPr="00190E62" w:rsidRDefault="00756949" w:rsidP="00D40F21">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Hasta Horas 16:00</w:t>
            </w:r>
          </w:p>
        </w:tc>
      </w:tr>
    </w:tbl>
    <w:p w:rsidR="00BB511C" w:rsidRPr="00EE5A82" w:rsidRDefault="00BB511C" w:rsidP="00BB511C">
      <w:pPr>
        <w:pStyle w:val="Textoindependiente"/>
        <w:kinsoku w:val="0"/>
        <w:overflowPunct w:val="0"/>
        <w:spacing w:before="35"/>
        <w:ind w:left="1065" w:right="112"/>
        <w:jc w:val="center"/>
        <w:rPr>
          <w:rFonts w:ascii="Arial" w:hAnsi="Arial" w:cs="Arial"/>
          <w:spacing w:val="-1"/>
          <w:sz w:val="22"/>
          <w:szCs w:val="22"/>
          <w:lang w:val="es-ES"/>
        </w:rPr>
      </w:pPr>
    </w:p>
    <w:p w:rsidR="00BB511C" w:rsidRDefault="00BB511C" w:rsidP="007C7785">
      <w:pPr>
        <w:pStyle w:val="Ttulo1"/>
        <w:kinsoku w:val="0"/>
        <w:overflowPunct w:val="0"/>
        <w:spacing w:after="120" w:line="203" w:lineRule="exact"/>
        <w:ind w:left="360" w:firstLine="360"/>
        <w:jc w:val="both"/>
        <w:rPr>
          <w:spacing w:val="-1"/>
          <w:szCs w:val="22"/>
        </w:rPr>
      </w:pPr>
      <w:r w:rsidRPr="000E76B3">
        <w:rPr>
          <w:spacing w:val="-1"/>
          <w:szCs w:val="22"/>
        </w:rPr>
        <w:t>INSTRUCCIONES</w:t>
      </w:r>
      <w:r w:rsidRPr="000E76B3">
        <w:rPr>
          <w:spacing w:val="-15"/>
          <w:szCs w:val="22"/>
        </w:rPr>
        <w:t xml:space="preserve"> </w:t>
      </w:r>
      <w:r w:rsidRPr="000E76B3">
        <w:rPr>
          <w:szCs w:val="22"/>
        </w:rPr>
        <w:t>DE</w:t>
      </w:r>
      <w:r w:rsidRPr="000E76B3">
        <w:rPr>
          <w:spacing w:val="-16"/>
          <w:szCs w:val="22"/>
        </w:rPr>
        <w:t xml:space="preserve"> </w:t>
      </w:r>
      <w:r w:rsidRPr="000E76B3">
        <w:rPr>
          <w:spacing w:val="-1"/>
          <w:szCs w:val="22"/>
        </w:rPr>
        <w:t>POSTULACIÓN:</w:t>
      </w:r>
    </w:p>
    <w:p w:rsidR="00BB511C" w:rsidRPr="00461C49" w:rsidRDefault="00461C49" w:rsidP="00BB511C">
      <w:pPr>
        <w:pStyle w:val="Textoindependiente"/>
        <w:kinsoku w:val="0"/>
        <w:overflowPunct w:val="0"/>
        <w:spacing w:line="239" w:lineRule="auto"/>
        <w:ind w:left="720" w:right="112"/>
        <w:rPr>
          <w:rFonts w:ascii="Arial" w:hAnsi="Arial" w:cs="Arial"/>
          <w:spacing w:val="-1"/>
          <w:sz w:val="22"/>
          <w:szCs w:val="22"/>
        </w:rPr>
      </w:pPr>
      <w:r w:rsidRPr="00461C49">
        <w:rPr>
          <w:rFonts w:ascii="Arial" w:hAnsi="Arial" w:cs="Arial"/>
          <w:spacing w:val="-1"/>
          <w:sz w:val="22"/>
          <w:szCs w:val="22"/>
        </w:rPr>
        <w:t>Los</w:t>
      </w:r>
      <w:r w:rsidRPr="00461C49">
        <w:rPr>
          <w:rFonts w:ascii="Arial" w:hAnsi="Arial" w:cs="Arial"/>
          <w:sz w:val="22"/>
          <w:szCs w:val="22"/>
        </w:rPr>
        <w:t xml:space="preserve"> consultores interesados </w:t>
      </w:r>
      <w:r w:rsidRPr="00461C49">
        <w:rPr>
          <w:rFonts w:ascii="Arial" w:hAnsi="Arial" w:cs="Arial"/>
          <w:spacing w:val="-1"/>
          <w:sz w:val="22"/>
          <w:szCs w:val="22"/>
        </w:rPr>
        <w:t>deben</w:t>
      </w:r>
      <w:r w:rsidRPr="00461C49">
        <w:rPr>
          <w:rFonts w:ascii="Arial" w:hAnsi="Arial" w:cs="Arial"/>
          <w:sz w:val="22"/>
          <w:szCs w:val="22"/>
        </w:rPr>
        <w:t xml:space="preserve"> </w:t>
      </w:r>
      <w:r w:rsidRPr="00461C49">
        <w:rPr>
          <w:rFonts w:ascii="Arial" w:hAnsi="Arial" w:cs="Arial"/>
          <w:spacing w:val="-1"/>
          <w:sz w:val="22"/>
          <w:szCs w:val="22"/>
        </w:rPr>
        <w:t>presentar</w:t>
      </w:r>
      <w:r w:rsidRPr="00461C49">
        <w:rPr>
          <w:rFonts w:ascii="Arial" w:hAnsi="Arial" w:cs="Arial"/>
          <w:spacing w:val="44"/>
          <w:sz w:val="22"/>
          <w:szCs w:val="22"/>
        </w:rPr>
        <w:t xml:space="preserve"> </w:t>
      </w:r>
      <w:r w:rsidRPr="00461C49">
        <w:rPr>
          <w:rFonts w:ascii="Arial" w:hAnsi="Arial" w:cs="Arial"/>
          <w:spacing w:val="-1"/>
          <w:sz w:val="22"/>
          <w:szCs w:val="22"/>
        </w:rPr>
        <w:t>en</w:t>
      </w:r>
      <w:r w:rsidRPr="00461C49">
        <w:rPr>
          <w:rFonts w:ascii="Arial" w:hAnsi="Arial" w:cs="Arial"/>
          <w:sz w:val="22"/>
          <w:szCs w:val="22"/>
        </w:rPr>
        <w:t xml:space="preserve">  </w:t>
      </w:r>
      <w:r w:rsidRPr="00461C49">
        <w:rPr>
          <w:rFonts w:ascii="Arial" w:hAnsi="Arial" w:cs="Arial"/>
          <w:spacing w:val="-1"/>
          <w:sz w:val="22"/>
          <w:szCs w:val="22"/>
        </w:rPr>
        <w:t>sobre</w:t>
      </w:r>
      <w:r w:rsidRPr="00461C49">
        <w:rPr>
          <w:rFonts w:ascii="Arial" w:hAnsi="Arial" w:cs="Arial"/>
          <w:spacing w:val="44"/>
          <w:sz w:val="22"/>
          <w:szCs w:val="22"/>
        </w:rPr>
        <w:t xml:space="preserve"> </w:t>
      </w:r>
      <w:r w:rsidRPr="00461C49">
        <w:rPr>
          <w:rFonts w:ascii="Arial" w:hAnsi="Arial" w:cs="Arial"/>
          <w:spacing w:val="-1"/>
          <w:sz w:val="22"/>
          <w:szCs w:val="22"/>
        </w:rPr>
        <w:t>cerrado</w:t>
      </w:r>
      <w:r w:rsidRPr="00461C49">
        <w:rPr>
          <w:rFonts w:ascii="Arial" w:hAnsi="Arial" w:cs="Arial"/>
          <w:sz w:val="22"/>
          <w:szCs w:val="22"/>
        </w:rPr>
        <w:t xml:space="preserve">  una</w:t>
      </w:r>
      <w:r w:rsidRPr="00461C49">
        <w:rPr>
          <w:rFonts w:ascii="Arial" w:hAnsi="Arial" w:cs="Arial"/>
          <w:spacing w:val="44"/>
          <w:sz w:val="22"/>
          <w:szCs w:val="22"/>
        </w:rPr>
        <w:t xml:space="preserve"> </w:t>
      </w:r>
      <w:r w:rsidRPr="00461C49">
        <w:rPr>
          <w:rFonts w:ascii="Arial" w:hAnsi="Arial" w:cs="Arial"/>
          <w:sz w:val="22"/>
          <w:szCs w:val="22"/>
        </w:rPr>
        <w:t>carta</w:t>
      </w:r>
      <w:r w:rsidRPr="00461C49">
        <w:rPr>
          <w:rFonts w:ascii="Arial" w:hAnsi="Arial" w:cs="Arial"/>
          <w:spacing w:val="44"/>
          <w:sz w:val="22"/>
          <w:szCs w:val="22"/>
        </w:rPr>
        <w:t xml:space="preserve"> </w:t>
      </w:r>
      <w:r w:rsidRPr="00461C49">
        <w:rPr>
          <w:rFonts w:ascii="Arial" w:hAnsi="Arial" w:cs="Arial"/>
          <w:sz w:val="22"/>
          <w:szCs w:val="22"/>
        </w:rPr>
        <w:t>de</w:t>
      </w:r>
      <w:r w:rsidRPr="00461C49">
        <w:rPr>
          <w:rFonts w:ascii="Arial" w:hAnsi="Arial" w:cs="Arial"/>
          <w:spacing w:val="103"/>
          <w:w w:val="99"/>
          <w:sz w:val="22"/>
          <w:szCs w:val="22"/>
        </w:rPr>
        <w:t xml:space="preserve"> </w:t>
      </w:r>
      <w:r w:rsidRPr="00461C49">
        <w:rPr>
          <w:rFonts w:ascii="Arial" w:hAnsi="Arial" w:cs="Arial"/>
          <w:spacing w:val="-1"/>
          <w:sz w:val="22"/>
          <w:szCs w:val="22"/>
        </w:rPr>
        <w:t>presentación Indicando</w:t>
      </w:r>
      <w:r w:rsidRPr="00461C49">
        <w:rPr>
          <w:rFonts w:ascii="Arial" w:hAnsi="Arial" w:cs="Arial"/>
          <w:spacing w:val="17"/>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referencia de la contratación, nombre de la </w:t>
      </w:r>
      <w:r w:rsidRPr="00461C49">
        <w:rPr>
          <w:rFonts w:ascii="Arial" w:hAnsi="Arial" w:cs="Arial"/>
          <w:spacing w:val="-1"/>
          <w:sz w:val="22"/>
          <w:szCs w:val="22"/>
        </w:rPr>
        <w:t>consultoría</w:t>
      </w:r>
      <w:r w:rsidRPr="00461C49">
        <w:rPr>
          <w:rFonts w:ascii="Arial" w:hAnsi="Arial" w:cs="Arial"/>
          <w:spacing w:val="17"/>
          <w:sz w:val="22"/>
          <w:szCs w:val="22"/>
        </w:rPr>
        <w:t xml:space="preserve"> </w:t>
      </w:r>
      <w:r w:rsidRPr="00461C49">
        <w:rPr>
          <w:rFonts w:ascii="Arial" w:hAnsi="Arial" w:cs="Arial"/>
          <w:sz w:val="22"/>
          <w:szCs w:val="22"/>
        </w:rPr>
        <w:t>a</w:t>
      </w:r>
      <w:r w:rsidRPr="00461C49">
        <w:rPr>
          <w:rFonts w:ascii="Arial" w:hAnsi="Arial" w:cs="Arial"/>
          <w:spacing w:val="18"/>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w:t>
      </w:r>
      <w:r w:rsidRPr="00461C49">
        <w:rPr>
          <w:rFonts w:ascii="Arial" w:hAnsi="Arial" w:cs="Arial"/>
          <w:spacing w:val="-1"/>
          <w:sz w:val="22"/>
          <w:szCs w:val="22"/>
        </w:rPr>
        <w:t>cual</w:t>
      </w:r>
      <w:r w:rsidRPr="00461C49">
        <w:rPr>
          <w:rFonts w:ascii="Arial" w:hAnsi="Arial" w:cs="Arial"/>
          <w:spacing w:val="16"/>
          <w:sz w:val="22"/>
          <w:szCs w:val="22"/>
        </w:rPr>
        <w:t xml:space="preserve"> </w:t>
      </w:r>
      <w:r w:rsidRPr="00461C49">
        <w:rPr>
          <w:rFonts w:ascii="Arial" w:hAnsi="Arial" w:cs="Arial"/>
          <w:spacing w:val="-1"/>
          <w:sz w:val="22"/>
          <w:szCs w:val="22"/>
        </w:rPr>
        <w:t xml:space="preserve">postula </w:t>
      </w:r>
      <w:r w:rsidRPr="00461C49">
        <w:rPr>
          <w:rFonts w:ascii="Arial" w:hAnsi="Arial" w:cs="Arial"/>
          <w:sz w:val="22"/>
          <w:szCs w:val="22"/>
        </w:rPr>
        <w:t>y</w:t>
      </w:r>
      <w:r w:rsidRPr="00461C49">
        <w:rPr>
          <w:rFonts w:ascii="Arial" w:hAnsi="Arial" w:cs="Arial"/>
          <w:spacing w:val="14"/>
          <w:sz w:val="22"/>
          <w:szCs w:val="22"/>
        </w:rPr>
        <w:t xml:space="preserve"> </w:t>
      </w:r>
      <w:r w:rsidRPr="00461C49">
        <w:rPr>
          <w:rFonts w:ascii="Arial" w:hAnsi="Arial" w:cs="Arial"/>
          <w:spacing w:val="-1"/>
          <w:sz w:val="22"/>
          <w:szCs w:val="22"/>
        </w:rPr>
        <w:t>el</w:t>
      </w:r>
      <w:r w:rsidRPr="00461C49">
        <w:rPr>
          <w:rFonts w:ascii="Arial" w:hAnsi="Arial" w:cs="Arial"/>
          <w:spacing w:val="18"/>
          <w:sz w:val="22"/>
          <w:szCs w:val="22"/>
        </w:rPr>
        <w:t xml:space="preserve"> </w:t>
      </w:r>
      <w:r w:rsidRPr="00461C49">
        <w:rPr>
          <w:rFonts w:ascii="Arial" w:hAnsi="Arial" w:cs="Arial"/>
          <w:spacing w:val="-1"/>
          <w:sz w:val="22"/>
          <w:szCs w:val="22"/>
        </w:rPr>
        <w:t xml:space="preserve">Formato </w:t>
      </w:r>
      <w:r w:rsidRPr="00461C49">
        <w:rPr>
          <w:rFonts w:ascii="Arial" w:hAnsi="Arial" w:cs="Arial"/>
          <w:spacing w:val="19"/>
          <w:sz w:val="22"/>
          <w:szCs w:val="22"/>
        </w:rPr>
        <w:t>d</w:t>
      </w:r>
      <w:proofErr w:type="spellStart"/>
      <w:r w:rsidRPr="00461C49">
        <w:rPr>
          <w:rFonts w:ascii="Arial" w:hAnsi="Arial" w:cs="Arial"/>
          <w:snapToGrid w:val="0"/>
          <w:sz w:val="22"/>
          <w:szCs w:val="22"/>
          <w:lang w:val="es-ES"/>
        </w:rPr>
        <w:t>e</w:t>
      </w:r>
      <w:proofErr w:type="spellEnd"/>
      <w:r w:rsidRPr="00461C49">
        <w:rPr>
          <w:rFonts w:ascii="Arial" w:hAnsi="Arial" w:cs="Arial"/>
          <w:snapToGrid w:val="0"/>
          <w:sz w:val="22"/>
          <w:szCs w:val="22"/>
          <w:lang w:val="es-ES"/>
        </w:rPr>
        <w:t xml:space="preserve"> Hoja de Vida</w:t>
      </w:r>
      <w:r w:rsidRPr="00461C49">
        <w:rPr>
          <w:rFonts w:ascii="Arial" w:hAnsi="Arial" w:cs="Arial"/>
          <w:spacing w:val="119"/>
          <w:w w:val="99"/>
          <w:sz w:val="22"/>
          <w:szCs w:val="22"/>
        </w:rPr>
        <w:t xml:space="preserve"> </w:t>
      </w:r>
      <w:r w:rsidRPr="00461C49">
        <w:rPr>
          <w:rFonts w:ascii="Arial" w:hAnsi="Arial" w:cs="Arial"/>
          <w:spacing w:val="-1"/>
          <w:sz w:val="22"/>
          <w:szCs w:val="22"/>
        </w:rPr>
        <w:t xml:space="preserve">firmados (Descargar de la página WEB: </w:t>
      </w:r>
      <w:hyperlink r:id="rId9" w:history="1">
        <w:r w:rsidRPr="00461C49">
          <w:rPr>
            <w:rStyle w:val="Hipervnculo"/>
            <w:rFonts w:ascii="Arial" w:hAnsi="Arial" w:cs="Arial"/>
            <w:spacing w:val="-1"/>
            <w:sz w:val="22"/>
            <w:szCs w:val="22"/>
          </w:rPr>
          <w:t>www.sicoes.gob.bo</w:t>
        </w:r>
      </w:hyperlink>
      <w:r w:rsidRPr="00461C49">
        <w:rPr>
          <w:rFonts w:ascii="Arial" w:hAnsi="Arial" w:cs="Arial"/>
          <w:spacing w:val="-1"/>
          <w:sz w:val="22"/>
          <w:szCs w:val="22"/>
        </w:rPr>
        <w:t xml:space="preserve"> – requerimiento de personal) o de la página WEB del Ministerio de Planificación del Desarrollo: </w:t>
      </w:r>
      <w:hyperlink r:id="rId10" w:history="1">
        <w:r w:rsidRPr="00461C49">
          <w:rPr>
            <w:rStyle w:val="Hipervnculo"/>
            <w:rFonts w:ascii="Arial" w:hAnsi="Arial" w:cs="Arial"/>
            <w:spacing w:val="-1"/>
            <w:sz w:val="22"/>
            <w:szCs w:val="22"/>
          </w:rPr>
          <w:t>www.planificacion.gob.bo</w:t>
        </w:r>
      </w:hyperlink>
      <w:r w:rsidRPr="00461C49">
        <w:rPr>
          <w:rFonts w:ascii="Arial" w:hAnsi="Arial" w:cs="Arial"/>
          <w:spacing w:val="-1"/>
          <w:sz w:val="22"/>
          <w:szCs w:val="22"/>
        </w:rPr>
        <w:t xml:space="preserve"> - convocatorias,</w:t>
      </w:r>
      <w:r w:rsidRPr="00461C49">
        <w:rPr>
          <w:rFonts w:ascii="Arial" w:hAnsi="Arial" w:cs="Arial"/>
          <w:spacing w:val="4"/>
          <w:sz w:val="22"/>
          <w:szCs w:val="22"/>
        </w:rPr>
        <w:t xml:space="preserve"> </w:t>
      </w:r>
      <w:r w:rsidRPr="00461C49">
        <w:rPr>
          <w:rFonts w:ascii="Arial" w:hAnsi="Arial" w:cs="Arial"/>
          <w:spacing w:val="-1"/>
          <w:sz w:val="22"/>
          <w:szCs w:val="22"/>
        </w:rPr>
        <w:t>adjuntando</w:t>
      </w:r>
      <w:r w:rsidRPr="00461C49">
        <w:rPr>
          <w:rFonts w:ascii="Arial" w:hAnsi="Arial" w:cs="Arial"/>
          <w:spacing w:val="6"/>
          <w:sz w:val="22"/>
          <w:szCs w:val="22"/>
        </w:rPr>
        <w:t xml:space="preserve"> </w:t>
      </w:r>
      <w:r w:rsidRPr="00461C49">
        <w:rPr>
          <w:rFonts w:ascii="Arial" w:hAnsi="Arial" w:cs="Arial"/>
          <w:sz w:val="22"/>
          <w:szCs w:val="22"/>
        </w:rPr>
        <w:t>la</w:t>
      </w:r>
      <w:r w:rsidRPr="00461C49">
        <w:rPr>
          <w:rFonts w:ascii="Arial" w:hAnsi="Arial" w:cs="Arial"/>
          <w:spacing w:val="4"/>
          <w:sz w:val="22"/>
          <w:szCs w:val="22"/>
        </w:rPr>
        <w:t xml:space="preserve"> </w:t>
      </w:r>
      <w:r w:rsidRPr="00461C49">
        <w:rPr>
          <w:rFonts w:ascii="Arial" w:hAnsi="Arial" w:cs="Arial"/>
          <w:spacing w:val="-1"/>
          <w:sz w:val="22"/>
          <w:szCs w:val="22"/>
        </w:rPr>
        <w:t>documentación</w:t>
      </w:r>
      <w:r w:rsidRPr="00461C49">
        <w:rPr>
          <w:rFonts w:ascii="Arial" w:hAnsi="Arial" w:cs="Arial"/>
          <w:spacing w:val="6"/>
          <w:sz w:val="22"/>
          <w:szCs w:val="22"/>
        </w:rPr>
        <w:t xml:space="preserve"> </w:t>
      </w:r>
      <w:r w:rsidRPr="00461C49">
        <w:rPr>
          <w:rFonts w:ascii="Arial" w:hAnsi="Arial" w:cs="Arial"/>
          <w:sz w:val="22"/>
          <w:szCs w:val="22"/>
        </w:rPr>
        <w:t>de</w:t>
      </w:r>
      <w:r w:rsidRPr="00461C49">
        <w:rPr>
          <w:rFonts w:ascii="Arial" w:hAnsi="Arial" w:cs="Arial"/>
          <w:spacing w:val="4"/>
          <w:sz w:val="22"/>
          <w:szCs w:val="22"/>
        </w:rPr>
        <w:t xml:space="preserve"> </w:t>
      </w:r>
      <w:r w:rsidRPr="00461C49">
        <w:rPr>
          <w:rFonts w:ascii="Arial" w:hAnsi="Arial" w:cs="Arial"/>
          <w:spacing w:val="-1"/>
          <w:sz w:val="22"/>
          <w:szCs w:val="22"/>
        </w:rPr>
        <w:t>respaldo</w:t>
      </w:r>
      <w:r w:rsidRPr="00461C49">
        <w:rPr>
          <w:rFonts w:ascii="Arial" w:hAnsi="Arial" w:cs="Arial"/>
          <w:spacing w:val="5"/>
          <w:sz w:val="22"/>
          <w:szCs w:val="22"/>
        </w:rPr>
        <w:t xml:space="preserve"> </w:t>
      </w:r>
      <w:r w:rsidRPr="00461C49">
        <w:rPr>
          <w:rFonts w:ascii="Arial" w:hAnsi="Arial" w:cs="Arial"/>
          <w:spacing w:val="-1"/>
          <w:sz w:val="22"/>
          <w:szCs w:val="22"/>
        </w:rPr>
        <w:t>en</w:t>
      </w:r>
      <w:r w:rsidRPr="00461C49">
        <w:rPr>
          <w:rFonts w:ascii="Arial" w:hAnsi="Arial" w:cs="Arial"/>
          <w:spacing w:val="4"/>
          <w:sz w:val="22"/>
          <w:szCs w:val="22"/>
        </w:rPr>
        <w:t xml:space="preserve"> </w:t>
      </w:r>
      <w:r w:rsidRPr="00461C49">
        <w:rPr>
          <w:rFonts w:ascii="Arial" w:hAnsi="Arial" w:cs="Arial"/>
          <w:spacing w:val="-1"/>
          <w:sz w:val="22"/>
          <w:szCs w:val="22"/>
        </w:rPr>
        <w:t>fotocopia</w:t>
      </w:r>
      <w:r w:rsidRPr="00461C49">
        <w:rPr>
          <w:rFonts w:ascii="Arial" w:hAnsi="Arial" w:cs="Arial"/>
          <w:spacing w:val="4"/>
          <w:sz w:val="22"/>
          <w:szCs w:val="22"/>
        </w:rPr>
        <w:t xml:space="preserve"> </w:t>
      </w:r>
      <w:r w:rsidRPr="00461C49">
        <w:rPr>
          <w:rFonts w:ascii="Arial" w:hAnsi="Arial" w:cs="Arial"/>
          <w:spacing w:val="-1"/>
          <w:sz w:val="22"/>
          <w:szCs w:val="22"/>
        </w:rPr>
        <w:t>simple</w:t>
      </w:r>
      <w:r w:rsidRPr="00461C49">
        <w:rPr>
          <w:rFonts w:ascii="Arial" w:hAnsi="Arial" w:cs="Arial"/>
          <w:sz w:val="22"/>
          <w:szCs w:val="22"/>
        </w:rPr>
        <w:t>,</w:t>
      </w:r>
      <w:r w:rsidRPr="00461C49">
        <w:rPr>
          <w:rFonts w:ascii="Arial" w:hAnsi="Arial" w:cs="Arial"/>
          <w:spacing w:val="21"/>
          <w:sz w:val="22"/>
          <w:szCs w:val="22"/>
        </w:rPr>
        <w:t xml:space="preserve"> </w:t>
      </w:r>
      <w:r w:rsidRPr="00461C49">
        <w:rPr>
          <w:rFonts w:ascii="Arial" w:hAnsi="Arial" w:cs="Arial"/>
          <w:bCs/>
          <w:sz w:val="22"/>
          <w:szCs w:val="22"/>
        </w:rPr>
        <w:t>la</w:t>
      </w:r>
      <w:r w:rsidRPr="00461C49">
        <w:rPr>
          <w:rFonts w:ascii="Arial" w:hAnsi="Arial" w:cs="Arial"/>
          <w:bCs/>
          <w:spacing w:val="20"/>
          <w:sz w:val="22"/>
          <w:szCs w:val="22"/>
        </w:rPr>
        <w:t xml:space="preserve"> </w:t>
      </w:r>
      <w:r w:rsidRPr="00461C49">
        <w:rPr>
          <w:rFonts w:ascii="Arial" w:hAnsi="Arial" w:cs="Arial"/>
          <w:bCs/>
          <w:spacing w:val="-1"/>
          <w:sz w:val="22"/>
          <w:szCs w:val="22"/>
        </w:rPr>
        <w:t>cual</w:t>
      </w:r>
      <w:r w:rsidRPr="00461C49">
        <w:rPr>
          <w:rFonts w:ascii="Arial" w:hAnsi="Arial" w:cs="Arial"/>
          <w:bCs/>
          <w:spacing w:val="21"/>
          <w:sz w:val="22"/>
          <w:szCs w:val="22"/>
        </w:rPr>
        <w:t xml:space="preserve"> </w:t>
      </w:r>
      <w:r w:rsidRPr="00461C49">
        <w:rPr>
          <w:rFonts w:ascii="Arial" w:hAnsi="Arial" w:cs="Arial"/>
          <w:bCs/>
          <w:spacing w:val="-1"/>
          <w:sz w:val="22"/>
          <w:szCs w:val="22"/>
        </w:rPr>
        <w:t>deberá</w:t>
      </w:r>
      <w:r w:rsidRPr="00461C49">
        <w:rPr>
          <w:rFonts w:ascii="Arial" w:hAnsi="Arial" w:cs="Arial"/>
          <w:bCs/>
          <w:spacing w:val="19"/>
          <w:sz w:val="22"/>
          <w:szCs w:val="22"/>
        </w:rPr>
        <w:t xml:space="preserve"> </w:t>
      </w:r>
      <w:r w:rsidRPr="00461C49">
        <w:rPr>
          <w:rFonts w:ascii="Arial" w:hAnsi="Arial" w:cs="Arial"/>
          <w:bCs/>
          <w:spacing w:val="-1"/>
          <w:sz w:val="22"/>
          <w:szCs w:val="22"/>
        </w:rPr>
        <w:t>estar</w:t>
      </w:r>
      <w:r w:rsidRPr="00461C49">
        <w:rPr>
          <w:rFonts w:ascii="Arial" w:hAnsi="Arial" w:cs="Arial"/>
          <w:bCs/>
          <w:spacing w:val="22"/>
          <w:sz w:val="22"/>
          <w:szCs w:val="22"/>
        </w:rPr>
        <w:t xml:space="preserve"> </w:t>
      </w:r>
      <w:r w:rsidRPr="00461C49">
        <w:rPr>
          <w:rFonts w:ascii="Arial" w:hAnsi="Arial" w:cs="Arial"/>
          <w:bCs/>
          <w:spacing w:val="-1"/>
          <w:sz w:val="22"/>
          <w:szCs w:val="22"/>
        </w:rPr>
        <w:t>estrictamente</w:t>
      </w:r>
      <w:r w:rsidRPr="00461C49">
        <w:rPr>
          <w:rFonts w:ascii="Arial" w:hAnsi="Arial" w:cs="Arial"/>
          <w:bCs/>
          <w:spacing w:val="23"/>
          <w:sz w:val="22"/>
          <w:szCs w:val="22"/>
        </w:rPr>
        <w:t xml:space="preserve"> </w:t>
      </w:r>
      <w:r w:rsidRPr="00461C49">
        <w:rPr>
          <w:rFonts w:ascii="Arial" w:hAnsi="Arial" w:cs="Arial"/>
          <w:bCs/>
          <w:spacing w:val="-1"/>
          <w:sz w:val="22"/>
          <w:szCs w:val="22"/>
        </w:rPr>
        <w:t>relacionada</w:t>
      </w:r>
      <w:r w:rsidRPr="00461C49">
        <w:rPr>
          <w:rFonts w:ascii="Arial" w:hAnsi="Arial" w:cs="Arial"/>
          <w:bCs/>
          <w:spacing w:val="22"/>
          <w:sz w:val="22"/>
          <w:szCs w:val="22"/>
        </w:rPr>
        <w:t xml:space="preserve"> </w:t>
      </w:r>
      <w:r w:rsidRPr="00461C49">
        <w:rPr>
          <w:rFonts w:ascii="Arial" w:hAnsi="Arial" w:cs="Arial"/>
          <w:bCs/>
          <w:spacing w:val="-1"/>
          <w:sz w:val="22"/>
          <w:szCs w:val="22"/>
        </w:rPr>
        <w:t>al</w:t>
      </w:r>
      <w:r w:rsidRPr="00461C49">
        <w:rPr>
          <w:rFonts w:ascii="Arial" w:hAnsi="Arial" w:cs="Arial"/>
          <w:bCs/>
          <w:spacing w:val="24"/>
          <w:sz w:val="22"/>
          <w:szCs w:val="22"/>
        </w:rPr>
        <w:t xml:space="preserve"> </w:t>
      </w:r>
      <w:r w:rsidRPr="00461C49">
        <w:rPr>
          <w:rFonts w:ascii="Arial" w:hAnsi="Arial" w:cs="Arial"/>
          <w:bCs/>
          <w:spacing w:val="-1"/>
          <w:sz w:val="22"/>
          <w:szCs w:val="22"/>
        </w:rPr>
        <w:t>cumplimiento</w:t>
      </w:r>
      <w:r w:rsidRPr="00461C49">
        <w:rPr>
          <w:rFonts w:ascii="Arial" w:hAnsi="Arial" w:cs="Arial"/>
          <w:bCs/>
          <w:spacing w:val="21"/>
          <w:sz w:val="22"/>
          <w:szCs w:val="22"/>
        </w:rPr>
        <w:t xml:space="preserve"> </w:t>
      </w:r>
      <w:r w:rsidRPr="00461C49">
        <w:rPr>
          <w:rFonts w:ascii="Arial" w:hAnsi="Arial" w:cs="Arial"/>
          <w:bCs/>
          <w:spacing w:val="-1"/>
          <w:sz w:val="22"/>
          <w:szCs w:val="22"/>
        </w:rPr>
        <w:t>de</w:t>
      </w:r>
      <w:r w:rsidRPr="00461C49">
        <w:rPr>
          <w:rFonts w:ascii="Arial" w:hAnsi="Arial" w:cs="Arial"/>
          <w:bCs/>
          <w:spacing w:val="20"/>
          <w:sz w:val="22"/>
          <w:szCs w:val="22"/>
        </w:rPr>
        <w:t xml:space="preserve"> </w:t>
      </w:r>
      <w:r w:rsidRPr="00461C49">
        <w:rPr>
          <w:rFonts w:ascii="Arial" w:hAnsi="Arial" w:cs="Arial"/>
          <w:bCs/>
          <w:sz w:val="22"/>
          <w:szCs w:val="22"/>
        </w:rPr>
        <w:t>los</w:t>
      </w:r>
      <w:r w:rsidRPr="00461C49">
        <w:rPr>
          <w:rFonts w:ascii="Arial" w:hAnsi="Arial" w:cs="Arial"/>
          <w:bCs/>
          <w:spacing w:val="20"/>
          <w:sz w:val="22"/>
          <w:szCs w:val="22"/>
        </w:rPr>
        <w:t xml:space="preserve"> </w:t>
      </w:r>
      <w:r w:rsidRPr="00461C49">
        <w:rPr>
          <w:rFonts w:ascii="Arial" w:hAnsi="Arial" w:cs="Arial"/>
          <w:bCs/>
          <w:spacing w:val="-1"/>
          <w:sz w:val="22"/>
          <w:szCs w:val="22"/>
        </w:rPr>
        <w:t>Términos</w:t>
      </w:r>
      <w:r w:rsidRPr="00461C49">
        <w:rPr>
          <w:rFonts w:ascii="Arial" w:hAnsi="Arial" w:cs="Arial"/>
          <w:bCs/>
          <w:spacing w:val="23"/>
          <w:sz w:val="22"/>
          <w:szCs w:val="22"/>
        </w:rPr>
        <w:t xml:space="preserve"> </w:t>
      </w:r>
      <w:r w:rsidRPr="00461C49">
        <w:rPr>
          <w:rFonts w:ascii="Arial" w:hAnsi="Arial" w:cs="Arial"/>
          <w:bCs/>
          <w:sz w:val="22"/>
          <w:szCs w:val="22"/>
        </w:rPr>
        <w:t>de</w:t>
      </w:r>
      <w:r w:rsidRPr="00461C49">
        <w:rPr>
          <w:rFonts w:ascii="Arial" w:hAnsi="Arial" w:cs="Arial"/>
          <w:bCs/>
          <w:spacing w:val="19"/>
          <w:sz w:val="22"/>
          <w:szCs w:val="22"/>
        </w:rPr>
        <w:t xml:space="preserve"> </w:t>
      </w:r>
      <w:r w:rsidRPr="00461C49">
        <w:rPr>
          <w:rFonts w:ascii="Arial" w:hAnsi="Arial" w:cs="Arial"/>
          <w:bCs/>
          <w:spacing w:val="-1"/>
          <w:sz w:val="22"/>
          <w:szCs w:val="22"/>
        </w:rPr>
        <w:t>Referencia</w:t>
      </w:r>
      <w:r w:rsidRPr="00461C49">
        <w:rPr>
          <w:rFonts w:ascii="Arial" w:hAnsi="Arial" w:cs="Arial"/>
          <w:spacing w:val="-1"/>
          <w:sz w:val="22"/>
          <w:szCs w:val="22"/>
        </w:rPr>
        <w:t>.</w:t>
      </w:r>
    </w:p>
    <w:p w:rsidR="00BB511C" w:rsidRPr="00BB0D50" w:rsidRDefault="00BB511C" w:rsidP="00BB511C">
      <w:pPr>
        <w:kinsoku w:val="0"/>
        <w:overflowPunct w:val="0"/>
        <w:spacing w:line="222" w:lineRule="exact"/>
        <w:ind w:left="1065" w:right="111"/>
        <w:jc w:val="both"/>
        <w:rPr>
          <w:rFonts w:cs="Arial"/>
          <w:szCs w:val="22"/>
          <w:lang w:val="es-ES_tradnl"/>
        </w:rPr>
      </w:pPr>
    </w:p>
    <w:p w:rsidR="00BB511C" w:rsidRDefault="00BB511C" w:rsidP="00BB0D50">
      <w:pPr>
        <w:pStyle w:val="Ttulo1"/>
        <w:kinsoku w:val="0"/>
        <w:overflowPunct w:val="0"/>
        <w:spacing w:before="5" w:after="120" w:line="204" w:lineRule="exact"/>
        <w:ind w:firstLine="720"/>
        <w:jc w:val="both"/>
        <w:rPr>
          <w:szCs w:val="22"/>
        </w:rPr>
      </w:pPr>
      <w:r w:rsidRPr="000E76B3">
        <w:rPr>
          <w:spacing w:val="-1"/>
          <w:szCs w:val="22"/>
        </w:rPr>
        <w:t>FECHA</w:t>
      </w:r>
      <w:r w:rsidRPr="000E76B3">
        <w:rPr>
          <w:spacing w:val="-12"/>
          <w:szCs w:val="22"/>
        </w:rPr>
        <w:t xml:space="preserve"> </w:t>
      </w:r>
      <w:r w:rsidRPr="000E76B3">
        <w:rPr>
          <w:szCs w:val="22"/>
        </w:rPr>
        <w:t>DE</w:t>
      </w:r>
      <w:r w:rsidRPr="000E76B3">
        <w:rPr>
          <w:spacing w:val="-12"/>
          <w:szCs w:val="22"/>
        </w:rPr>
        <w:t xml:space="preserve"> </w:t>
      </w:r>
      <w:r w:rsidRPr="000E76B3">
        <w:rPr>
          <w:szCs w:val="22"/>
        </w:rPr>
        <w:t>PRESENTACIÓN:</w:t>
      </w:r>
    </w:p>
    <w:p w:rsidR="00BB511C" w:rsidRPr="000E76B3" w:rsidRDefault="00BB511C" w:rsidP="00BB511C">
      <w:pPr>
        <w:pStyle w:val="Textoindependiente"/>
        <w:kinsoku w:val="0"/>
        <w:overflowPunct w:val="0"/>
        <w:spacing w:line="204" w:lineRule="exact"/>
        <w:ind w:left="720"/>
        <w:rPr>
          <w:rFonts w:ascii="Arial" w:hAnsi="Arial" w:cs="Arial"/>
          <w:sz w:val="22"/>
          <w:szCs w:val="22"/>
        </w:rPr>
      </w:pPr>
      <w:r w:rsidRPr="000E76B3">
        <w:rPr>
          <w:rFonts w:ascii="Arial" w:hAnsi="Arial" w:cs="Arial"/>
          <w:spacing w:val="-1"/>
          <w:sz w:val="22"/>
          <w:szCs w:val="22"/>
        </w:rPr>
        <w:t>La</w:t>
      </w:r>
      <w:r w:rsidRPr="000E76B3">
        <w:rPr>
          <w:rFonts w:ascii="Arial" w:hAnsi="Arial" w:cs="Arial"/>
          <w:spacing w:val="-5"/>
          <w:sz w:val="22"/>
          <w:szCs w:val="22"/>
        </w:rPr>
        <w:t xml:space="preserve"> </w:t>
      </w:r>
      <w:r w:rsidRPr="000E76B3">
        <w:rPr>
          <w:rFonts w:ascii="Arial" w:hAnsi="Arial" w:cs="Arial"/>
          <w:spacing w:val="-1"/>
          <w:sz w:val="22"/>
          <w:szCs w:val="22"/>
        </w:rPr>
        <w:t>presentación</w:t>
      </w:r>
      <w:r w:rsidRPr="000E76B3">
        <w:rPr>
          <w:rFonts w:ascii="Arial" w:hAnsi="Arial" w:cs="Arial"/>
          <w:spacing w:val="-2"/>
          <w:sz w:val="22"/>
          <w:szCs w:val="22"/>
        </w:rPr>
        <w:t xml:space="preserve"> </w:t>
      </w:r>
      <w:r w:rsidRPr="000E76B3">
        <w:rPr>
          <w:rFonts w:ascii="Arial" w:hAnsi="Arial" w:cs="Arial"/>
          <w:sz w:val="22"/>
          <w:szCs w:val="22"/>
        </w:rPr>
        <w:t>de</w:t>
      </w:r>
      <w:r w:rsidR="00BB0D50">
        <w:rPr>
          <w:rFonts w:ascii="Arial" w:hAnsi="Arial" w:cs="Arial"/>
          <w:spacing w:val="-5"/>
          <w:sz w:val="22"/>
          <w:szCs w:val="22"/>
        </w:rPr>
        <w:t>l sobre</w:t>
      </w:r>
      <w:r w:rsidRPr="000E76B3">
        <w:rPr>
          <w:rFonts w:ascii="Arial" w:hAnsi="Arial" w:cs="Arial"/>
          <w:spacing w:val="-4"/>
          <w:sz w:val="22"/>
          <w:szCs w:val="22"/>
        </w:rPr>
        <w:t xml:space="preserve"> </w:t>
      </w:r>
      <w:r w:rsidRPr="000E76B3">
        <w:rPr>
          <w:rFonts w:ascii="Arial" w:hAnsi="Arial" w:cs="Arial"/>
          <w:spacing w:val="-1"/>
          <w:sz w:val="22"/>
          <w:szCs w:val="22"/>
        </w:rPr>
        <w:t>debe</w:t>
      </w:r>
      <w:r w:rsidRPr="000E76B3">
        <w:rPr>
          <w:rFonts w:ascii="Arial" w:hAnsi="Arial" w:cs="Arial"/>
          <w:spacing w:val="-4"/>
          <w:sz w:val="22"/>
          <w:szCs w:val="22"/>
        </w:rPr>
        <w:t xml:space="preserve"> </w:t>
      </w:r>
      <w:r w:rsidRPr="000E76B3">
        <w:rPr>
          <w:rFonts w:ascii="Arial" w:hAnsi="Arial" w:cs="Arial"/>
          <w:spacing w:val="-1"/>
          <w:sz w:val="22"/>
          <w:szCs w:val="22"/>
        </w:rPr>
        <w:t>efectuarse</w:t>
      </w:r>
      <w:r w:rsidRPr="000E76B3">
        <w:rPr>
          <w:rFonts w:ascii="Arial" w:hAnsi="Arial" w:cs="Arial"/>
          <w:spacing w:val="-4"/>
          <w:sz w:val="22"/>
          <w:szCs w:val="22"/>
        </w:rPr>
        <w:t xml:space="preserve"> </w:t>
      </w:r>
      <w:r w:rsidR="00BB0D50">
        <w:rPr>
          <w:rFonts w:ascii="Arial" w:hAnsi="Arial" w:cs="Arial"/>
          <w:spacing w:val="-4"/>
          <w:sz w:val="22"/>
          <w:szCs w:val="22"/>
        </w:rPr>
        <w:t xml:space="preserve">en la dirección y </w:t>
      </w:r>
      <w:r w:rsidRPr="000E76B3">
        <w:rPr>
          <w:rFonts w:ascii="Arial" w:hAnsi="Arial" w:cs="Arial"/>
          <w:spacing w:val="-1"/>
          <w:sz w:val="22"/>
          <w:szCs w:val="22"/>
        </w:rPr>
        <w:t>hasta</w:t>
      </w:r>
      <w:r w:rsidRPr="000E76B3">
        <w:rPr>
          <w:rFonts w:ascii="Arial" w:hAnsi="Arial" w:cs="Arial"/>
          <w:spacing w:val="-5"/>
          <w:sz w:val="22"/>
          <w:szCs w:val="22"/>
        </w:rPr>
        <w:t xml:space="preserve"> </w:t>
      </w:r>
      <w:r w:rsidRPr="000E76B3">
        <w:rPr>
          <w:rFonts w:ascii="Arial" w:hAnsi="Arial" w:cs="Arial"/>
          <w:sz w:val="22"/>
          <w:szCs w:val="22"/>
        </w:rPr>
        <w:t>la</w:t>
      </w:r>
      <w:r w:rsidRPr="000E76B3">
        <w:rPr>
          <w:rFonts w:ascii="Arial" w:hAnsi="Arial" w:cs="Arial"/>
          <w:spacing w:val="-4"/>
          <w:sz w:val="22"/>
          <w:szCs w:val="22"/>
        </w:rPr>
        <w:t xml:space="preserve"> </w:t>
      </w:r>
      <w:r w:rsidRPr="000E76B3">
        <w:rPr>
          <w:rFonts w:ascii="Arial" w:hAnsi="Arial" w:cs="Arial"/>
          <w:spacing w:val="-1"/>
          <w:sz w:val="22"/>
          <w:szCs w:val="22"/>
        </w:rPr>
        <w:t>fecha</w:t>
      </w:r>
      <w:r w:rsidRPr="000E76B3">
        <w:rPr>
          <w:rFonts w:ascii="Arial" w:hAnsi="Arial" w:cs="Arial"/>
          <w:spacing w:val="-2"/>
          <w:sz w:val="22"/>
          <w:szCs w:val="22"/>
        </w:rPr>
        <w:t xml:space="preserve"> </w:t>
      </w:r>
      <w:r w:rsidRPr="000E76B3">
        <w:rPr>
          <w:rFonts w:ascii="Arial" w:hAnsi="Arial" w:cs="Arial"/>
          <w:sz w:val="22"/>
          <w:szCs w:val="22"/>
        </w:rPr>
        <w:t>y</w:t>
      </w:r>
      <w:r w:rsidRPr="000E76B3">
        <w:rPr>
          <w:rFonts w:ascii="Arial" w:hAnsi="Arial" w:cs="Arial"/>
          <w:spacing w:val="-7"/>
          <w:sz w:val="22"/>
          <w:szCs w:val="22"/>
        </w:rPr>
        <w:t xml:space="preserve"> </w:t>
      </w:r>
      <w:r w:rsidRPr="000E76B3">
        <w:rPr>
          <w:rFonts w:ascii="Arial" w:hAnsi="Arial" w:cs="Arial"/>
          <w:sz w:val="22"/>
          <w:szCs w:val="22"/>
        </w:rPr>
        <w:t>hora</w:t>
      </w:r>
      <w:r w:rsidRPr="000E76B3">
        <w:rPr>
          <w:rFonts w:ascii="Arial" w:hAnsi="Arial" w:cs="Arial"/>
          <w:spacing w:val="-4"/>
          <w:sz w:val="22"/>
          <w:szCs w:val="22"/>
        </w:rPr>
        <w:t xml:space="preserve"> </w:t>
      </w:r>
      <w:r w:rsidRPr="000E76B3">
        <w:rPr>
          <w:rFonts w:ascii="Arial" w:hAnsi="Arial" w:cs="Arial"/>
          <w:spacing w:val="-1"/>
          <w:sz w:val="22"/>
          <w:szCs w:val="22"/>
        </w:rPr>
        <w:t>límite</w:t>
      </w:r>
      <w:r w:rsidRPr="000E76B3">
        <w:rPr>
          <w:rFonts w:ascii="Arial" w:hAnsi="Arial" w:cs="Arial"/>
          <w:spacing w:val="-4"/>
          <w:sz w:val="22"/>
          <w:szCs w:val="22"/>
        </w:rPr>
        <w:t xml:space="preserve"> </w:t>
      </w:r>
      <w:r w:rsidRPr="000E76B3">
        <w:rPr>
          <w:rFonts w:ascii="Arial" w:hAnsi="Arial" w:cs="Arial"/>
          <w:spacing w:val="-1"/>
          <w:sz w:val="22"/>
          <w:szCs w:val="22"/>
        </w:rPr>
        <w:t>señalado</w:t>
      </w:r>
      <w:r w:rsidRPr="000E76B3">
        <w:rPr>
          <w:rFonts w:ascii="Arial" w:hAnsi="Arial" w:cs="Arial"/>
          <w:spacing w:val="-3"/>
          <w:sz w:val="22"/>
          <w:szCs w:val="22"/>
        </w:rPr>
        <w:t xml:space="preserve"> </w:t>
      </w:r>
      <w:r w:rsidRPr="000E76B3">
        <w:rPr>
          <w:rFonts w:ascii="Arial" w:hAnsi="Arial" w:cs="Arial"/>
          <w:spacing w:val="-1"/>
          <w:sz w:val="22"/>
          <w:szCs w:val="22"/>
        </w:rPr>
        <w:t>en</w:t>
      </w:r>
      <w:r w:rsidRPr="000E76B3">
        <w:rPr>
          <w:rFonts w:ascii="Arial" w:hAnsi="Arial" w:cs="Arial"/>
          <w:spacing w:val="-2"/>
          <w:sz w:val="22"/>
          <w:szCs w:val="22"/>
        </w:rPr>
        <w:t xml:space="preserve"> </w:t>
      </w:r>
      <w:r w:rsidRPr="000E76B3">
        <w:rPr>
          <w:rFonts w:ascii="Arial" w:hAnsi="Arial" w:cs="Arial"/>
          <w:spacing w:val="-1"/>
          <w:sz w:val="22"/>
          <w:szCs w:val="22"/>
        </w:rPr>
        <w:t>el</w:t>
      </w:r>
      <w:r w:rsidRPr="000E76B3">
        <w:rPr>
          <w:rFonts w:ascii="Arial" w:hAnsi="Arial" w:cs="Arial"/>
          <w:spacing w:val="-4"/>
          <w:sz w:val="22"/>
          <w:szCs w:val="22"/>
        </w:rPr>
        <w:t xml:space="preserve"> </w:t>
      </w:r>
      <w:r w:rsidRPr="000E76B3">
        <w:rPr>
          <w:rFonts w:ascii="Arial" w:hAnsi="Arial" w:cs="Arial"/>
          <w:spacing w:val="-1"/>
          <w:sz w:val="22"/>
          <w:szCs w:val="22"/>
        </w:rPr>
        <w:t>cuadro</w:t>
      </w:r>
      <w:r w:rsidRPr="000E76B3">
        <w:rPr>
          <w:rFonts w:ascii="Arial" w:hAnsi="Arial" w:cs="Arial"/>
          <w:spacing w:val="-2"/>
          <w:sz w:val="22"/>
          <w:szCs w:val="22"/>
        </w:rPr>
        <w:t xml:space="preserve"> </w:t>
      </w:r>
      <w:r w:rsidRPr="000E76B3">
        <w:rPr>
          <w:rFonts w:ascii="Arial" w:hAnsi="Arial" w:cs="Arial"/>
          <w:spacing w:val="-1"/>
          <w:sz w:val="22"/>
          <w:szCs w:val="22"/>
        </w:rPr>
        <w:t>anterior.</w:t>
      </w:r>
    </w:p>
    <w:p w:rsidR="00BB511C" w:rsidRDefault="00BB511C" w:rsidP="00BB511C">
      <w:pPr>
        <w:pStyle w:val="Textoindependiente"/>
        <w:kinsoku w:val="0"/>
        <w:overflowPunct w:val="0"/>
        <w:spacing w:before="1"/>
        <w:ind w:left="720" w:right="112"/>
        <w:rPr>
          <w:rFonts w:ascii="Arial" w:hAnsi="Arial" w:cs="Arial"/>
          <w:b/>
          <w:bCs/>
          <w:spacing w:val="-1"/>
          <w:sz w:val="22"/>
          <w:szCs w:val="22"/>
        </w:rPr>
      </w:pPr>
    </w:p>
    <w:p w:rsidR="00BB511C" w:rsidRDefault="00BB511C" w:rsidP="00BB511C">
      <w:pPr>
        <w:pStyle w:val="Textoindependiente"/>
        <w:kinsoku w:val="0"/>
        <w:overflowPunct w:val="0"/>
        <w:spacing w:before="1"/>
        <w:ind w:left="720" w:right="112"/>
        <w:rPr>
          <w:rFonts w:ascii="Arial" w:hAnsi="Arial" w:cs="Arial"/>
          <w:b/>
          <w:bCs/>
          <w:spacing w:val="-1"/>
          <w:sz w:val="22"/>
          <w:szCs w:val="22"/>
        </w:rPr>
      </w:pPr>
      <w:r>
        <w:rPr>
          <w:rFonts w:ascii="Arial" w:hAnsi="Arial" w:cs="Arial"/>
          <w:b/>
          <w:bCs/>
          <w:spacing w:val="-1"/>
          <w:sz w:val="22"/>
          <w:szCs w:val="22"/>
        </w:rPr>
        <w:t>Ministerio de Planificación del Desarrollo</w:t>
      </w:r>
    </w:p>
    <w:p w:rsidR="00BB511C" w:rsidRPr="00951CD0" w:rsidRDefault="00BB511C" w:rsidP="00BB511C">
      <w:pPr>
        <w:pStyle w:val="Textoindependiente"/>
        <w:kinsoku w:val="0"/>
        <w:overflowPunct w:val="0"/>
        <w:spacing w:before="1"/>
        <w:ind w:left="720" w:right="112"/>
        <w:rPr>
          <w:rFonts w:ascii="Arial" w:hAnsi="Arial" w:cs="Arial"/>
          <w:b/>
          <w:spacing w:val="-1"/>
          <w:sz w:val="22"/>
          <w:szCs w:val="22"/>
        </w:rPr>
      </w:pPr>
      <w:r w:rsidRPr="00951CD0">
        <w:rPr>
          <w:rFonts w:ascii="Arial" w:hAnsi="Arial" w:cs="Arial"/>
          <w:b/>
          <w:spacing w:val="-1"/>
          <w:sz w:val="22"/>
          <w:szCs w:val="22"/>
        </w:rPr>
        <w:t xml:space="preserve">Dirección </w:t>
      </w:r>
      <w:r>
        <w:rPr>
          <w:rFonts w:ascii="Arial" w:hAnsi="Arial" w:cs="Arial"/>
          <w:b/>
          <w:spacing w:val="-1"/>
          <w:sz w:val="22"/>
          <w:szCs w:val="22"/>
        </w:rPr>
        <w:t>G</w:t>
      </w:r>
      <w:r w:rsidRPr="00951CD0">
        <w:rPr>
          <w:rFonts w:ascii="Arial" w:hAnsi="Arial" w:cs="Arial"/>
          <w:b/>
          <w:spacing w:val="-1"/>
          <w:sz w:val="22"/>
          <w:szCs w:val="22"/>
        </w:rPr>
        <w:t>eneral de Asunto</w:t>
      </w:r>
      <w:r>
        <w:rPr>
          <w:rFonts w:ascii="Arial" w:hAnsi="Arial" w:cs="Arial"/>
          <w:b/>
          <w:spacing w:val="-1"/>
          <w:sz w:val="22"/>
          <w:szCs w:val="22"/>
        </w:rPr>
        <w:t>s</w:t>
      </w:r>
      <w:r w:rsidRPr="00951CD0">
        <w:rPr>
          <w:rFonts w:ascii="Arial" w:hAnsi="Arial" w:cs="Arial"/>
          <w:b/>
          <w:spacing w:val="-1"/>
          <w:sz w:val="22"/>
          <w:szCs w:val="22"/>
        </w:rPr>
        <w:t xml:space="preserve"> Administrativos</w:t>
      </w:r>
    </w:p>
    <w:p w:rsidR="00BB511C" w:rsidRDefault="00BB511C" w:rsidP="00BB511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Avenida Mariscal Santa Cruz N° 1092</w:t>
      </w:r>
    </w:p>
    <w:p w:rsidR="00BB511C" w:rsidRDefault="00BB511C" w:rsidP="00BB511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Piso 3°, Zona Central – Ciudad de La Paz</w:t>
      </w:r>
    </w:p>
    <w:p w:rsidR="00BB511C" w:rsidRDefault="00BB511C" w:rsidP="00BB511C">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Teléfono N° 2189000, Interno – 361</w:t>
      </w:r>
    </w:p>
    <w:p w:rsidR="00461C49" w:rsidRPr="00461C49" w:rsidRDefault="00461C49" w:rsidP="00461C49">
      <w:pPr>
        <w:ind w:firstLine="708"/>
        <w:jc w:val="both"/>
        <w:rPr>
          <w:rFonts w:cs="Arial"/>
          <w:spacing w:val="-1"/>
          <w:szCs w:val="22"/>
        </w:rPr>
      </w:pPr>
      <w:r w:rsidRPr="00461C49">
        <w:rPr>
          <w:rFonts w:cs="Arial"/>
          <w:spacing w:val="-1"/>
          <w:szCs w:val="22"/>
        </w:rPr>
        <w:t xml:space="preserve">Consultas al e-mail: </w:t>
      </w:r>
    </w:p>
    <w:p w:rsidR="00461C49" w:rsidRPr="00461C49" w:rsidRDefault="00461C49" w:rsidP="00461C49">
      <w:pPr>
        <w:ind w:firstLine="708"/>
        <w:jc w:val="both"/>
        <w:rPr>
          <w:rFonts w:cs="Arial"/>
          <w:spacing w:val="-1"/>
          <w:szCs w:val="22"/>
        </w:rPr>
      </w:pPr>
      <w:r w:rsidRPr="00461C49">
        <w:rPr>
          <w:rFonts w:cs="Arial"/>
          <w:spacing w:val="-1"/>
          <w:szCs w:val="22"/>
        </w:rPr>
        <w:t>paola.lavadenz@planificacion.gob.bo</w:t>
      </w:r>
    </w:p>
    <w:p w:rsidR="000E3B42" w:rsidRDefault="00461C49" w:rsidP="00461C49">
      <w:pPr>
        <w:ind w:firstLine="708"/>
        <w:jc w:val="both"/>
        <w:rPr>
          <w:rFonts w:cs="Arial"/>
          <w:sz w:val="16"/>
          <w:szCs w:val="16"/>
        </w:rPr>
      </w:pPr>
      <w:r w:rsidRPr="00461C49">
        <w:rPr>
          <w:rFonts w:cs="Arial"/>
          <w:spacing w:val="-1"/>
          <w:szCs w:val="22"/>
        </w:rPr>
        <w:t>felipe.lugones@planificacion.gob.bo</w:t>
      </w:r>
    </w:p>
    <w:p w:rsidR="000E3B42" w:rsidRDefault="000E3B42"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926B5B" w:rsidRPr="003922F3" w:rsidRDefault="00926B5B" w:rsidP="00926B5B">
      <w:pPr>
        <w:pStyle w:val="Prrafodelista"/>
        <w:numPr>
          <w:ilvl w:val="0"/>
          <w:numId w:val="16"/>
        </w:numPr>
        <w:tabs>
          <w:tab w:val="left" w:pos="3544"/>
          <w:tab w:val="left" w:pos="3969"/>
          <w:tab w:val="left" w:pos="4111"/>
        </w:tabs>
        <w:jc w:val="center"/>
        <w:rPr>
          <w:rFonts w:cs="Arial"/>
          <w:b/>
          <w:sz w:val="28"/>
          <w:szCs w:val="28"/>
          <w:lang w:val="es-ES_tradnl"/>
        </w:rPr>
      </w:pPr>
      <w:r>
        <w:rPr>
          <w:rFonts w:cs="Arial"/>
          <w:b/>
          <w:sz w:val="28"/>
          <w:szCs w:val="28"/>
          <w:lang w:val="es-ES_tradnl"/>
        </w:rPr>
        <w:t>TERMINOS DE REFERENCIA</w:t>
      </w:r>
    </w:p>
    <w:p w:rsidR="00926B5B" w:rsidRDefault="00926B5B" w:rsidP="00926B5B">
      <w:pPr>
        <w:pStyle w:val="Ttulo"/>
        <w:rPr>
          <w:rFonts w:ascii="Arial" w:hAnsi="Arial" w:cs="Arial"/>
          <w:color w:val="000000" w:themeColor="text1"/>
          <w:lang w:val="es-BO"/>
        </w:rPr>
      </w:pPr>
    </w:p>
    <w:p w:rsidR="00926B5B" w:rsidRDefault="00926B5B" w:rsidP="00926B5B">
      <w:pPr>
        <w:pStyle w:val="Ttulo"/>
        <w:rPr>
          <w:rFonts w:ascii="Arial" w:hAnsi="Arial" w:cs="Arial"/>
          <w:color w:val="000000" w:themeColor="text1"/>
          <w:lang w:val="es-BO"/>
        </w:rPr>
      </w:pPr>
      <w:r w:rsidRPr="00ED0813">
        <w:rPr>
          <w:rFonts w:ascii="Arial" w:hAnsi="Arial" w:cs="Arial"/>
          <w:color w:val="000000" w:themeColor="text1"/>
        </w:rPr>
        <w:t xml:space="preserve">CONSULTOR </w:t>
      </w:r>
      <w:r>
        <w:rPr>
          <w:rFonts w:ascii="Arial" w:hAnsi="Arial" w:cs="Arial"/>
          <w:color w:val="000000" w:themeColor="text1"/>
          <w:lang w:val="es-BO"/>
        </w:rPr>
        <w:t>INDIVIDUAL</w:t>
      </w:r>
    </w:p>
    <w:p w:rsidR="00725203" w:rsidRPr="00AB65AD" w:rsidRDefault="00725203" w:rsidP="00725203">
      <w:pPr>
        <w:pStyle w:val="Ttulo"/>
        <w:rPr>
          <w:rFonts w:ascii="Arial" w:hAnsi="Arial" w:cs="Arial"/>
          <w:color w:val="000000" w:themeColor="text1"/>
          <w:lang w:val="es-BO"/>
        </w:rPr>
      </w:pPr>
      <w:r w:rsidRPr="00AB65AD">
        <w:rPr>
          <w:rFonts w:ascii="Arial" w:hAnsi="Arial" w:cs="Arial"/>
          <w:color w:val="000000" w:themeColor="text1"/>
          <w:lang w:val="es-BO"/>
        </w:rPr>
        <w:t>ANALISTA CAPACITADOR EN INVERSIÓN SECTORIAL</w:t>
      </w:r>
    </w:p>
    <w:p w:rsidR="00725203" w:rsidRPr="00AB65AD" w:rsidRDefault="00725203" w:rsidP="00725203">
      <w:pPr>
        <w:jc w:val="center"/>
        <w:rPr>
          <w:rFonts w:cs="Tahoma"/>
          <w:b/>
          <w:color w:val="000000" w:themeColor="text1"/>
          <w:lang w:val="es-BO"/>
        </w:rPr>
      </w:pPr>
      <w:r w:rsidRPr="00AB65AD">
        <w:rPr>
          <w:rFonts w:cs="Tahoma"/>
          <w:b/>
          <w:color w:val="000000" w:themeColor="text1"/>
          <w:lang w:val="es-BO"/>
        </w:rPr>
        <w:tab/>
      </w:r>
      <w:r w:rsidRPr="00AB65AD">
        <w:rPr>
          <w:rFonts w:cs="Tahoma"/>
          <w:b/>
          <w:color w:val="000000" w:themeColor="text1"/>
          <w:lang w:val="es-BO"/>
        </w:rPr>
        <w:tab/>
      </w:r>
      <w:r w:rsidRPr="00AB65AD">
        <w:rPr>
          <w:rFonts w:cs="Tahoma"/>
          <w:b/>
          <w:color w:val="000000" w:themeColor="text1"/>
          <w:lang w:val="es-BO"/>
        </w:rPr>
        <w:tab/>
      </w:r>
      <w:r w:rsidRPr="00AB65AD">
        <w:rPr>
          <w:rFonts w:cs="Tahoma"/>
          <w:b/>
          <w:color w:val="000000" w:themeColor="text1"/>
          <w:lang w:val="es-BO"/>
        </w:rPr>
        <w:tab/>
      </w:r>
    </w:p>
    <w:p w:rsidR="00725203" w:rsidRPr="00AB65AD" w:rsidRDefault="00725203" w:rsidP="00725203">
      <w:pPr>
        <w:jc w:val="center"/>
        <w:rPr>
          <w:rFonts w:cs="Tahoma"/>
          <w:b/>
          <w:iCs/>
          <w:color w:val="000000" w:themeColor="text1"/>
        </w:rPr>
      </w:pPr>
      <w:r w:rsidRPr="00AB65AD">
        <w:rPr>
          <w:rFonts w:cs="Tahoma"/>
          <w:b/>
          <w:iCs/>
          <w:color w:val="000000" w:themeColor="text1"/>
        </w:rPr>
        <w:t>(Financiamiento Externo)</w:t>
      </w:r>
    </w:p>
    <w:p w:rsidR="00725203" w:rsidRPr="00AB65AD" w:rsidRDefault="00725203" w:rsidP="00725203">
      <w:pPr>
        <w:jc w:val="center"/>
        <w:rPr>
          <w:rFonts w:cs="Tahoma"/>
          <w:b/>
          <w:iCs/>
          <w:color w:val="000000" w:themeColor="text1"/>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AB65AD">
        <w:rPr>
          <w:color w:val="000000" w:themeColor="text1"/>
        </w:rPr>
        <w:t>ANTECEDENTES</w:t>
      </w:r>
    </w:p>
    <w:p w:rsidR="00725203" w:rsidRPr="00AB65AD" w:rsidRDefault="00725203" w:rsidP="00725203">
      <w:pPr>
        <w:widowControl w:val="0"/>
        <w:tabs>
          <w:tab w:val="left" w:pos="1800"/>
          <w:tab w:val="left" w:pos="11340"/>
        </w:tabs>
        <w:autoSpaceDE w:val="0"/>
        <w:autoSpaceDN w:val="0"/>
        <w:adjustRightInd w:val="0"/>
        <w:ind w:right="-40"/>
        <w:jc w:val="both"/>
        <w:rPr>
          <w:rFonts w:cs="Tahoma"/>
          <w:color w:val="000000"/>
          <w:lang w:val="es-ES_tradnl" w:eastAsia="en-US"/>
        </w:rPr>
      </w:pPr>
      <w:r w:rsidRPr="00AB65AD">
        <w:rPr>
          <w:rFonts w:cs="Tahoma"/>
          <w:color w:val="000000"/>
          <w:lang w:val="es-ES_tradnl" w:eastAsia="en-US"/>
        </w:rPr>
        <w:t>En fecha 12 de junio de 2014, el Estado Plurinacional de Bolivia ha suscrito con el Banco Mundial (BM) el Acuerdo P148830 IDF No. TF016494 para financiar el Proyecto de Capacidades de Planificación. Inversión, Fiduciarias y de Adquisiciones. A tal efecto, el organismo ejecutor es el Ministerio de Planificación del Desarrollo (MPD).</w:t>
      </w:r>
    </w:p>
    <w:p w:rsidR="00725203" w:rsidRPr="00AB65AD" w:rsidRDefault="00725203" w:rsidP="00725203">
      <w:pPr>
        <w:widowControl w:val="0"/>
        <w:tabs>
          <w:tab w:val="left" w:pos="1800"/>
          <w:tab w:val="left" w:pos="11340"/>
        </w:tabs>
        <w:autoSpaceDE w:val="0"/>
        <w:autoSpaceDN w:val="0"/>
        <w:adjustRightInd w:val="0"/>
        <w:ind w:right="-40"/>
        <w:jc w:val="both"/>
        <w:rPr>
          <w:rFonts w:cs="Tahoma"/>
          <w:color w:val="000000"/>
          <w:lang w:val="es-ES_tradnl" w:eastAsia="en-US"/>
        </w:rPr>
      </w:pPr>
    </w:p>
    <w:p w:rsidR="00725203" w:rsidRPr="00AB65AD" w:rsidRDefault="00725203" w:rsidP="00725203">
      <w:pPr>
        <w:jc w:val="both"/>
        <w:rPr>
          <w:rFonts w:cs="Tahoma"/>
          <w:color w:val="000000"/>
          <w:lang w:val="es-ES_tradnl" w:eastAsia="en-US"/>
        </w:rPr>
      </w:pPr>
      <w:r w:rsidRPr="00AB65AD">
        <w:rPr>
          <w:rFonts w:cs="Tahoma"/>
          <w:color w:val="000000"/>
          <w:lang w:val="es-ES_tradnl" w:eastAsia="en-U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725203" w:rsidRPr="00AB65AD" w:rsidRDefault="00725203" w:rsidP="00725203">
      <w:pPr>
        <w:jc w:val="both"/>
        <w:rPr>
          <w:rFonts w:cs="Tahoma"/>
          <w:color w:val="000000"/>
          <w:lang w:val="es-ES_tradnl" w:eastAsia="en-US"/>
        </w:rPr>
      </w:pPr>
      <w:r w:rsidRPr="00AB65AD">
        <w:rPr>
          <w:rFonts w:cs="Tahoma"/>
          <w:color w:val="000000"/>
          <w:lang w:val="es-ES_tradnl" w:eastAsia="en-US"/>
        </w:rPr>
        <w:tab/>
      </w:r>
    </w:p>
    <w:p w:rsidR="00725203" w:rsidRPr="00AB65AD" w:rsidRDefault="00725203" w:rsidP="00725203">
      <w:pPr>
        <w:tabs>
          <w:tab w:val="left" w:pos="0"/>
        </w:tabs>
        <w:jc w:val="both"/>
        <w:rPr>
          <w:rFonts w:cs="Tahoma"/>
          <w:color w:val="000000"/>
          <w:lang w:val="es-ES_tradnl" w:eastAsia="en-US"/>
        </w:rPr>
      </w:pPr>
      <w:r w:rsidRPr="00AB65AD">
        <w:rPr>
          <w:rFonts w:cs="Tahoma"/>
          <w:color w:val="000000"/>
          <w:lang w:val="es-ES_tradnl" w:eastAsia="en-U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725203" w:rsidRPr="00AB65AD" w:rsidRDefault="00725203" w:rsidP="00725203">
      <w:pPr>
        <w:jc w:val="both"/>
        <w:rPr>
          <w:rFonts w:cs="Tahoma"/>
          <w:color w:val="FF0000"/>
          <w:lang w:val="es-ES_tradnl" w:eastAsia="en-US"/>
        </w:rPr>
      </w:pPr>
    </w:p>
    <w:p w:rsidR="00725203" w:rsidRPr="00AB65AD" w:rsidRDefault="00725203" w:rsidP="00725203">
      <w:pPr>
        <w:jc w:val="both"/>
        <w:rPr>
          <w:rFonts w:ascii="Calibri" w:hAnsi="Calibri" w:cs="Arial"/>
          <w:color w:val="000000"/>
          <w:lang w:val="es-ES_tradnl" w:eastAsia="en-US"/>
        </w:rPr>
      </w:pPr>
      <w:r w:rsidRPr="00AB65AD">
        <w:rPr>
          <w:rFonts w:cs="Tahoma"/>
          <w:color w:val="000000"/>
          <w:lang w:val="es-ES_tradnl" w:eastAsia="en-US"/>
        </w:rPr>
        <w:t>La Unidad Ejecutora del Proyecto es el Ministerio de Planificación del Desarrollo - VIPFE que 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r w:rsidRPr="00AB65AD">
        <w:rPr>
          <w:rFonts w:ascii="Calibri" w:hAnsi="Calibri" w:cs="Arial"/>
          <w:color w:val="000000"/>
          <w:lang w:val="es-ES_tradnl" w:eastAsia="en-US"/>
        </w:rPr>
        <w:t>.</w:t>
      </w:r>
    </w:p>
    <w:p w:rsidR="00725203" w:rsidRPr="00AB65AD" w:rsidRDefault="00725203" w:rsidP="00725203">
      <w:pPr>
        <w:jc w:val="both"/>
        <w:rPr>
          <w:rFonts w:ascii="Calibri" w:hAnsi="Calibri" w:cs="Arial"/>
          <w:color w:val="000000"/>
          <w:lang w:val="es-ES_tradnl" w:eastAsia="en-US"/>
        </w:rPr>
      </w:pPr>
      <w:r w:rsidRPr="00AB65AD">
        <w:rPr>
          <w:rFonts w:ascii="Calibri" w:hAnsi="Calibri" w:cs="Arial"/>
          <w:color w:val="000000"/>
          <w:lang w:val="es-ES_tradnl" w:eastAsia="en-US"/>
        </w:rPr>
        <w:t xml:space="preserve"> </w:t>
      </w:r>
    </w:p>
    <w:p w:rsidR="00725203" w:rsidRPr="00AB65AD" w:rsidRDefault="00725203" w:rsidP="00725203">
      <w:pPr>
        <w:jc w:val="both"/>
        <w:rPr>
          <w:rFonts w:ascii="Calibri" w:hAnsi="Calibri" w:cs="Arial"/>
          <w:color w:val="000000"/>
          <w:lang w:val="es-ES_tradnl" w:eastAsia="en-US"/>
        </w:rPr>
      </w:pPr>
      <w:r w:rsidRPr="00AB65AD">
        <w:rPr>
          <w:rFonts w:cs="Arial"/>
          <w:szCs w:val="22"/>
        </w:rPr>
        <w:t>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vinculadas a la inversión pública y organizaciones sociales, agilizando procedimientos burocráticos, y facilitando la ejecución del presupuesto de inversión pública en el marco del Proyecto de Fortalecimiento de Capacidades de Planificación, Inversión, Fiduciarias y de Adquisiciones.</w:t>
      </w:r>
    </w:p>
    <w:p w:rsidR="00725203" w:rsidRPr="00AB65AD" w:rsidRDefault="00725203" w:rsidP="00725203">
      <w:pPr>
        <w:jc w:val="both"/>
        <w:rPr>
          <w:rFonts w:ascii="Calibri" w:hAnsi="Calibri" w:cs="Arial"/>
          <w:color w:val="000000"/>
          <w:lang w:val="es-ES_tradnl" w:eastAsia="en-US"/>
        </w:rPr>
      </w:pPr>
    </w:p>
    <w:p w:rsidR="00725203" w:rsidRPr="00AB65AD" w:rsidRDefault="00725203" w:rsidP="00725203">
      <w:pPr>
        <w:widowControl w:val="0"/>
        <w:tabs>
          <w:tab w:val="left" w:pos="1800"/>
          <w:tab w:val="left" w:pos="11340"/>
        </w:tabs>
        <w:autoSpaceDE w:val="0"/>
        <w:autoSpaceDN w:val="0"/>
        <w:adjustRightInd w:val="0"/>
        <w:jc w:val="both"/>
        <w:rPr>
          <w:rFonts w:cs="Tahoma"/>
          <w:color w:val="000000"/>
          <w:szCs w:val="22"/>
          <w:lang w:val="es-ES_tradnl" w:eastAsia="en-US"/>
        </w:rPr>
      </w:pPr>
      <w:r w:rsidRPr="00AB65AD">
        <w:rPr>
          <w:rFonts w:cs="Tahoma"/>
          <w:color w:val="000000"/>
          <w:lang w:val="es-ES_tradnl" w:eastAsia="en-US"/>
        </w:rPr>
        <w:t xml:space="preserve">En este sentido, la Dirección General de Gestión de la Inversión Pública a través de la </w:t>
      </w:r>
      <w:r w:rsidRPr="00AB65AD">
        <w:rPr>
          <w:rFonts w:cs="Tahoma"/>
          <w:color w:val="000000"/>
          <w:lang w:val="es-ES_tradnl" w:eastAsia="en-US"/>
        </w:rPr>
        <w:lastRenderedPageBreak/>
        <w:t xml:space="preserve">Unidad de Gestión de la Inversión Territorial es responsable de la ejecución del Proyecto, y requiere la contratación de un </w:t>
      </w:r>
      <w:r w:rsidRPr="00AB65AD">
        <w:rPr>
          <w:rFonts w:cs="Tahoma"/>
          <w:b/>
          <w:color w:val="000000"/>
          <w:lang w:val="es-ES_tradnl" w:eastAsia="en-US"/>
        </w:rPr>
        <w:t xml:space="preserve">Consultor Analista Capacitador en Inversión Sectorial </w:t>
      </w:r>
      <w:r w:rsidRPr="00AB65AD">
        <w:rPr>
          <w:rFonts w:cs="Tahoma"/>
          <w:color w:val="000000"/>
          <w:lang w:val="es-ES_tradnl" w:eastAsia="en-US"/>
        </w:rPr>
        <w:t>que coordine la interrelación existente entre entidades de la administración central y entidades territoriales autónomas</w:t>
      </w:r>
      <w:r w:rsidRPr="00AB65AD">
        <w:rPr>
          <w:rFonts w:cs="Tahoma"/>
          <w:b/>
          <w:color w:val="000000" w:themeColor="text1"/>
        </w:rPr>
        <w:t>,</w:t>
      </w:r>
      <w:r w:rsidRPr="00AB65AD">
        <w:rPr>
          <w:rFonts w:cs="Tahoma"/>
          <w:color w:val="000000"/>
          <w:lang w:val="es-ES_tradnl" w:eastAsia="en-US"/>
        </w:rPr>
        <w:t xml:space="preserve"> lo que permitirá el logro de los resultados establecidos en el convenio de donación</w:t>
      </w:r>
      <w:r w:rsidRPr="00AB65AD">
        <w:rPr>
          <w:rFonts w:cs="Tahoma"/>
          <w:color w:val="000000"/>
          <w:szCs w:val="22"/>
          <w:lang w:val="es-ES_tradnl" w:eastAsia="en-US"/>
        </w:rPr>
        <w:t xml:space="preserve">. </w:t>
      </w: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hanging="360"/>
        <w:jc w:val="both"/>
        <w:rPr>
          <w:color w:val="000000" w:themeColor="text1"/>
          <w:lang w:val="es-ES_tradnl"/>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hanging="360"/>
        <w:jc w:val="both"/>
        <w:rPr>
          <w:color w:val="000000" w:themeColor="text1"/>
        </w:rPr>
      </w:pPr>
      <w:r w:rsidRPr="00AB65AD">
        <w:rPr>
          <w:color w:val="000000" w:themeColor="text1"/>
        </w:rPr>
        <w:t>OBJETIVO DE LA CONSULTORÍA</w:t>
      </w:r>
    </w:p>
    <w:p w:rsidR="00725203" w:rsidRPr="00AB65AD" w:rsidRDefault="00725203" w:rsidP="00E42D4E">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rPr>
          <w:rFonts w:ascii="Arial" w:hAnsi="Arial"/>
          <w:b/>
          <w:i w:val="0"/>
          <w:sz w:val="22"/>
          <w:szCs w:val="22"/>
        </w:rPr>
      </w:pPr>
      <w:r w:rsidRPr="00AB65AD">
        <w:rPr>
          <w:rFonts w:ascii="Arial" w:hAnsi="Arial"/>
          <w:b/>
          <w:i w:val="0"/>
          <w:sz w:val="22"/>
          <w:szCs w:val="22"/>
        </w:rPr>
        <w:t xml:space="preserve">Objetivo General  </w:t>
      </w:r>
    </w:p>
    <w:p w:rsidR="00725203" w:rsidRPr="00AB65AD" w:rsidRDefault="00725203" w:rsidP="00725203">
      <w:pPr>
        <w:jc w:val="both"/>
        <w:rPr>
          <w:color w:val="000000" w:themeColor="text1"/>
          <w:lang w:val="es-ES_tradnl"/>
        </w:rPr>
      </w:pPr>
    </w:p>
    <w:p w:rsidR="00725203" w:rsidRPr="00AB65AD" w:rsidRDefault="00725203" w:rsidP="00725203">
      <w:pPr>
        <w:jc w:val="both"/>
        <w:rPr>
          <w:color w:val="000000" w:themeColor="text1"/>
          <w:lang w:val="es-ES_tradnl"/>
        </w:rPr>
      </w:pPr>
      <w:r w:rsidRPr="00AB65AD">
        <w:rPr>
          <w:color w:val="000000" w:themeColor="text1"/>
          <w:lang w:val="es-ES_tradnl"/>
        </w:rPr>
        <w:t>El objetivo general de la consultoría es coadyuvar en el mejoramiento de las capacidades en el personal del gobierno central y sub - nacional, en lo que respecta al ciclo de inversión, en el marco del Proyecto de Fortalecimiento de Capacidades de Planificación, Inversión, Fiduciarias y de Adquisiciones.</w:t>
      </w:r>
    </w:p>
    <w:p w:rsidR="00725203" w:rsidRPr="00AB65AD" w:rsidRDefault="00725203" w:rsidP="00725203">
      <w:pPr>
        <w:jc w:val="both"/>
        <w:rPr>
          <w:color w:val="000000" w:themeColor="text1"/>
          <w:lang w:val="es-ES_tradnl"/>
        </w:rPr>
      </w:pPr>
    </w:p>
    <w:p w:rsidR="00725203" w:rsidRPr="00AB65AD" w:rsidRDefault="00725203" w:rsidP="00725203">
      <w:pPr>
        <w:jc w:val="both"/>
        <w:rPr>
          <w:rFonts w:cs="Arial"/>
          <w:b/>
          <w:color w:val="000000"/>
          <w:sz w:val="24"/>
        </w:rPr>
      </w:pPr>
      <w:r w:rsidRPr="00AB65AD">
        <w:rPr>
          <w:rFonts w:cs="Arial"/>
          <w:b/>
          <w:color w:val="000000"/>
          <w:sz w:val="24"/>
        </w:rPr>
        <w:t>OBJETIVOS ESPECÍFICOS</w:t>
      </w:r>
    </w:p>
    <w:p w:rsidR="00725203" w:rsidRPr="00AB65AD" w:rsidRDefault="00725203" w:rsidP="00725203">
      <w:pPr>
        <w:pStyle w:val="Prrafodelista"/>
        <w:ind w:left="426"/>
        <w:jc w:val="both"/>
        <w:rPr>
          <w:rFonts w:cs="Arial"/>
          <w:szCs w:val="22"/>
        </w:rPr>
      </w:pPr>
    </w:p>
    <w:p w:rsidR="00725203" w:rsidRPr="00AB65AD" w:rsidRDefault="00725203" w:rsidP="00725203">
      <w:pPr>
        <w:pStyle w:val="Prrafodelista"/>
        <w:numPr>
          <w:ilvl w:val="0"/>
          <w:numId w:val="20"/>
        </w:numPr>
        <w:ind w:left="709" w:right="86" w:hanging="283"/>
        <w:jc w:val="both"/>
        <w:rPr>
          <w:rFonts w:cs="Arial"/>
          <w:szCs w:val="22"/>
        </w:rPr>
      </w:pPr>
      <w:r w:rsidRPr="00AB65AD">
        <w:rPr>
          <w:rFonts w:cs="Arial"/>
          <w:iCs/>
          <w:szCs w:val="22"/>
        </w:rPr>
        <w:t>Generar capacidades en las entidades ejecutoras para mejorar el ciclo de gestión y funcionamiento del S</w:t>
      </w:r>
      <w:r w:rsidR="00084B2C">
        <w:rPr>
          <w:rFonts w:cs="Arial"/>
          <w:iCs/>
          <w:szCs w:val="22"/>
        </w:rPr>
        <w:t>ubs</w:t>
      </w:r>
      <w:r w:rsidRPr="00AB65AD">
        <w:rPr>
          <w:rFonts w:cs="Arial"/>
          <w:iCs/>
          <w:szCs w:val="22"/>
        </w:rPr>
        <w:t xml:space="preserve">istema de Inversión </w:t>
      </w:r>
      <w:r w:rsidR="00084B2C">
        <w:rPr>
          <w:rFonts w:cs="Arial"/>
          <w:iCs/>
          <w:szCs w:val="22"/>
        </w:rPr>
        <w:t xml:space="preserve">Pública y </w:t>
      </w:r>
      <w:r w:rsidRPr="00AB65AD">
        <w:rPr>
          <w:rFonts w:cs="Arial"/>
          <w:iCs/>
          <w:szCs w:val="22"/>
        </w:rPr>
        <w:t xml:space="preserve">Financiamiento </w:t>
      </w:r>
      <w:r w:rsidR="00084B2C">
        <w:rPr>
          <w:rFonts w:cs="Arial"/>
          <w:iCs/>
          <w:szCs w:val="22"/>
        </w:rPr>
        <w:t xml:space="preserve">Externo </w:t>
      </w:r>
      <w:r w:rsidRPr="00AB65AD">
        <w:rPr>
          <w:rFonts w:cs="Arial"/>
          <w:iCs/>
          <w:szCs w:val="22"/>
        </w:rPr>
        <w:t xml:space="preserve">para el Desarrollo </w:t>
      </w:r>
      <w:r w:rsidR="00084B2C">
        <w:rPr>
          <w:rFonts w:cs="Arial"/>
          <w:iCs/>
          <w:szCs w:val="22"/>
        </w:rPr>
        <w:t>Integral (</w:t>
      </w:r>
      <w:r w:rsidRPr="00AB65AD">
        <w:rPr>
          <w:rFonts w:cs="Arial"/>
          <w:iCs/>
          <w:szCs w:val="22"/>
        </w:rPr>
        <w:t>S</w:t>
      </w:r>
      <w:r w:rsidR="00084B2C">
        <w:rPr>
          <w:rFonts w:cs="Arial"/>
          <w:iCs/>
          <w:szCs w:val="22"/>
        </w:rPr>
        <w:t>IPFE)</w:t>
      </w:r>
      <w:r w:rsidRPr="00AB65AD">
        <w:rPr>
          <w:rFonts w:cs="Arial"/>
          <w:iCs/>
          <w:szCs w:val="22"/>
        </w:rPr>
        <w:t xml:space="preserve"> en las Entidades de la Administración Central y Territorial, que concurren para la ejecución de proyectos de inversión pública.</w:t>
      </w:r>
    </w:p>
    <w:p w:rsidR="00725203" w:rsidRPr="00AB65AD" w:rsidRDefault="00725203" w:rsidP="00725203">
      <w:pPr>
        <w:pStyle w:val="Prrafodelista"/>
        <w:numPr>
          <w:ilvl w:val="0"/>
          <w:numId w:val="20"/>
        </w:numPr>
        <w:ind w:left="709" w:right="86" w:hanging="283"/>
        <w:jc w:val="both"/>
        <w:rPr>
          <w:rFonts w:cs="Arial"/>
          <w:szCs w:val="22"/>
        </w:rPr>
      </w:pPr>
      <w:r w:rsidRPr="00AB65AD">
        <w:rPr>
          <w:rFonts w:cs="Arial"/>
          <w:szCs w:val="22"/>
        </w:rPr>
        <w:t xml:space="preserve">Seguimiento y monitoreo a proyectos y programas de inversión pública y financiamiento externo </w:t>
      </w:r>
      <w:r w:rsidRPr="00AB65AD">
        <w:rPr>
          <w:rFonts w:cs="Arial"/>
          <w:iCs/>
          <w:szCs w:val="22"/>
        </w:rPr>
        <w:t>en las Entidades de la Administración Central y Territorial, que concurren para la ejecución de proyectos de inversión pública.</w:t>
      </w:r>
      <w:r w:rsidRPr="00AB65AD">
        <w:rPr>
          <w:rFonts w:cs="Arial"/>
          <w:szCs w:val="22"/>
        </w:rPr>
        <w:t>;</w:t>
      </w:r>
    </w:p>
    <w:p w:rsidR="00725203" w:rsidRPr="00AB65AD" w:rsidRDefault="00725203" w:rsidP="00725203">
      <w:pPr>
        <w:pStyle w:val="Prrafodelista"/>
        <w:numPr>
          <w:ilvl w:val="0"/>
          <w:numId w:val="20"/>
        </w:numPr>
        <w:ind w:left="709" w:right="86" w:hanging="283"/>
        <w:jc w:val="both"/>
        <w:rPr>
          <w:rFonts w:cs="Arial"/>
          <w:iCs/>
          <w:szCs w:val="22"/>
        </w:rPr>
      </w:pPr>
      <w:r w:rsidRPr="00AB65AD">
        <w:rPr>
          <w:rFonts w:cs="Arial"/>
          <w:iCs/>
          <w:szCs w:val="22"/>
        </w:rPr>
        <w:t xml:space="preserve">Promover el proceso de desconcentración de las actividades del VIPFE en la perspectiva de consolidar y profundizar el </w:t>
      </w:r>
      <w:r w:rsidR="00084B2C" w:rsidRPr="00AB65AD">
        <w:rPr>
          <w:rFonts w:cs="Arial"/>
          <w:iCs/>
          <w:szCs w:val="22"/>
        </w:rPr>
        <w:t>S</w:t>
      </w:r>
      <w:r w:rsidR="00084B2C">
        <w:rPr>
          <w:rFonts w:cs="Arial"/>
          <w:iCs/>
          <w:szCs w:val="22"/>
        </w:rPr>
        <w:t>ubs</w:t>
      </w:r>
      <w:r w:rsidR="00084B2C" w:rsidRPr="00AB65AD">
        <w:rPr>
          <w:rFonts w:cs="Arial"/>
          <w:iCs/>
          <w:szCs w:val="22"/>
        </w:rPr>
        <w:t xml:space="preserve">istema de Inversión </w:t>
      </w:r>
      <w:r w:rsidR="00084B2C">
        <w:rPr>
          <w:rFonts w:cs="Arial"/>
          <w:iCs/>
          <w:szCs w:val="22"/>
        </w:rPr>
        <w:t xml:space="preserve">Pública y </w:t>
      </w:r>
      <w:r w:rsidR="00084B2C" w:rsidRPr="00AB65AD">
        <w:rPr>
          <w:rFonts w:cs="Arial"/>
          <w:iCs/>
          <w:szCs w:val="22"/>
        </w:rPr>
        <w:t xml:space="preserve">Financiamiento </w:t>
      </w:r>
      <w:r w:rsidR="00084B2C">
        <w:rPr>
          <w:rFonts w:cs="Arial"/>
          <w:iCs/>
          <w:szCs w:val="22"/>
        </w:rPr>
        <w:t xml:space="preserve">Externo </w:t>
      </w:r>
      <w:r w:rsidR="00084B2C" w:rsidRPr="00AB65AD">
        <w:rPr>
          <w:rFonts w:cs="Arial"/>
          <w:iCs/>
          <w:szCs w:val="22"/>
        </w:rPr>
        <w:t xml:space="preserve">para el Desarrollo </w:t>
      </w:r>
      <w:r w:rsidR="00084B2C">
        <w:rPr>
          <w:rFonts w:cs="Arial"/>
          <w:iCs/>
          <w:szCs w:val="22"/>
        </w:rPr>
        <w:t>Integral (</w:t>
      </w:r>
      <w:r w:rsidR="00084B2C" w:rsidRPr="00AB65AD">
        <w:rPr>
          <w:rFonts w:cs="Arial"/>
          <w:iCs/>
          <w:szCs w:val="22"/>
        </w:rPr>
        <w:t>S</w:t>
      </w:r>
      <w:r w:rsidR="00084B2C">
        <w:rPr>
          <w:rFonts w:cs="Arial"/>
          <w:iCs/>
          <w:szCs w:val="22"/>
        </w:rPr>
        <w:t>IPFE)</w:t>
      </w:r>
      <w:r w:rsidRPr="00AB65AD">
        <w:rPr>
          <w:rFonts w:cs="Arial"/>
          <w:iCs/>
          <w:szCs w:val="22"/>
        </w:rPr>
        <w:t xml:space="preserve"> de las Entidades de la Administración Central y Territorial, que concurren para la ejecución de proyectos de inversión pública. </w:t>
      </w:r>
    </w:p>
    <w:p w:rsidR="00725203" w:rsidRPr="00AB65AD" w:rsidRDefault="00725203" w:rsidP="00725203">
      <w:pPr>
        <w:pStyle w:val="Prrafodelista"/>
        <w:numPr>
          <w:ilvl w:val="0"/>
          <w:numId w:val="20"/>
        </w:numPr>
        <w:ind w:left="709" w:right="86" w:hanging="283"/>
        <w:jc w:val="both"/>
        <w:rPr>
          <w:rFonts w:cs="Arial"/>
          <w:iCs/>
          <w:szCs w:val="22"/>
        </w:rPr>
      </w:pPr>
      <w:r w:rsidRPr="00AB65AD">
        <w:rPr>
          <w:rFonts w:cs="Arial"/>
          <w:iCs/>
          <w:szCs w:val="22"/>
        </w:rPr>
        <w:t>Brindar Servicio de Asistencia Técnica y Capacitación a las Entidades de la Administración Central y Territorial, que concurren para la ejecución de proyectos de inversión pública</w:t>
      </w:r>
      <w:r w:rsidRPr="00AB65AD" w:rsidDel="00A30EE2">
        <w:rPr>
          <w:rFonts w:cs="Arial"/>
          <w:iCs/>
          <w:szCs w:val="22"/>
        </w:rPr>
        <w:t xml:space="preserve"> </w:t>
      </w:r>
      <w:r w:rsidRPr="00AB65AD">
        <w:rPr>
          <w:rFonts w:cs="Arial"/>
          <w:iCs/>
          <w:szCs w:val="22"/>
        </w:rPr>
        <w:t xml:space="preserve">en la aplicación del </w:t>
      </w:r>
      <w:r w:rsidR="00084B2C" w:rsidRPr="00AB65AD">
        <w:rPr>
          <w:rFonts w:cs="Arial"/>
          <w:iCs/>
          <w:szCs w:val="22"/>
        </w:rPr>
        <w:t>S</w:t>
      </w:r>
      <w:r w:rsidR="00084B2C">
        <w:rPr>
          <w:rFonts w:cs="Arial"/>
          <w:iCs/>
          <w:szCs w:val="22"/>
        </w:rPr>
        <w:t>ubs</w:t>
      </w:r>
      <w:r w:rsidR="00084B2C" w:rsidRPr="00AB65AD">
        <w:rPr>
          <w:rFonts w:cs="Arial"/>
          <w:iCs/>
          <w:szCs w:val="22"/>
        </w:rPr>
        <w:t xml:space="preserve">istema de Inversión </w:t>
      </w:r>
      <w:r w:rsidR="00084B2C">
        <w:rPr>
          <w:rFonts w:cs="Arial"/>
          <w:iCs/>
          <w:szCs w:val="22"/>
        </w:rPr>
        <w:t xml:space="preserve">Pública y </w:t>
      </w:r>
      <w:r w:rsidR="00084B2C" w:rsidRPr="00AB65AD">
        <w:rPr>
          <w:rFonts w:cs="Arial"/>
          <w:iCs/>
          <w:szCs w:val="22"/>
        </w:rPr>
        <w:t xml:space="preserve">Financiamiento </w:t>
      </w:r>
      <w:r w:rsidR="00084B2C">
        <w:rPr>
          <w:rFonts w:cs="Arial"/>
          <w:iCs/>
          <w:szCs w:val="22"/>
        </w:rPr>
        <w:t xml:space="preserve">Externo </w:t>
      </w:r>
      <w:r w:rsidR="00084B2C" w:rsidRPr="00AB65AD">
        <w:rPr>
          <w:rFonts w:cs="Arial"/>
          <w:iCs/>
          <w:szCs w:val="22"/>
        </w:rPr>
        <w:t xml:space="preserve">para el Desarrollo </w:t>
      </w:r>
      <w:r w:rsidR="00084B2C">
        <w:rPr>
          <w:rFonts w:cs="Arial"/>
          <w:iCs/>
          <w:szCs w:val="22"/>
        </w:rPr>
        <w:t>Integral (</w:t>
      </w:r>
      <w:r w:rsidR="00084B2C" w:rsidRPr="00AB65AD">
        <w:rPr>
          <w:rFonts w:cs="Arial"/>
          <w:iCs/>
          <w:szCs w:val="22"/>
        </w:rPr>
        <w:t>S</w:t>
      </w:r>
      <w:r w:rsidR="00084B2C">
        <w:rPr>
          <w:rFonts w:cs="Arial"/>
          <w:iCs/>
          <w:szCs w:val="22"/>
        </w:rPr>
        <w:t>IPFE)</w:t>
      </w:r>
      <w:r w:rsidRPr="00AB65AD">
        <w:rPr>
          <w:rFonts w:cs="Arial"/>
          <w:iCs/>
          <w:szCs w:val="22"/>
        </w:rPr>
        <w:t xml:space="preserve"> que permita el  funcionamiento y su operación, además de generar capacidades en el personal para la aplicación de los instrumentos desarrollados, a fin de lograr la institucionalidad del S</w:t>
      </w:r>
      <w:r w:rsidR="00084B2C">
        <w:rPr>
          <w:rFonts w:cs="Arial"/>
          <w:iCs/>
          <w:szCs w:val="22"/>
        </w:rPr>
        <w:t>ubsistema</w:t>
      </w:r>
      <w:r w:rsidRPr="00AB65AD">
        <w:rPr>
          <w:rFonts w:cs="Arial"/>
          <w:iCs/>
          <w:szCs w:val="22"/>
        </w:rPr>
        <w:t>.</w:t>
      </w:r>
    </w:p>
    <w:p w:rsidR="00725203" w:rsidRPr="00AB65AD" w:rsidRDefault="00725203" w:rsidP="00725203">
      <w:pPr>
        <w:pStyle w:val="Prrafodelista"/>
        <w:numPr>
          <w:ilvl w:val="0"/>
          <w:numId w:val="20"/>
        </w:numPr>
        <w:ind w:left="709" w:right="86" w:hanging="283"/>
        <w:jc w:val="both"/>
        <w:rPr>
          <w:rFonts w:cs="Arial"/>
          <w:iCs/>
          <w:szCs w:val="22"/>
        </w:rPr>
      </w:pPr>
      <w:r w:rsidRPr="00AB65AD">
        <w:rPr>
          <w:rFonts w:cs="Arial"/>
          <w:iCs/>
          <w:szCs w:val="22"/>
        </w:rPr>
        <w:t>Orientar y asistir a las Entidades de la Administración Central y Territorial, que concurren para la ejecución de proyectos de inversión pública</w:t>
      </w:r>
      <w:r w:rsidRPr="00AB65AD" w:rsidDel="00A30EE2">
        <w:rPr>
          <w:rFonts w:cs="Arial"/>
          <w:iCs/>
          <w:szCs w:val="22"/>
        </w:rPr>
        <w:t xml:space="preserve"> </w:t>
      </w:r>
      <w:r w:rsidRPr="00AB65AD">
        <w:rPr>
          <w:rFonts w:cs="Arial"/>
          <w:iCs/>
          <w:szCs w:val="22"/>
        </w:rPr>
        <w:t>en el proceso de formulación del Presupuesto General del Estado y realizar el seguimiento a la ejecución de la inversión.</w:t>
      </w:r>
    </w:p>
    <w:p w:rsidR="00725203" w:rsidRPr="00AB65AD" w:rsidRDefault="00725203" w:rsidP="00725203">
      <w:pPr>
        <w:pStyle w:val="Prrafodelista"/>
        <w:numPr>
          <w:ilvl w:val="0"/>
          <w:numId w:val="20"/>
        </w:numPr>
        <w:ind w:left="709" w:right="86" w:hanging="283"/>
        <w:jc w:val="both"/>
        <w:rPr>
          <w:rFonts w:cs="Arial"/>
          <w:iCs/>
          <w:szCs w:val="22"/>
        </w:rPr>
      </w:pPr>
      <w:r w:rsidRPr="00AB65AD">
        <w:rPr>
          <w:rFonts w:cs="Arial"/>
          <w:iCs/>
          <w:szCs w:val="22"/>
        </w:rPr>
        <w:t xml:space="preserve">Facilitar y capacitar en procesos de programación, ejecución, seguimiento y evaluación de proyectos de inversión pública, en el marco de la norma y procedimientos definidos, así como en el Sistema de Información Sobre Inversiones (SISIN), instrumento de inversión pública para el funcionamiento del </w:t>
      </w:r>
      <w:r w:rsidR="00084B2C" w:rsidRPr="00AB65AD">
        <w:rPr>
          <w:rFonts w:cs="Arial"/>
          <w:iCs/>
          <w:szCs w:val="22"/>
        </w:rPr>
        <w:t>S</w:t>
      </w:r>
      <w:r w:rsidR="00084B2C">
        <w:rPr>
          <w:rFonts w:cs="Arial"/>
          <w:iCs/>
          <w:szCs w:val="22"/>
        </w:rPr>
        <w:t>ubs</w:t>
      </w:r>
      <w:r w:rsidR="00084B2C" w:rsidRPr="00AB65AD">
        <w:rPr>
          <w:rFonts w:cs="Arial"/>
          <w:iCs/>
          <w:szCs w:val="22"/>
        </w:rPr>
        <w:t xml:space="preserve">istema de Inversión </w:t>
      </w:r>
      <w:r w:rsidR="00084B2C">
        <w:rPr>
          <w:rFonts w:cs="Arial"/>
          <w:iCs/>
          <w:szCs w:val="22"/>
        </w:rPr>
        <w:t xml:space="preserve">Pública y </w:t>
      </w:r>
      <w:r w:rsidR="00084B2C" w:rsidRPr="00AB65AD">
        <w:rPr>
          <w:rFonts w:cs="Arial"/>
          <w:iCs/>
          <w:szCs w:val="22"/>
        </w:rPr>
        <w:t xml:space="preserve">Financiamiento </w:t>
      </w:r>
      <w:r w:rsidR="00084B2C">
        <w:rPr>
          <w:rFonts w:cs="Arial"/>
          <w:iCs/>
          <w:szCs w:val="22"/>
        </w:rPr>
        <w:t xml:space="preserve">Externo </w:t>
      </w:r>
      <w:r w:rsidR="00084B2C" w:rsidRPr="00AB65AD">
        <w:rPr>
          <w:rFonts w:cs="Arial"/>
          <w:iCs/>
          <w:szCs w:val="22"/>
        </w:rPr>
        <w:t xml:space="preserve">para el Desarrollo </w:t>
      </w:r>
      <w:r w:rsidR="00084B2C">
        <w:rPr>
          <w:rFonts w:cs="Arial"/>
          <w:iCs/>
          <w:szCs w:val="22"/>
        </w:rPr>
        <w:t>Integral (</w:t>
      </w:r>
      <w:r w:rsidR="00084B2C" w:rsidRPr="00AB65AD">
        <w:rPr>
          <w:rFonts w:cs="Arial"/>
          <w:iCs/>
          <w:szCs w:val="22"/>
        </w:rPr>
        <w:t>S</w:t>
      </w:r>
      <w:r w:rsidR="00084B2C">
        <w:rPr>
          <w:rFonts w:cs="Arial"/>
          <w:iCs/>
          <w:szCs w:val="22"/>
        </w:rPr>
        <w:t>IPFE)</w:t>
      </w:r>
      <w:r w:rsidRPr="00AB65AD">
        <w:rPr>
          <w:rFonts w:cs="Arial"/>
          <w:iCs/>
          <w:szCs w:val="22"/>
        </w:rPr>
        <w:t xml:space="preserve">. </w:t>
      </w:r>
    </w:p>
    <w:p w:rsidR="00725203" w:rsidRDefault="00725203" w:rsidP="00725203">
      <w:pPr>
        <w:ind w:right="86"/>
        <w:jc w:val="both"/>
        <w:rPr>
          <w:rFonts w:cs="Arial"/>
          <w:iCs/>
          <w:sz w:val="24"/>
        </w:rPr>
      </w:pPr>
    </w:p>
    <w:p w:rsidR="00725203" w:rsidRPr="00AB65AD" w:rsidRDefault="00725203" w:rsidP="00725203">
      <w:pPr>
        <w:ind w:right="86"/>
        <w:jc w:val="both"/>
        <w:rPr>
          <w:rFonts w:cs="Arial"/>
          <w:iCs/>
          <w:sz w:val="24"/>
        </w:rPr>
      </w:pPr>
    </w:p>
    <w:p w:rsidR="00725203" w:rsidRPr="00AB65AD" w:rsidRDefault="00725203" w:rsidP="00725203">
      <w:pPr>
        <w:pStyle w:val="Prrafodelista"/>
        <w:ind w:left="426"/>
        <w:jc w:val="both"/>
        <w:rPr>
          <w:rFonts w:cs="Arial"/>
          <w:b/>
          <w:sz w:val="24"/>
        </w:rPr>
      </w:pPr>
      <w:r w:rsidRPr="00AB65AD">
        <w:rPr>
          <w:rFonts w:cs="Arial"/>
          <w:b/>
          <w:sz w:val="24"/>
        </w:rPr>
        <w:t>ALCANCE</w:t>
      </w:r>
    </w:p>
    <w:p w:rsidR="00725203" w:rsidRPr="00AB65AD" w:rsidRDefault="00725203" w:rsidP="00725203">
      <w:pPr>
        <w:pStyle w:val="Prrafodelista"/>
        <w:ind w:left="426"/>
        <w:jc w:val="both"/>
        <w:rPr>
          <w:rFonts w:cs="Arial"/>
          <w:b/>
          <w:sz w:val="24"/>
        </w:rPr>
      </w:pPr>
    </w:p>
    <w:p w:rsidR="00725203" w:rsidRPr="00AB65AD" w:rsidRDefault="00725203" w:rsidP="00725203">
      <w:pPr>
        <w:pStyle w:val="Sangra3detindependiente"/>
        <w:spacing w:after="0"/>
        <w:ind w:left="426"/>
        <w:jc w:val="both"/>
        <w:rPr>
          <w:rFonts w:ascii="Arial" w:hAnsi="Arial" w:cs="Arial"/>
          <w:sz w:val="22"/>
          <w:szCs w:val="22"/>
          <w:lang w:val="es-ES_tradnl"/>
        </w:rPr>
      </w:pPr>
      <w:r w:rsidRPr="00AB65AD">
        <w:rPr>
          <w:rFonts w:ascii="Arial" w:hAnsi="Arial" w:cs="Arial"/>
          <w:sz w:val="22"/>
          <w:szCs w:val="22"/>
          <w:lang w:val="es-ES_tradnl"/>
        </w:rPr>
        <w:t xml:space="preserve">La Consultoría tendrá el siguiente alcance: </w:t>
      </w:r>
    </w:p>
    <w:p w:rsidR="00725203" w:rsidRPr="00AB65AD" w:rsidRDefault="00725203" w:rsidP="00725203">
      <w:pPr>
        <w:pStyle w:val="Sangra3detindependiente"/>
        <w:spacing w:after="0"/>
        <w:ind w:left="426"/>
        <w:jc w:val="both"/>
        <w:rPr>
          <w:rFonts w:ascii="Arial" w:hAnsi="Arial" w:cs="Arial"/>
          <w:sz w:val="22"/>
          <w:szCs w:val="22"/>
          <w:lang w:val="es-ES_tradnl"/>
        </w:rPr>
      </w:pP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sz w:val="22"/>
          <w:szCs w:val="22"/>
          <w:lang w:val="es-ES_tradnl"/>
        </w:rPr>
        <w:t xml:space="preserve">Coordinará procesos de capacitación a funcionarios de las </w:t>
      </w:r>
      <w:r w:rsidRPr="00AB65AD">
        <w:rPr>
          <w:rFonts w:ascii="Arial" w:hAnsi="Arial" w:cs="Arial"/>
          <w:iCs/>
          <w:sz w:val="22"/>
          <w:szCs w:val="22"/>
        </w:rPr>
        <w:t>las Entidades de la Administración Central y Territorial, que concurren para la ejecución de proyectos de inversión pública</w:t>
      </w:r>
      <w:r w:rsidRPr="00AB65AD" w:rsidDel="004230B8">
        <w:rPr>
          <w:rFonts w:ascii="Arial" w:hAnsi="Arial" w:cs="Arial"/>
          <w:sz w:val="22"/>
          <w:szCs w:val="22"/>
          <w:lang w:val="es-ES_tradnl"/>
        </w:rPr>
        <w:t xml:space="preserve"> </w:t>
      </w:r>
      <w:r w:rsidRPr="00AB65AD">
        <w:rPr>
          <w:rFonts w:ascii="Arial" w:hAnsi="Arial" w:cs="Arial"/>
          <w:sz w:val="22"/>
          <w:szCs w:val="22"/>
          <w:lang w:val="es-ES_tradnl"/>
        </w:rPr>
        <w:t>con la inversión pública, potenciando la transferencia de capacidades.</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sz w:val="22"/>
          <w:szCs w:val="22"/>
          <w:lang w:val="es-ES_tradnl"/>
        </w:rPr>
        <w:t xml:space="preserve">Aplicará la normativa del </w:t>
      </w:r>
      <w:r w:rsidR="00084B2C" w:rsidRPr="00084B2C">
        <w:rPr>
          <w:rFonts w:ascii="Arial" w:hAnsi="Arial" w:cs="Arial"/>
          <w:iCs/>
          <w:sz w:val="22"/>
          <w:szCs w:val="22"/>
        </w:rPr>
        <w:t>Subsistema de Inversión Pública y  Financiamiento Externo para el Desarrollo Integral (SIPFE)</w:t>
      </w:r>
      <w:r w:rsidRPr="00084B2C">
        <w:rPr>
          <w:rFonts w:ascii="Arial" w:hAnsi="Arial" w:cs="Arial"/>
          <w:sz w:val="22"/>
          <w:szCs w:val="22"/>
          <w:lang w:val="es-ES_tradnl"/>
        </w:rPr>
        <w:t>,</w:t>
      </w:r>
      <w:r w:rsidRPr="00AB65AD">
        <w:rPr>
          <w:rFonts w:ascii="Arial" w:hAnsi="Arial" w:cs="Arial"/>
          <w:sz w:val="22"/>
          <w:szCs w:val="22"/>
          <w:lang w:val="es-ES_tradnl"/>
        </w:rPr>
        <w:t xml:space="preserve"> así como los instrumentos técnicos de inversión desarrollados por el VIPFE, para las diferentes fases de la inversión, coadyuvando a la organización y el funcionamiento del S</w:t>
      </w:r>
      <w:r w:rsidR="00084B2C">
        <w:rPr>
          <w:rFonts w:ascii="Arial" w:hAnsi="Arial" w:cs="Arial"/>
          <w:sz w:val="22"/>
          <w:szCs w:val="22"/>
          <w:lang w:val="es-ES_tradnl"/>
        </w:rPr>
        <w:t>ubsistema</w:t>
      </w:r>
      <w:r w:rsidRPr="00AB65AD">
        <w:rPr>
          <w:rFonts w:ascii="Arial" w:hAnsi="Arial" w:cs="Arial"/>
          <w:sz w:val="22"/>
          <w:szCs w:val="22"/>
          <w:lang w:val="es-ES_tradnl"/>
        </w:rPr>
        <w:t>.</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sz w:val="22"/>
          <w:szCs w:val="22"/>
          <w:lang w:val="es-ES_tradnl"/>
        </w:rPr>
        <w:t>Brindará servicio de asistencia técnica a las</w:t>
      </w:r>
      <w:r w:rsidRPr="00AB65AD">
        <w:rPr>
          <w:rFonts w:ascii="Arial" w:hAnsi="Arial" w:cs="Arial"/>
          <w:iCs/>
          <w:sz w:val="22"/>
          <w:szCs w:val="22"/>
        </w:rPr>
        <w:t xml:space="preserve"> Entidades de la Administración Central y Territorial, que concurren para la ejecución de proyectos de inversión pública</w:t>
      </w:r>
      <w:r w:rsidRPr="00AB65AD">
        <w:rPr>
          <w:rFonts w:ascii="Arial" w:hAnsi="Arial" w:cs="Arial"/>
          <w:sz w:val="22"/>
          <w:szCs w:val="22"/>
          <w:lang w:val="es-ES_tradnl"/>
        </w:rPr>
        <w:t xml:space="preserve"> en función a los instrumentos técnico metodológicos proporcionados por el VIPFE. </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sz w:val="22"/>
          <w:szCs w:val="22"/>
          <w:lang w:val="es-ES_tradnl"/>
        </w:rPr>
        <w:t xml:space="preserve">Orientará a las </w:t>
      </w:r>
      <w:r w:rsidRPr="00AB65AD">
        <w:rPr>
          <w:rFonts w:ascii="Arial" w:hAnsi="Arial" w:cs="Arial"/>
          <w:iCs/>
          <w:sz w:val="22"/>
          <w:szCs w:val="22"/>
        </w:rPr>
        <w:t xml:space="preserve"> Entidades de la Administración Central y Territorial, que concurren para la ejecución de proyectos de inversión pública</w:t>
      </w:r>
      <w:r w:rsidRPr="00AB65AD" w:rsidDel="004230B8">
        <w:rPr>
          <w:rFonts w:ascii="Arial" w:hAnsi="Arial" w:cs="Arial"/>
          <w:sz w:val="22"/>
          <w:szCs w:val="22"/>
          <w:lang w:val="es-ES_tradnl"/>
        </w:rPr>
        <w:t xml:space="preserve"> </w:t>
      </w:r>
      <w:r w:rsidRPr="00AB65AD">
        <w:rPr>
          <w:rFonts w:ascii="Arial" w:hAnsi="Arial" w:cs="Arial"/>
          <w:sz w:val="22"/>
          <w:szCs w:val="22"/>
          <w:lang w:val="es-ES_tradnl"/>
        </w:rPr>
        <w:t>en procedimientos, manuales y normas para el funcionamiento y organización del S</w:t>
      </w:r>
      <w:r w:rsidR="00084B2C">
        <w:rPr>
          <w:rFonts w:ascii="Arial" w:hAnsi="Arial" w:cs="Arial"/>
          <w:sz w:val="22"/>
          <w:szCs w:val="22"/>
          <w:lang w:val="es-ES_tradnl"/>
        </w:rPr>
        <w:t>ubsi</w:t>
      </w:r>
      <w:r w:rsidRPr="00AB65AD">
        <w:rPr>
          <w:rFonts w:ascii="Arial" w:hAnsi="Arial" w:cs="Arial"/>
          <w:sz w:val="22"/>
          <w:szCs w:val="22"/>
          <w:lang w:val="es-ES_tradnl"/>
        </w:rPr>
        <w:t>stema</w:t>
      </w:r>
      <w:r w:rsidR="00084B2C">
        <w:rPr>
          <w:rFonts w:ascii="Arial" w:hAnsi="Arial" w:cs="Arial"/>
          <w:sz w:val="22"/>
          <w:szCs w:val="22"/>
          <w:lang w:val="es-ES_tradnl"/>
        </w:rPr>
        <w:t>.</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sz w:val="22"/>
          <w:szCs w:val="22"/>
          <w:lang w:val="es-ES_tradnl"/>
        </w:rPr>
        <w:t xml:space="preserve">Atenderá consultas de todas </w:t>
      </w:r>
      <w:r w:rsidRPr="00AB65AD">
        <w:rPr>
          <w:rFonts w:ascii="Arial" w:hAnsi="Arial" w:cs="Arial"/>
          <w:iCs/>
          <w:sz w:val="22"/>
          <w:szCs w:val="22"/>
        </w:rPr>
        <w:t>las Entidades de la Administración Central y Territorial, que concurren para la ejecución de proyectos de inversión pública</w:t>
      </w:r>
      <w:r w:rsidRPr="00AB65AD">
        <w:rPr>
          <w:rFonts w:ascii="Arial" w:hAnsi="Arial" w:cs="Arial"/>
          <w:sz w:val="22"/>
          <w:szCs w:val="22"/>
          <w:lang w:val="es-ES_tradnl"/>
        </w:rPr>
        <w:t xml:space="preserve"> que así lo requieran.</w:t>
      </w:r>
    </w:p>
    <w:p w:rsidR="00725203" w:rsidRPr="00AB65AD" w:rsidRDefault="00725203" w:rsidP="00725203">
      <w:pPr>
        <w:pStyle w:val="Prrafodelista"/>
        <w:ind w:left="426"/>
        <w:jc w:val="both"/>
        <w:rPr>
          <w:rFonts w:cs="Arial"/>
          <w:b/>
          <w:sz w:val="24"/>
        </w:rPr>
      </w:pPr>
    </w:p>
    <w:p w:rsidR="00725203" w:rsidRPr="00AB65AD" w:rsidRDefault="00725203" w:rsidP="00725203">
      <w:pPr>
        <w:pStyle w:val="Prrafodelista"/>
        <w:ind w:left="426"/>
        <w:jc w:val="both"/>
        <w:rPr>
          <w:rFonts w:cs="Arial"/>
          <w:b/>
          <w:sz w:val="24"/>
        </w:rPr>
      </w:pPr>
      <w:r w:rsidRPr="00AB65AD">
        <w:rPr>
          <w:rFonts w:cs="Arial"/>
          <w:b/>
          <w:sz w:val="24"/>
        </w:rPr>
        <w:t>ACTIVIDADES</w:t>
      </w:r>
    </w:p>
    <w:p w:rsidR="00725203" w:rsidRPr="00AB65AD" w:rsidRDefault="00725203" w:rsidP="00725203">
      <w:pPr>
        <w:pStyle w:val="Sangra3detindependiente"/>
        <w:spacing w:after="0"/>
        <w:ind w:left="426"/>
        <w:jc w:val="both"/>
        <w:rPr>
          <w:rFonts w:ascii="Arial" w:hAnsi="Arial" w:cs="Arial"/>
          <w:sz w:val="22"/>
          <w:szCs w:val="22"/>
          <w:lang w:val="es-ES_tradnl"/>
        </w:rPr>
      </w:pPr>
    </w:p>
    <w:p w:rsidR="00725203" w:rsidRPr="00AB65AD" w:rsidRDefault="00725203" w:rsidP="00725203">
      <w:pPr>
        <w:pStyle w:val="Sangra3detindependiente"/>
        <w:spacing w:after="0"/>
        <w:ind w:left="426"/>
        <w:jc w:val="both"/>
        <w:rPr>
          <w:rFonts w:ascii="Arial" w:hAnsi="Arial" w:cs="Arial"/>
          <w:sz w:val="22"/>
          <w:szCs w:val="22"/>
          <w:lang w:val="es-ES_tradnl"/>
        </w:rPr>
      </w:pPr>
      <w:r w:rsidRPr="00AB65AD">
        <w:rPr>
          <w:rFonts w:ascii="Arial" w:hAnsi="Arial" w:cs="Arial"/>
          <w:sz w:val="22"/>
          <w:szCs w:val="22"/>
          <w:lang w:val="es-ES_tradnl"/>
        </w:rPr>
        <w:t xml:space="preserve">La Consultoría tendrá las siguientes actividades: </w:t>
      </w:r>
    </w:p>
    <w:p w:rsidR="00725203" w:rsidRPr="00AB65AD" w:rsidRDefault="00725203" w:rsidP="00725203">
      <w:pPr>
        <w:pStyle w:val="Sangra3detindependiente"/>
        <w:spacing w:after="0"/>
        <w:ind w:left="426"/>
        <w:jc w:val="both"/>
        <w:rPr>
          <w:rFonts w:ascii="Arial" w:hAnsi="Arial" w:cs="Arial"/>
          <w:sz w:val="22"/>
          <w:szCs w:val="22"/>
          <w:lang w:val="es-ES_tradnl"/>
        </w:rPr>
      </w:pPr>
    </w:p>
    <w:p w:rsidR="00725203" w:rsidRPr="00AB65AD" w:rsidRDefault="00725203" w:rsidP="00725203">
      <w:pPr>
        <w:pStyle w:val="Prrafodelista"/>
        <w:numPr>
          <w:ilvl w:val="0"/>
          <w:numId w:val="21"/>
        </w:numPr>
        <w:jc w:val="both"/>
        <w:rPr>
          <w:rFonts w:cs="Arial"/>
          <w:iCs/>
          <w:szCs w:val="22"/>
        </w:rPr>
      </w:pPr>
      <w:r w:rsidRPr="00AB65AD">
        <w:rPr>
          <w:rFonts w:cs="Arial"/>
          <w:iCs/>
          <w:szCs w:val="22"/>
        </w:rPr>
        <w:t>Brindar servicio de asistencia técnica y capacitación a las Entidades de la Administración Central y Territorial, que concurren para la ejecución de proyectos de inversión pública en el manejo y aplicación de los sistemas de información de la inversión: SISIN, SGP y otros desarrollados por el órgano rector.</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t xml:space="preserve">Asistir a las Entidades de la Administración Central y Territorial, que concurren para la ejecución de proyectos de inversión pública en la aplicación de procedimientos, manuales, normas emitidas por el órgano rector para el  funcionamiento y operación del </w:t>
      </w:r>
      <w:r w:rsidR="00084B2C">
        <w:rPr>
          <w:rFonts w:cs="Arial"/>
          <w:iCs/>
          <w:szCs w:val="22"/>
        </w:rPr>
        <w:t>Sub</w:t>
      </w:r>
      <w:r w:rsidRPr="00AB65AD">
        <w:rPr>
          <w:rFonts w:cs="Arial"/>
          <w:iCs/>
          <w:szCs w:val="22"/>
        </w:rPr>
        <w:t>sistema, además de generar capacidades en el (los) responsable(s) identificado(s) y designado(s) de las Entidades de la Administración Central y Territorial, que concurren para la ejecución de proyectos de inversión pública</w:t>
      </w:r>
      <w:r w:rsidRPr="00AB65AD">
        <w:rPr>
          <w:rFonts w:cs="Arial"/>
          <w:szCs w:val="22"/>
          <w:lang w:val="es-ES_tradnl"/>
        </w:rPr>
        <w:t xml:space="preserve"> </w:t>
      </w:r>
      <w:r w:rsidRPr="00AB65AD">
        <w:rPr>
          <w:rFonts w:cs="Arial"/>
          <w:iCs/>
          <w:szCs w:val="22"/>
        </w:rPr>
        <w:t>para la aplicación de los instrumentos desarrollados, a fin de lograr la institucionalidad del S</w:t>
      </w:r>
      <w:r w:rsidR="00084B2C">
        <w:rPr>
          <w:rFonts w:cs="Arial"/>
          <w:iCs/>
          <w:szCs w:val="22"/>
        </w:rPr>
        <w:t>ubs</w:t>
      </w:r>
      <w:r w:rsidRPr="00AB65AD">
        <w:rPr>
          <w:rFonts w:cs="Arial"/>
          <w:iCs/>
          <w:szCs w:val="22"/>
        </w:rPr>
        <w:t>istema.</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lastRenderedPageBreak/>
        <w:t xml:space="preserve">Apoyar el establecimiento, la organización y el funcionamiento del </w:t>
      </w:r>
      <w:r w:rsidR="00E42D4E">
        <w:rPr>
          <w:rFonts w:cs="Arial"/>
          <w:iCs/>
          <w:szCs w:val="22"/>
        </w:rPr>
        <w:t>Sub</w:t>
      </w:r>
      <w:r w:rsidRPr="00AB65AD">
        <w:rPr>
          <w:rFonts w:cs="Arial"/>
          <w:iCs/>
          <w:szCs w:val="22"/>
        </w:rPr>
        <w:t xml:space="preserve">sistema en las Entidades de la Administración Central y Territorial, que concurren para la ejecución de proyectos de inversión pública, </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t>Apoyar y orientar a las Entidades de la Administración Central y Territorial, que concurren para la ejecución de proyectos de inversión pública</w:t>
      </w:r>
      <w:r w:rsidRPr="00AB65AD">
        <w:rPr>
          <w:rFonts w:cs="Arial"/>
          <w:szCs w:val="22"/>
          <w:lang w:val="es-ES_tradnl"/>
        </w:rPr>
        <w:t xml:space="preserve"> </w:t>
      </w:r>
      <w:r w:rsidRPr="00AB65AD">
        <w:rPr>
          <w:rFonts w:cs="Arial"/>
          <w:iCs/>
          <w:szCs w:val="22"/>
        </w:rPr>
        <w:t xml:space="preserve">en la identificación de los principales problemas que limitan la ejecución de los proyectos de inversión y acordar acciones para resolver los problemas detectados, asegurando el correcto funcionamiento del </w:t>
      </w:r>
      <w:r w:rsidR="00084B2C">
        <w:rPr>
          <w:rFonts w:cs="Arial"/>
          <w:iCs/>
          <w:szCs w:val="22"/>
        </w:rPr>
        <w:t>Subsis</w:t>
      </w:r>
      <w:r w:rsidRPr="00AB65AD">
        <w:rPr>
          <w:rFonts w:cs="Arial"/>
          <w:iCs/>
          <w:szCs w:val="22"/>
        </w:rPr>
        <w:t xml:space="preserve">tema y de la inversión pública.  </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t xml:space="preserve">Apoyar y realizar la implementación de los instrumentos normativos y metodológicos del </w:t>
      </w:r>
      <w:r w:rsidR="00084B2C">
        <w:rPr>
          <w:rFonts w:cs="Arial"/>
          <w:iCs/>
          <w:szCs w:val="22"/>
        </w:rPr>
        <w:t>Sub</w:t>
      </w:r>
      <w:r w:rsidRPr="00AB65AD">
        <w:rPr>
          <w:rFonts w:cs="Arial"/>
          <w:iCs/>
          <w:szCs w:val="22"/>
        </w:rPr>
        <w:t xml:space="preserve">sistema. </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t>Coordinar el trabajo que desarrolla</w:t>
      </w:r>
      <w:r>
        <w:rPr>
          <w:rFonts w:cs="Arial"/>
          <w:iCs/>
          <w:szCs w:val="22"/>
        </w:rPr>
        <w:t xml:space="preserve"> con</w:t>
      </w:r>
      <w:r w:rsidRPr="00AB65AD">
        <w:rPr>
          <w:rFonts w:cs="Arial"/>
          <w:iCs/>
          <w:szCs w:val="22"/>
        </w:rPr>
        <w:t xml:space="preserve"> los analistas de inversión sectorial y territorial.</w:t>
      </w:r>
    </w:p>
    <w:p w:rsidR="00725203" w:rsidRPr="00AB65AD" w:rsidRDefault="00725203" w:rsidP="00725203">
      <w:pPr>
        <w:pStyle w:val="Prrafodelista"/>
        <w:numPr>
          <w:ilvl w:val="0"/>
          <w:numId w:val="21"/>
        </w:numPr>
        <w:jc w:val="both"/>
        <w:rPr>
          <w:rFonts w:cs="Arial"/>
          <w:iCs/>
          <w:szCs w:val="22"/>
        </w:rPr>
      </w:pPr>
      <w:r w:rsidRPr="00AB65AD">
        <w:rPr>
          <w:rFonts w:cs="Arial"/>
          <w:iCs/>
          <w:szCs w:val="22"/>
        </w:rPr>
        <w:t xml:space="preserve">Coordinar la difusión de los mecanismos de información sobre programas y proyectos de inversión pública, así como la normativa del </w:t>
      </w:r>
      <w:r w:rsidR="00084B2C">
        <w:rPr>
          <w:rFonts w:cs="Arial"/>
          <w:iCs/>
          <w:szCs w:val="22"/>
        </w:rPr>
        <w:t>Sub</w:t>
      </w:r>
      <w:r w:rsidRPr="00AB65AD">
        <w:rPr>
          <w:rFonts w:cs="Arial"/>
          <w:iCs/>
          <w:szCs w:val="22"/>
        </w:rPr>
        <w:t xml:space="preserve">sistema. </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color w:val="000000" w:themeColor="text1"/>
          <w:sz w:val="22"/>
          <w:szCs w:val="22"/>
        </w:rPr>
        <w:t>Velar por el cumplimiento de las actividades programadas en el marco del desarrollo del proyecto.</w:t>
      </w:r>
    </w:p>
    <w:p w:rsidR="00725203" w:rsidRPr="00AB65AD" w:rsidRDefault="00725203" w:rsidP="00725203">
      <w:pPr>
        <w:pStyle w:val="Sangra3detindependiente"/>
        <w:numPr>
          <w:ilvl w:val="0"/>
          <w:numId w:val="21"/>
        </w:numPr>
        <w:spacing w:after="0"/>
        <w:jc w:val="both"/>
        <w:rPr>
          <w:rFonts w:ascii="Arial" w:hAnsi="Arial" w:cs="Arial"/>
          <w:sz w:val="22"/>
          <w:szCs w:val="22"/>
          <w:lang w:val="es-ES_tradnl"/>
        </w:rPr>
      </w:pPr>
      <w:r w:rsidRPr="00AB65AD">
        <w:rPr>
          <w:rFonts w:ascii="Arial" w:hAnsi="Arial" w:cs="Arial"/>
          <w:color w:val="000000" w:themeColor="text1"/>
          <w:sz w:val="22"/>
          <w:szCs w:val="22"/>
        </w:rPr>
        <w:t>Realizar otras actividades relacionadas con el objetivo de la consultoría, que las autoridades superiores del MPD instruyan.</w:t>
      </w:r>
    </w:p>
    <w:p w:rsidR="00725203" w:rsidRPr="00AB65AD" w:rsidRDefault="00725203" w:rsidP="00E42D4E">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hanging="360"/>
        <w:jc w:val="both"/>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AB65AD">
        <w:t>RESULTADOS ESPERADOS</w:t>
      </w:r>
    </w:p>
    <w:p w:rsidR="00725203" w:rsidRPr="00AB65AD" w:rsidRDefault="00725203" w:rsidP="00725203">
      <w:pPr>
        <w:pStyle w:val="Listanumerada"/>
        <w:numPr>
          <w:ilvl w:val="0"/>
          <w:numId w:val="19"/>
        </w:numPr>
        <w:rPr>
          <w:rFonts w:ascii="Arial" w:hAnsi="Arial" w:cs="Arial"/>
          <w:i w:val="0"/>
          <w:color w:val="000000" w:themeColor="text1"/>
          <w:szCs w:val="22"/>
        </w:rPr>
      </w:pPr>
      <w:r w:rsidRPr="00AB65AD">
        <w:rPr>
          <w:rFonts w:ascii="Arial" w:hAnsi="Arial" w:cs="Arial"/>
          <w:i w:val="0"/>
          <w:color w:val="000000" w:themeColor="text1"/>
          <w:szCs w:val="22"/>
        </w:rPr>
        <w:t xml:space="preserve">Informe mensual de las actividades desarrolladas, incluyendo la situación técnica y el estado de avance de las mismas. </w:t>
      </w:r>
    </w:p>
    <w:p w:rsidR="00725203" w:rsidRPr="00AB65AD" w:rsidRDefault="00725203" w:rsidP="00725203">
      <w:pPr>
        <w:pStyle w:val="Listanumerada"/>
        <w:rPr>
          <w:rFonts w:ascii="Arial" w:hAnsi="Arial" w:cs="Arial"/>
          <w:i w:val="0"/>
          <w:color w:val="000000" w:themeColor="text1"/>
          <w:szCs w:val="22"/>
        </w:rPr>
      </w:pPr>
      <w:r w:rsidRPr="00AB65AD">
        <w:rPr>
          <w:rFonts w:ascii="Arial" w:hAnsi="Arial" w:cs="Arial"/>
          <w:i w:val="0"/>
          <w:color w:val="000000" w:themeColor="text1"/>
          <w:szCs w:val="22"/>
        </w:rPr>
        <w:t xml:space="preserve">Sistematización de datos y resultados de la asistencia técnica y capacitación a las </w:t>
      </w:r>
      <w:r w:rsidRPr="00AB65AD">
        <w:rPr>
          <w:rFonts w:ascii="Arial" w:hAnsi="Arial" w:cs="Arial"/>
          <w:i w:val="0"/>
          <w:iCs/>
          <w:szCs w:val="22"/>
        </w:rPr>
        <w:t>Entidades de la Administración Central y Territorial, que concurren para la ejecución de proyectos de inversión pública</w:t>
      </w:r>
      <w:r w:rsidRPr="00AB65AD">
        <w:rPr>
          <w:rFonts w:ascii="Arial" w:hAnsi="Arial" w:cs="Arial"/>
          <w:i w:val="0"/>
          <w:szCs w:val="22"/>
        </w:rPr>
        <w:t xml:space="preserve"> </w:t>
      </w:r>
      <w:r w:rsidRPr="00AB65AD">
        <w:rPr>
          <w:rFonts w:ascii="Arial" w:hAnsi="Arial" w:cs="Arial"/>
          <w:i w:val="0"/>
          <w:color w:val="000000" w:themeColor="text1"/>
          <w:szCs w:val="22"/>
        </w:rPr>
        <w:t xml:space="preserve">y técnicos de forma mensual. </w:t>
      </w:r>
    </w:p>
    <w:p w:rsidR="00725203" w:rsidRPr="00AB65AD" w:rsidRDefault="00725203" w:rsidP="00725203">
      <w:pPr>
        <w:pStyle w:val="Listanumerada"/>
        <w:rPr>
          <w:rFonts w:ascii="Arial" w:hAnsi="Arial" w:cs="Arial"/>
          <w:i w:val="0"/>
        </w:rPr>
      </w:pPr>
      <w:r w:rsidRPr="00AB65AD">
        <w:rPr>
          <w:rFonts w:ascii="Arial" w:hAnsi="Arial" w:cs="Arial"/>
          <w:i w:val="0"/>
        </w:rPr>
        <w:t>Apoyo a las actividades a desarrollarse en la Unidad que sean producto de la intervención del proyecto.</w:t>
      </w:r>
    </w:p>
    <w:p w:rsidR="00725203" w:rsidRPr="00AB65AD" w:rsidRDefault="00725203" w:rsidP="00725203">
      <w:pPr>
        <w:pStyle w:val="Listanumerada"/>
        <w:rPr>
          <w:rFonts w:ascii="Arial" w:hAnsi="Arial" w:cs="Arial"/>
          <w:i w:val="0"/>
          <w:color w:val="000000" w:themeColor="text1"/>
          <w:szCs w:val="22"/>
        </w:rPr>
      </w:pPr>
      <w:r w:rsidRPr="00AB65AD">
        <w:rPr>
          <w:rFonts w:ascii="Arial" w:hAnsi="Arial" w:cs="Arial"/>
          <w:i w:val="0"/>
          <w:color w:val="000000" w:themeColor="text1"/>
          <w:szCs w:val="22"/>
        </w:rPr>
        <w:t>Informe Final de la ejecución de las actividades de la consultoría.</w:t>
      </w:r>
    </w:p>
    <w:p w:rsidR="00725203" w:rsidRPr="00AB65AD" w:rsidRDefault="00725203" w:rsidP="00725203">
      <w:pPr>
        <w:jc w:val="both"/>
        <w:rPr>
          <w:color w:val="000000" w:themeColor="text1"/>
          <w:lang w:val="es-BO"/>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rPr>
      </w:pPr>
      <w:r w:rsidRPr="00AB65AD">
        <w:rPr>
          <w:color w:val="000000" w:themeColor="text1"/>
        </w:rPr>
        <w:t>REMUNERACIÓN</w:t>
      </w:r>
    </w:p>
    <w:p w:rsidR="00725203" w:rsidRPr="00AB65AD" w:rsidRDefault="00725203" w:rsidP="00725203">
      <w:pPr>
        <w:jc w:val="both"/>
        <w:rPr>
          <w:rFonts w:cs="Tahoma"/>
          <w:color w:val="000000" w:themeColor="text1"/>
          <w:lang w:val="es-BO"/>
        </w:rPr>
      </w:pPr>
      <w:r w:rsidRPr="00AB65AD">
        <w:rPr>
          <w:rFonts w:cs="Tahoma"/>
          <w:color w:val="000000" w:themeColor="text1"/>
          <w:lang w:val="es-BO"/>
        </w:rPr>
        <w:t>La remuneración mensual de la consultoría es de Bs10.443</w:t>
      </w:r>
      <w:proofErr w:type="gramStart"/>
      <w:r w:rsidRPr="00AB65AD">
        <w:rPr>
          <w:rFonts w:cs="Tahoma"/>
          <w:color w:val="000000" w:themeColor="text1"/>
          <w:lang w:val="es-BO"/>
        </w:rPr>
        <w:t>,00</w:t>
      </w:r>
      <w:proofErr w:type="gramEnd"/>
      <w:r w:rsidRPr="00AB65AD">
        <w:rPr>
          <w:rFonts w:cs="Tahoma"/>
          <w:color w:val="000000" w:themeColor="text1"/>
          <w:lang w:val="es-BO"/>
        </w:rPr>
        <w:t xml:space="preserve"> (Diez Mil Cuatrocientos Cuarenta y Tres 00/100 Bolivianos) a ser cancelados previa aprobación del informe mensual.</w:t>
      </w:r>
    </w:p>
    <w:p w:rsidR="00725203" w:rsidRPr="00AB65AD" w:rsidRDefault="00725203" w:rsidP="00725203">
      <w:pPr>
        <w:jc w:val="both"/>
        <w:rPr>
          <w:rFonts w:cs="Tahoma"/>
          <w:color w:val="000000" w:themeColor="text1"/>
          <w:lang w:val="es-BO"/>
        </w:rPr>
      </w:pPr>
    </w:p>
    <w:p w:rsidR="00725203" w:rsidRPr="00AB65AD" w:rsidRDefault="00725203" w:rsidP="00725203">
      <w:pPr>
        <w:jc w:val="both"/>
        <w:rPr>
          <w:rFonts w:cs="Tahoma"/>
          <w:color w:val="000000" w:themeColor="text1"/>
          <w:lang w:val="es-BO"/>
        </w:rPr>
      </w:pPr>
      <w:r w:rsidRPr="00AB65AD">
        <w:rPr>
          <w:rFonts w:cs="Tahoma"/>
          <w:color w:val="000000" w:themeColor="text1"/>
          <w:lang w:val="es-BO"/>
        </w:rPr>
        <w:t>Los impuestos correrán por cuenta del consultor, debiendo éste presentar al MPD una fotocopia simple del NIT y de la declaración trimestral del RC-IVA para el pago de honorarios.</w:t>
      </w:r>
    </w:p>
    <w:p w:rsidR="00725203" w:rsidRPr="00AB65AD" w:rsidRDefault="00725203" w:rsidP="00725203">
      <w:pPr>
        <w:jc w:val="both"/>
        <w:rPr>
          <w:rFonts w:cs="Tahoma"/>
          <w:color w:val="000000" w:themeColor="text1"/>
          <w:lang w:val="es-BO"/>
        </w:rPr>
      </w:pPr>
    </w:p>
    <w:p w:rsidR="00725203" w:rsidRPr="00AB65AD" w:rsidRDefault="00725203" w:rsidP="00725203">
      <w:pPr>
        <w:jc w:val="both"/>
        <w:rPr>
          <w:rFonts w:cs="Arial"/>
          <w:color w:val="000000" w:themeColor="text1"/>
          <w:lang w:val="es-BO"/>
        </w:rPr>
      </w:pPr>
      <w:r w:rsidRPr="00AB65AD">
        <w:rPr>
          <w:rFonts w:cs="Arial"/>
          <w:color w:val="000000" w:themeColor="text1"/>
          <w:lang w:val="es-BO"/>
        </w:rPr>
        <w:t xml:space="preserve">Del mismo modo, en cumplimiento a la Ley Nº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w:t>
      </w:r>
      <w:r w:rsidRPr="00AB65AD">
        <w:rPr>
          <w:rFonts w:cs="Arial"/>
          <w:color w:val="000000" w:themeColor="text1"/>
          <w:lang w:val="es-BO"/>
        </w:rPr>
        <w:lastRenderedPageBreak/>
        <w:t>deducidas del total mensual; debiendo presentar mensualmente el Formulario de Pago de Contribuciones al SIP y Fondo Solidario, previo al pago de honorarios.</w:t>
      </w:r>
    </w:p>
    <w:p w:rsidR="00725203" w:rsidRPr="00AB65AD" w:rsidRDefault="00725203" w:rsidP="00725203">
      <w:pPr>
        <w:jc w:val="both"/>
        <w:rPr>
          <w:rFonts w:cs="Arial"/>
          <w:color w:val="000000" w:themeColor="text1"/>
          <w:lang w:val="es-BO"/>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AB65AD">
        <w:rPr>
          <w:color w:val="000000" w:themeColor="text1"/>
        </w:rPr>
        <w:t>VIGENCIA DE CONTRATO Y LUGAR DE PRESTACION DEL SERVICIO</w:t>
      </w:r>
    </w:p>
    <w:p w:rsidR="00725203" w:rsidRPr="00AB65AD" w:rsidRDefault="00725203" w:rsidP="00725203">
      <w:pPr>
        <w:jc w:val="both"/>
        <w:rPr>
          <w:rFonts w:cs="Arial"/>
          <w:color w:val="000000" w:themeColor="text1"/>
          <w:szCs w:val="22"/>
        </w:rPr>
      </w:pPr>
      <w:r w:rsidRPr="00AB65AD">
        <w:rPr>
          <w:rFonts w:cs="Arial"/>
          <w:color w:val="000000" w:themeColor="text1"/>
          <w:szCs w:val="22"/>
          <w:lang w:val="es-BO"/>
        </w:rPr>
        <w:t xml:space="preserve">El contrato de servicios del Consultor tendrá vigencia a </w:t>
      </w:r>
      <w:r w:rsidRPr="00AB65AD">
        <w:rPr>
          <w:rFonts w:cs="Arial"/>
          <w:color w:val="000000" w:themeColor="text1"/>
          <w:szCs w:val="22"/>
          <w:u w:val="single"/>
          <w:lang w:val="es-BO"/>
        </w:rPr>
        <w:t>partir del día siguiente hábil</w:t>
      </w:r>
      <w:r w:rsidRPr="00AB65AD">
        <w:rPr>
          <w:rFonts w:cs="Arial"/>
          <w:color w:val="000000" w:themeColor="text1"/>
          <w:szCs w:val="22"/>
          <w:lang w:val="es-BO"/>
        </w:rPr>
        <w:t xml:space="preserve"> de la firma del contrato hasta el 31 de diciembre de la gestión 2016, el que podrá ser renovado previa evaluación de desempeño y aprobación por parte del equipo técnico del MPD y del Financiador, cuando corresponda</w:t>
      </w:r>
      <w:r w:rsidRPr="00AB65AD">
        <w:rPr>
          <w:rFonts w:cs="Arial"/>
          <w:color w:val="000000" w:themeColor="text1"/>
          <w:szCs w:val="22"/>
        </w:rPr>
        <w:t>.</w:t>
      </w:r>
    </w:p>
    <w:p w:rsidR="00725203" w:rsidRPr="00AB65AD" w:rsidRDefault="00725203" w:rsidP="00725203">
      <w:pPr>
        <w:jc w:val="both"/>
        <w:rPr>
          <w:rFonts w:cs="Arial"/>
          <w:color w:val="000000" w:themeColor="text1"/>
          <w:szCs w:val="22"/>
        </w:rPr>
      </w:pPr>
    </w:p>
    <w:p w:rsidR="00725203" w:rsidRPr="00AB65AD" w:rsidRDefault="00725203" w:rsidP="00725203">
      <w:pPr>
        <w:jc w:val="both"/>
        <w:rPr>
          <w:rFonts w:cs="Arial"/>
          <w:szCs w:val="22"/>
        </w:rPr>
      </w:pPr>
      <w:r w:rsidRPr="00AB65AD">
        <w:rPr>
          <w:rFonts w:cs="Arial"/>
          <w:szCs w:val="22"/>
        </w:rPr>
        <w:t>La consultoría se desarrollará en el Departamento de La Paz, en las oficinas  del VIPFE ubicadas en la ciudad de La Paz de acuerdo al horario establecido en el Reglamento de Personal de la Institución.</w:t>
      </w:r>
    </w:p>
    <w:p w:rsidR="00725203" w:rsidRPr="00AB65AD" w:rsidRDefault="00725203" w:rsidP="00725203">
      <w:pPr>
        <w:jc w:val="both"/>
        <w:rPr>
          <w:rFonts w:cs="Arial"/>
          <w:szCs w:val="22"/>
        </w:rPr>
      </w:pPr>
    </w:p>
    <w:p w:rsidR="00725203" w:rsidRPr="00AB65AD" w:rsidRDefault="00725203" w:rsidP="00725203">
      <w:pPr>
        <w:jc w:val="both"/>
        <w:rPr>
          <w:rFonts w:cs="Arial"/>
          <w:szCs w:val="22"/>
        </w:rPr>
      </w:pPr>
      <w:r w:rsidRPr="00AB65AD">
        <w:rPr>
          <w:rFonts w:cs="Arial"/>
          <w:szCs w:val="22"/>
        </w:rPr>
        <w:t>Para el cumplimiento de las obligaciones, el consultor podrá efectuar viajes al interior del Departamento y del país, para lo cual, la Institución deberá cubrir los costos de pasajes, viáticos y otros, conforme a la escala aprobada por la normativa vigente.</w:t>
      </w:r>
    </w:p>
    <w:p w:rsidR="00725203" w:rsidRPr="00AB65AD" w:rsidRDefault="00725203" w:rsidP="00725203">
      <w:pPr>
        <w:jc w:val="both"/>
        <w:rPr>
          <w:rFonts w:cs="Arial"/>
          <w:color w:val="000000" w:themeColor="text1"/>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rPr>
      </w:pPr>
      <w:r w:rsidRPr="00AB65AD">
        <w:rPr>
          <w:color w:val="000000" w:themeColor="text1"/>
        </w:rPr>
        <w:t>COORDINACIÓN Y SUPERVISIÓN</w:t>
      </w:r>
    </w:p>
    <w:p w:rsidR="00725203" w:rsidRPr="00AB65AD" w:rsidRDefault="00725203" w:rsidP="00725203">
      <w:pPr>
        <w:jc w:val="both"/>
        <w:rPr>
          <w:rFonts w:cs="Tahoma"/>
          <w:color w:val="000000" w:themeColor="text1"/>
          <w:szCs w:val="22"/>
          <w:lang w:val="es-BO"/>
        </w:rPr>
      </w:pPr>
      <w:r w:rsidRPr="00AB65AD">
        <w:rPr>
          <w:rFonts w:cs="Arial"/>
          <w:szCs w:val="22"/>
        </w:rPr>
        <w:t>El trabajo de Consultoría, estará supervisado por la Dirección General de Gestión de la Inversión Pública del Viceministerio de Inversión Pública y Financiamiento Externo a través de la Unidad de Gestión de la Inversión Sectorial en coordinación con la Unidad de Gestión de la Inversión Territorial.</w:t>
      </w:r>
    </w:p>
    <w:p w:rsidR="00725203" w:rsidRPr="00AB65AD" w:rsidRDefault="00725203" w:rsidP="00725203">
      <w:pPr>
        <w:jc w:val="both"/>
        <w:rPr>
          <w:rFonts w:cs="Tahoma"/>
          <w:color w:val="000000" w:themeColor="text1"/>
          <w:lang w:val="es-BO"/>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AB65AD">
        <w:rPr>
          <w:color w:val="000000" w:themeColor="text1"/>
        </w:rPr>
        <w:t>PERFIL REQUERIDO</w:t>
      </w:r>
    </w:p>
    <w:p w:rsidR="00725203" w:rsidRPr="00AB65AD" w:rsidRDefault="00725203" w:rsidP="00725203">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themeColor="text1"/>
          <w:sz w:val="22"/>
          <w:szCs w:val="22"/>
          <w:lang w:val="es-BO"/>
        </w:rPr>
      </w:pPr>
      <w:r w:rsidRPr="00AB65AD">
        <w:rPr>
          <w:rFonts w:ascii="Arial" w:hAnsi="Arial"/>
          <w:b/>
          <w:i w:val="0"/>
          <w:color w:val="000000" w:themeColor="text1"/>
          <w:sz w:val="22"/>
          <w:szCs w:val="22"/>
          <w:lang w:val="es-BO"/>
        </w:rPr>
        <w:t xml:space="preserve">Formación Académica  </w:t>
      </w:r>
    </w:p>
    <w:p w:rsidR="00725203" w:rsidRPr="00AB65AD" w:rsidRDefault="00725203" w:rsidP="00725203">
      <w:pPr>
        <w:pStyle w:val="Prrafodelista"/>
        <w:numPr>
          <w:ilvl w:val="0"/>
          <w:numId w:val="18"/>
        </w:numPr>
        <w:tabs>
          <w:tab w:val="left" w:pos="709"/>
        </w:tabs>
        <w:autoSpaceDE w:val="0"/>
        <w:autoSpaceDN w:val="0"/>
        <w:adjustRightInd w:val="0"/>
        <w:spacing w:line="20" w:lineRule="atLeast"/>
        <w:jc w:val="both"/>
        <w:rPr>
          <w:rFonts w:cs="Arial"/>
          <w:szCs w:val="22"/>
        </w:rPr>
      </w:pPr>
      <w:r w:rsidRPr="00AB65AD">
        <w:rPr>
          <w:rFonts w:cs="Arial"/>
          <w:color w:val="000000" w:themeColor="text1"/>
          <w:szCs w:val="22"/>
          <w:lang w:val="es-BO"/>
        </w:rPr>
        <w:t xml:space="preserve">Licenciatura en </w:t>
      </w:r>
      <w:r w:rsidRPr="00AB65AD">
        <w:rPr>
          <w:rFonts w:cs="Arial"/>
          <w:szCs w:val="22"/>
        </w:rPr>
        <w:t xml:space="preserve">Administración de Empresas, Economía y/o ramas afines  </w:t>
      </w:r>
      <w:r w:rsidRPr="00AB65AD">
        <w:rPr>
          <w:rFonts w:cs="Arial"/>
          <w:b/>
          <w:szCs w:val="22"/>
        </w:rPr>
        <w:t>(Requisito de cumplimiento).</w:t>
      </w:r>
    </w:p>
    <w:p w:rsidR="00725203" w:rsidRPr="00AB65AD" w:rsidRDefault="00725203" w:rsidP="00725203">
      <w:pPr>
        <w:pStyle w:val="Prrafodelista"/>
        <w:numPr>
          <w:ilvl w:val="0"/>
          <w:numId w:val="18"/>
        </w:numPr>
        <w:spacing w:before="120" w:after="120"/>
        <w:contextualSpacing w:val="0"/>
        <w:jc w:val="both"/>
        <w:rPr>
          <w:rFonts w:cs="Arial"/>
          <w:color w:val="000000" w:themeColor="text1"/>
          <w:szCs w:val="22"/>
          <w:lang w:val="es-BO"/>
        </w:rPr>
      </w:pPr>
      <w:r w:rsidRPr="00AB65AD">
        <w:rPr>
          <w:rFonts w:cs="Arial"/>
          <w:szCs w:val="22"/>
        </w:rPr>
        <w:t>Título de post grado en:</w:t>
      </w:r>
      <w:r w:rsidRPr="00AB65AD">
        <w:rPr>
          <w:rFonts w:cs="Arial"/>
          <w:b/>
          <w:szCs w:val="22"/>
        </w:rPr>
        <w:t xml:space="preserve"> </w:t>
      </w:r>
      <w:r w:rsidRPr="00AB65AD">
        <w:rPr>
          <w:rFonts w:cs="Arial"/>
          <w:szCs w:val="22"/>
        </w:rPr>
        <w:t xml:space="preserve">Preparación y Evaluación de Proyectos o Gerencia de Proyectos </w:t>
      </w:r>
      <w:r w:rsidRPr="00AB65AD">
        <w:rPr>
          <w:rFonts w:cs="Arial"/>
          <w:b/>
          <w:szCs w:val="22"/>
        </w:rPr>
        <w:t>(Deseable).</w:t>
      </w:r>
    </w:p>
    <w:p w:rsidR="00725203" w:rsidRPr="00AB65AD" w:rsidRDefault="00725203" w:rsidP="00725203">
      <w:pPr>
        <w:pStyle w:val="Prrafodelista"/>
        <w:numPr>
          <w:ilvl w:val="0"/>
          <w:numId w:val="18"/>
        </w:numPr>
        <w:spacing w:before="120" w:after="120"/>
        <w:contextualSpacing w:val="0"/>
        <w:jc w:val="both"/>
        <w:rPr>
          <w:rFonts w:cs="Arial"/>
          <w:color w:val="000000" w:themeColor="text1"/>
          <w:szCs w:val="22"/>
          <w:lang w:val="es-BO"/>
        </w:rPr>
      </w:pPr>
      <w:r w:rsidRPr="00AB65AD">
        <w:rPr>
          <w:rFonts w:cs="Arial"/>
          <w:szCs w:val="22"/>
        </w:rPr>
        <w:t xml:space="preserve">Curso de la Ley 1178 </w:t>
      </w:r>
      <w:r w:rsidRPr="00AB65AD">
        <w:rPr>
          <w:rFonts w:cs="Arial"/>
          <w:b/>
          <w:szCs w:val="22"/>
        </w:rPr>
        <w:t>(Deseable)</w:t>
      </w:r>
    </w:p>
    <w:p w:rsidR="00725203" w:rsidRPr="00AB65AD" w:rsidRDefault="00725203" w:rsidP="00725203">
      <w:pPr>
        <w:pStyle w:val="Prrafodelista"/>
        <w:numPr>
          <w:ilvl w:val="0"/>
          <w:numId w:val="18"/>
        </w:numPr>
        <w:spacing w:before="120"/>
        <w:contextualSpacing w:val="0"/>
        <w:jc w:val="both"/>
        <w:rPr>
          <w:rFonts w:cs="Arial"/>
          <w:color w:val="000000" w:themeColor="text1"/>
          <w:szCs w:val="22"/>
          <w:lang w:val="es-BO"/>
        </w:rPr>
      </w:pPr>
      <w:r w:rsidRPr="00AB65AD">
        <w:rPr>
          <w:rFonts w:cs="Arial"/>
          <w:szCs w:val="22"/>
        </w:rPr>
        <w:t xml:space="preserve">Curso en Elaboración de POA </w:t>
      </w:r>
      <w:r w:rsidRPr="00AB65AD">
        <w:rPr>
          <w:rFonts w:cs="Arial"/>
          <w:b/>
          <w:szCs w:val="22"/>
        </w:rPr>
        <w:t xml:space="preserve">(Deseable). </w:t>
      </w:r>
      <w:r w:rsidRPr="00AB65AD">
        <w:rPr>
          <w:rFonts w:cs="Arial"/>
          <w:color w:val="000000" w:themeColor="text1"/>
          <w:szCs w:val="22"/>
          <w:lang w:val="es-BO"/>
        </w:rPr>
        <w:t xml:space="preserve">  </w:t>
      </w:r>
    </w:p>
    <w:p w:rsidR="00725203" w:rsidRPr="00AB65AD" w:rsidRDefault="00725203" w:rsidP="00725203">
      <w:pPr>
        <w:pStyle w:val="Prrafodelista"/>
        <w:numPr>
          <w:ilvl w:val="0"/>
          <w:numId w:val="18"/>
        </w:numPr>
        <w:spacing w:before="120"/>
        <w:contextualSpacing w:val="0"/>
        <w:jc w:val="both"/>
        <w:rPr>
          <w:rFonts w:cs="Arial"/>
          <w:color w:val="000000" w:themeColor="text1"/>
          <w:szCs w:val="22"/>
          <w:lang w:val="es-BO"/>
        </w:rPr>
      </w:pPr>
      <w:r w:rsidRPr="00AB65AD">
        <w:rPr>
          <w:rFonts w:cs="Arial"/>
          <w:szCs w:val="22"/>
        </w:rPr>
        <w:t xml:space="preserve">Curso de idioma nativo </w:t>
      </w:r>
      <w:r w:rsidRPr="00AB65AD">
        <w:rPr>
          <w:rFonts w:cs="Arial"/>
          <w:b/>
          <w:szCs w:val="22"/>
        </w:rPr>
        <w:t>(Deseable).</w:t>
      </w:r>
    </w:p>
    <w:p w:rsidR="00725203" w:rsidRPr="00AB65AD" w:rsidRDefault="00725203" w:rsidP="00725203">
      <w:pPr>
        <w:pStyle w:val="Prrafodelista"/>
        <w:jc w:val="both"/>
        <w:rPr>
          <w:rFonts w:cs="Tahoma"/>
          <w:color w:val="000000" w:themeColor="text1"/>
          <w:lang w:val="es-BO"/>
        </w:rPr>
      </w:pPr>
    </w:p>
    <w:p w:rsidR="00725203" w:rsidRPr="00AB65AD" w:rsidRDefault="00725203" w:rsidP="00725203">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lang w:eastAsia="en-US"/>
        </w:rPr>
      </w:pPr>
      <w:r w:rsidRPr="00AB65AD">
        <w:rPr>
          <w:rFonts w:ascii="Arial" w:hAnsi="Arial"/>
          <w:b/>
          <w:i w:val="0"/>
          <w:sz w:val="22"/>
          <w:szCs w:val="22"/>
        </w:rPr>
        <w:t>Experiencia General</w:t>
      </w:r>
    </w:p>
    <w:p w:rsidR="00725203" w:rsidRPr="00AB65AD" w:rsidRDefault="00725203" w:rsidP="00725203">
      <w:pPr>
        <w:pStyle w:val="Listaconvietas"/>
        <w:rPr>
          <w:lang w:eastAsia="en-US"/>
        </w:rPr>
      </w:pPr>
      <w:r w:rsidRPr="00AB65AD">
        <w:t>Experiencia</w:t>
      </w:r>
      <w:r w:rsidRPr="00AB65AD">
        <w:rPr>
          <w:lang w:eastAsia="en-US"/>
        </w:rPr>
        <w:t xml:space="preserve"> general de trabajo de al menos cuatro (4) años, </w:t>
      </w:r>
      <w:r w:rsidRPr="00AB65AD">
        <w:t xml:space="preserve">relacionada a las funciones de la consultoría </w:t>
      </w:r>
      <w:r w:rsidRPr="00AB65AD">
        <w:rPr>
          <w:b/>
        </w:rPr>
        <w:t>(Requisito de cumplimiento).</w:t>
      </w:r>
    </w:p>
    <w:p w:rsidR="00725203" w:rsidRPr="00AB65AD" w:rsidRDefault="00725203" w:rsidP="00725203">
      <w:pPr>
        <w:pStyle w:val="Listaconvietas"/>
        <w:rPr>
          <w:lang w:eastAsia="en-US"/>
        </w:rPr>
      </w:pPr>
    </w:p>
    <w:p w:rsidR="00725203" w:rsidRPr="00AB65AD" w:rsidRDefault="00725203" w:rsidP="00725203">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AB65AD">
        <w:rPr>
          <w:rFonts w:ascii="Arial" w:hAnsi="Arial"/>
          <w:b/>
          <w:i w:val="0"/>
          <w:sz w:val="22"/>
          <w:szCs w:val="22"/>
        </w:rPr>
        <w:t>Experiencia Específica</w:t>
      </w:r>
    </w:p>
    <w:p w:rsidR="00725203" w:rsidRPr="00AB65AD" w:rsidRDefault="00725203" w:rsidP="00725203">
      <w:pPr>
        <w:jc w:val="both"/>
        <w:rPr>
          <w:rFonts w:cs="Tahoma"/>
          <w:color w:val="000000" w:themeColor="text1"/>
          <w:szCs w:val="22"/>
          <w:lang w:val="es-BO"/>
        </w:rPr>
      </w:pPr>
      <w:r>
        <w:rPr>
          <w:rFonts w:cs="Arial"/>
          <w:color w:val="000000" w:themeColor="text1"/>
          <w:szCs w:val="22"/>
          <w:lang w:val="es-BO"/>
        </w:rPr>
        <w:t xml:space="preserve">Acreditar experiencia especifica de al menos tres (3) años </w:t>
      </w:r>
      <w:r>
        <w:rPr>
          <w:rFonts w:cs="Arial"/>
          <w:szCs w:val="22"/>
        </w:rPr>
        <w:t xml:space="preserve">en el sector público en cualquiera de las siguientes áreas </w:t>
      </w:r>
      <w:r>
        <w:rPr>
          <w:rFonts w:cs="Arial"/>
          <w:b/>
          <w:szCs w:val="22"/>
        </w:rPr>
        <w:t>(Requisito de cumplimiento).</w:t>
      </w:r>
    </w:p>
    <w:p w:rsidR="00725203" w:rsidRPr="00AB65AD" w:rsidRDefault="00725203" w:rsidP="00725203">
      <w:pPr>
        <w:pStyle w:val="Prrafodelista"/>
        <w:numPr>
          <w:ilvl w:val="0"/>
          <w:numId w:val="22"/>
        </w:numPr>
        <w:tabs>
          <w:tab w:val="left" w:pos="400"/>
        </w:tabs>
        <w:autoSpaceDE w:val="0"/>
        <w:autoSpaceDN w:val="0"/>
        <w:adjustRightInd w:val="0"/>
        <w:spacing w:after="240"/>
        <w:jc w:val="both"/>
        <w:rPr>
          <w:rFonts w:cs="Arial"/>
          <w:szCs w:val="22"/>
        </w:rPr>
      </w:pPr>
      <w:r w:rsidRPr="00AB65AD">
        <w:rPr>
          <w:rFonts w:cs="Arial"/>
          <w:szCs w:val="22"/>
        </w:rPr>
        <w:t>Experiencia en preparación y seguimiento de proyectos</w:t>
      </w:r>
      <w:r w:rsidRPr="00AB65AD">
        <w:rPr>
          <w:rFonts w:cs="Arial"/>
          <w:b/>
          <w:szCs w:val="22"/>
        </w:rPr>
        <w:t>.</w:t>
      </w:r>
    </w:p>
    <w:p w:rsidR="00725203" w:rsidRPr="00AB65AD" w:rsidRDefault="00725203" w:rsidP="00725203">
      <w:pPr>
        <w:pStyle w:val="Prrafodelista"/>
        <w:numPr>
          <w:ilvl w:val="0"/>
          <w:numId w:val="22"/>
        </w:numPr>
        <w:tabs>
          <w:tab w:val="left" w:pos="400"/>
        </w:tabs>
        <w:autoSpaceDE w:val="0"/>
        <w:autoSpaceDN w:val="0"/>
        <w:adjustRightInd w:val="0"/>
        <w:spacing w:after="240"/>
        <w:jc w:val="both"/>
        <w:rPr>
          <w:rFonts w:cs="Arial"/>
          <w:szCs w:val="22"/>
        </w:rPr>
      </w:pPr>
      <w:r w:rsidRPr="00AB65AD">
        <w:rPr>
          <w:rFonts w:cs="Arial"/>
          <w:szCs w:val="22"/>
        </w:rPr>
        <w:lastRenderedPageBreak/>
        <w:t>Manejo de sistemas (En gestión fiscal, SISIN WEB)</w:t>
      </w:r>
      <w:r w:rsidRPr="00AB65AD">
        <w:rPr>
          <w:rFonts w:cs="Arial"/>
          <w:b/>
          <w:szCs w:val="22"/>
        </w:rPr>
        <w:t>.</w:t>
      </w:r>
    </w:p>
    <w:p w:rsidR="00725203" w:rsidRPr="00AB65AD" w:rsidRDefault="00725203" w:rsidP="00725203">
      <w:pPr>
        <w:pStyle w:val="Prrafodelista"/>
        <w:numPr>
          <w:ilvl w:val="0"/>
          <w:numId w:val="22"/>
        </w:numPr>
        <w:tabs>
          <w:tab w:val="left" w:pos="400"/>
        </w:tabs>
        <w:autoSpaceDE w:val="0"/>
        <w:autoSpaceDN w:val="0"/>
        <w:adjustRightInd w:val="0"/>
        <w:spacing w:after="240"/>
        <w:jc w:val="both"/>
        <w:rPr>
          <w:rFonts w:cs="Arial"/>
          <w:szCs w:val="22"/>
        </w:rPr>
      </w:pPr>
      <w:r w:rsidRPr="00AB65AD">
        <w:rPr>
          <w:rFonts w:cs="Arial"/>
          <w:szCs w:val="22"/>
        </w:rPr>
        <w:t>Experiencia en planificación</w:t>
      </w:r>
      <w:r w:rsidRPr="00AB65AD">
        <w:rPr>
          <w:rFonts w:cs="Arial"/>
          <w:b/>
          <w:szCs w:val="22"/>
        </w:rPr>
        <w:t>.</w:t>
      </w:r>
    </w:p>
    <w:p w:rsidR="00725203" w:rsidRPr="00AB65AD" w:rsidRDefault="00725203" w:rsidP="00725203">
      <w:pPr>
        <w:jc w:val="both"/>
        <w:rPr>
          <w:color w:val="000000" w:themeColor="text1"/>
          <w:lang w:val="es-ES_tradnl" w:eastAsia="en-US"/>
        </w:rPr>
      </w:pPr>
      <w:r w:rsidRPr="00AB65AD">
        <w:rPr>
          <w:color w:val="000000" w:themeColor="text1"/>
          <w:lang w:val="es-ES_tradnl" w:eastAsia="en-US"/>
        </w:rPr>
        <w:t>La experiencia general y específica se evaluarán a partir de la fecha de emisión del Diploma Académico, únicamente con: I) Certificados de cumplimiento de contrato, II) Certificados de trabajo, III) otro documento con el cual se pueda corroborar la fecha de inicio y finalización de los mismos.</w:t>
      </w:r>
    </w:p>
    <w:p w:rsidR="00725203" w:rsidRPr="00AB65AD" w:rsidRDefault="00725203" w:rsidP="00725203">
      <w:pPr>
        <w:pStyle w:val="Prrafodelista"/>
        <w:ind w:left="0"/>
        <w:jc w:val="both"/>
        <w:rPr>
          <w:rFonts w:cs="Arial"/>
          <w:bCs/>
          <w:szCs w:val="20"/>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lang w:val="es-BO"/>
        </w:rPr>
      </w:pPr>
      <w:r w:rsidRPr="00AB65AD">
        <w:rPr>
          <w:color w:val="000000" w:themeColor="text1"/>
          <w:lang w:val="es-BO"/>
        </w:rPr>
        <w:t>NORMA DE CONTRATACIÓN</w:t>
      </w:r>
    </w:p>
    <w:p w:rsidR="00725203" w:rsidRPr="00AB65AD" w:rsidRDefault="00725203" w:rsidP="00725203">
      <w:pPr>
        <w:jc w:val="both"/>
        <w:rPr>
          <w:rFonts w:cs="Arial"/>
          <w:lang w:val="es-BO"/>
        </w:rPr>
      </w:pPr>
      <w:r w:rsidRPr="00AB65AD">
        <w:rPr>
          <w:rFonts w:cs="Arial"/>
          <w:lang w:val="es-BO"/>
        </w:rPr>
        <w:t>El proceso de selección se realizará en base a las Normas para la Selección y Contratación de Consultores del Banco Mundial de Enero de 2011.</w:t>
      </w:r>
    </w:p>
    <w:p w:rsidR="00725203" w:rsidRPr="00AB65AD" w:rsidRDefault="00725203" w:rsidP="00725203">
      <w:pPr>
        <w:jc w:val="both"/>
        <w:rPr>
          <w:rFonts w:cs="Arial"/>
          <w:lang w:val="es-BO"/>
        </w:rPr>
      </w:pPr>
    </w:p>
    <w:p w:rsidR="00725203" w:rsidRPr="00AB65AD" w:rsidRDefault="00725203" w:rsidP="00725203">
      <w:pPr>
        <w:spacing w:before="120" w:after="120"/>
        <w:jc w:val="both"/>
        <w:rPr>
          <w:rFonts w:cs="Arial"/>
          <w:b/>
          <w:color w:val="000000"/>
          <w:szCs w:val="22"/>
        </w:rPr>
      </w:pPr>
      <w:r w:rsidRPr="00AB65AD">
        <w:rPr>
          <w:rFonts w:cs="Arial"/>
          <w:b/>
          <w:color w:val="000000"/>
          <w:szCs w:val="22"/>
        </w:rPr>
        <w:t>PLAZOS PARA LA PRESENTACIÓN DE INFORMES</w:t>
      </w:r>
    </w:p>
    <w:p w:rsidR="00725203" w:rsidRPr="00AB65AD" w:rsidRDefault="00725203" w:rsidP="00725203">
      <w:pPr>
        <w:pStyle w:val="Prrafodelista"/>
        <w:numPr>
          <w:ilvl w:val="0"/>
          <w:numId w:val="23"/>
        </w:numPr>
        <w:spacing w:before="120" w:after="240"/>
        <w:jc w:val="both"/>
        <w:rPr>
          <w:rFonts w:cs="Arial"/>
          <w:color w:val="000000"/>
          <w:szCs w:val="22"/>
        </w:rPr>
      </w:pPr>
      <w:r w:rsidRPr="00AB65AD">
        <w:rPr>
          <w:rFonts w:cs="Arial"/>
          <w:color w:val="000000"/>
          <w:szCs w:val="22"/>
        </w:rPr>
        <w:t>El plazo de presentación de informe mensual es de hasta 2 (dos) días hábiles después de la fecha de culminación de cada mes de prestación del servicio.</w:t>
      </w:r>
    </w:p>
    <w:p w:rsidR="00725203" w:rsidRPr="00AB65AD" w:rsidRDefault="00725203" w:rsidP="00725203">
      <w:pPr>
        <w:pStyle w:val="Prrafodelista"/>
        <w:numPr>
          <w:ilvl w:val="0"/>
          <w:numId w:val="23"/>
        </w:numPr>
        <w:spacing w:before="120" w:after="120"/>
        <w:jc w:val="both"/>
        <w:rPr>
          <w:rFonts w:cs="Arial"/>
          <w:color w:val="000000"/>
          <w:szCs w:val="22"/>
        </w:rPr>
      </w:pPr>
      <w:r w:rsidRPr="00AB65AD">
        <w:rPr>
          <w:rFonts w:cs="Arial"/>
          <w:color w:val="000000"/>
          <w:szCs w:val="22"/>
        </w:rPr>
        <w:t>La presentación del informe final del CONSULTOR es de hasta 10 (diez) días hábiles después de la finalización del plazo de ejecución del contrato.</w:t>
      </w:r>
    </w:p>
    <w:p w:rsidR="00725203" w:rsidRPr="00AB65AD" w:rsidRDefault="00725203" w:rsidP="00725203">
      <w:pPr>
        <w:jc w:val="both"/>
        <w:rPr>
          <w:rFonts w:cs="Arial"/>
          <w:lang w:val="es-BO"/>
        </w:rPr>
      </w:pPr>
    </w:p>
    <w:p w:rsidR="00725203" w:rsidRPr="00AB65AD" w:rsidRDefault="00725203" w:rsidP="00725203">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AB65AD">
        <w:rPr>
          <w:lang w:val="es-BO"/>
        </w:rPr>
        <w:t>OTRAS CONDICIONES ESPECIALES</w:t>
      </w:r>
    </w:p>
    <w:p w:rsidR="00725203" w:rsidRPr="00AB65AD" w:rsidRDefault="00725203" w:rsidP="00725203">
      <w:pPr>
        <w:autoSpaceDE w:val="0"/>
        <w:autoSpaceDN w:val="0"/>
        <w:adjustRightInd w:val="0"/>
        <w:jc w:val="both"/>
        <w:rPr>
          <w:rFonts w:cs="Tahoma"/>
          <w:color w:val="000000" w:themeColor="text1"/>
        </w:rPr>
      </w:pPr>
      <w:r w:rsidRPr="00AB65AD">
        <w:rPr>
          <w:rFonts w:cs="Tahoma"/>
          <w:color w:val="000000" w:themeColor="text1"/>
        </w:rPr>
        <w:t>El (la) Consultor (a) deberá comprometerse a guardar absoluta confidencialidad sobre la información a la que tenga acceso durante y después de la ejecución del servicio.</w:t>
      </w:r>
    </w:p>
    <w:p w:rsidR="00725203" w:rsidRPr="00AB65AD" w:rsidRDefault="00725203" w:rsidP="00725203">
      <w:pPr>
        <w:autoSpaceDE w:val="0"/>
        <w:autoSpaceDN w:val="0"/>
        <w:adjustRightInd w:val="0"/>
        <w:jc w:val="both"/>
        <w:rPr>
          <w:rFonts w:cs="Tahoma"/>
          <w:color w:val="000000" w:themeColor="text1"/>
        </w:rPr>
      </w:pPr>
    </w:p>
    <w:p w:rsidR="00725203" w:rsidRPr="00AB65AD" w:rsidRDefault="00725203" w:rsidP="00725203">
      <w:pPr>
        <w:autoSpaceDE w:val="0"/>
        <w:autoSpaceDN w:val="0"/>
        <w:adjustRightInd w:val="0"/>
        <w:jc w:val="both"/>
        <w:rPr>
          <w:rFonts w:cs="Tahoma"/>
          <w:color w:val="000000" w:themeColor="text1"/>
        </w:rPr>
      </w:pPr>
      <w:r w:rsidRPr="00AB65AD">
        <w:rPr>
          <w:rFonts w:cs="Tahoma"/>
          <w:color w:val="000000" w:themeColor="text1"/>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725203" w:rsidRPr="00AB65AD" w:rsidRDefault="00725203" w:rsidP="00725203">
      <w:pPr>
        <w:autoSpaceDE w:val="0"/>
        <w:autoSpaceDN w:val="0"/>
        <w:adjustRightInd w:val="0"/>
        <w:jc w:val="both"/>
        <w:rPr>
          <w:rFonts w:cs="Tahoma"/>
          <w:color w:val="000000" w:themeColor="text1"/>
        </w:rPr>
      </w:pPr>
    </w:p>
    <w:p w:rsidR="00926B5B" w:rsidRPr="00BD0747" w:rsidRDefault="00725203" w:rsidP="00725203">
      <w:pPr>
        <w:jc w:val="both"/>
        <w:rPr>
          <w:b/>
          <w:szCs w:val="22"/>
        </w:rPr>
      </w:pPr>
      <w:r w:rsidRPr="00AB65AD">
        <w:rPr>
          <w:rFonts w:cs="Tahoma"/>
          <w:b/>
          <w:color w:val="000000" w:themeColor="text1"/>
          <w:u w:val="single"/>
          <w:lang w:val="es-BO"/>
        </w:rPr>
        <w:t>NOTA:</w:t>
      </w:r>
      <w:r w:rsidRPr="00AB65AD">
        <w:rPr>
          <w:rFonts w:cs="Tahoma"/>
          <w:color w:val="000000" w:themeColor="text1"/>
          <w:lang w:val="es-BO"/>
        </w:rPr>
        <w:t xml:space="preserve"> </w:t>
      </w:r>
      <w:r w:rsidRPr="00AB65AD">
        <w:rPr>
          <w:rFonts w:cs="Tahoma"/>
          <w:i/>
          <w:color w:val="000000" w:themeColor="text1"/>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AB65AD">
        <w:rPr>
          <w:rFonts w:cs="Tahoma"/>
          <w:b/>
          <w:color w:val="000000" w:themeColor="text1"/>
          <w:lang w:val="es-ES_tradnl"/>
        </w:rPr>
        <w:t>.</w:t>
      </w: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Pr="001D74F5" w:rsidRDefault="001D74F5" w:rsidP="001D74F5">
      <w:pPr>
        <w:pStyle w:val="Prrafodelista"/>
        <w:numPr>
          <w:ilvl w:val="0"/>
          <w:numId w:val="16"/>
        </w:numPr>
        <w:jc w:val="center"/>
        <w:rPr>
          <w:rFonts w:cs="Arial"/>
          <w:b/>
          <w:snapToGrid w:val="0"/>
        </w:rPr>
      </w:pPr>
      <w:r w:rsidRPr="001D74F5">
        <w:rPr>
          <w:rFonts w:cs="Arial"/>
          <w:b/>
          <w:snapToGrid w:val="0"/>
        </w:rPr>
        <w:t>MODELO DE CARTA DE PRESENTACIÓN</w:t>
      </w:r>
    </w:p>
    <w:p w:rsidR="001D74F5" w:rsidRDefault="001D74F5" w:rsidP="001D74F5">
      <w:pPr>
        <w:pStyle w:val="Sangradetextonormal"/>
      </w:pPr>
    </w:p>
    <w:p w:rsidR="001D74F5" w:rsidRPr="001D74F5" w:rsidRDefault="001D74F5" w:rsidP="001D74F5">
      <w:pPr>
        <w:pStyle w:val="Sangradetextonormal"/>
        <w:rPr>
          <w:rFonts w:ascii="Arial" w:hAnsi="Arial" w:cs="Arial"/>
        </w:rPr>
      </w:pPr>
      <w:r w:rsidRPr="001D74F5">
        <w:rPr>
          <w:rFonts w:ascii="Arial" w:hAnsi="Arial" w:cs="Arial"/>
        </w:rPr>
        <w:t xml:space="preserve">Lugar y </w:t>
      </w:r>
      <w:proofErr w:type="gramStart"/>
      <w:r w:rsidRPr="001D74F5">
        <w:rPr>
          <w:rFonts w:ascii="Arial" w:hAnsi="Arial" w:cs="Arial"/>
        </w:rPr>
        <w:t>Fecha ............................................</w:t>
      </w:r>
      <w:proofErr w:type="gramEnd"/>
    </w:p>
    <w:p w:rsidR="001D74F5" w:rsidRPr="001D74F5" w:rsidRDefault="001D74F5" w:rsidP="001D74F5">
      <w:pPr>
        <w:pStyle w:val="Sangradetextonormal"/>
        <w:rPr>
          <w:rFonts w:ascii="Arial" w:hAnsi="Arial" w:cs="Arial"/>
        </w:rPr>
      </w:pPr>
      <w:r w:rsidRPr="001D74F5">
        <w:rPr>
          <w:rFonts w:ascii="Arial" w:hAnsi="Arial" w:cs="Arial"/>
        </w:rPr>
        <w:t>Señores</w:t>
      </w:r>
    </w:p>
    <w:p w:rsidR="001D74F5" w:rsidRPr="001D74F5" w:rsidRDefault="001D74F5" w:rsidP="001D74F5">
      <w:pPr>
        <w:pStyle w:val="Sangradetextonormal"/>
        <w:rPr>
          <w:rFonts w:ascii="Arial" w:hAnsi="Arial" w:cs="Arial"/>
          <w:b/>
          <w:bCs/>
        </w:rPr>
      </w:pPr>
      <w:r w:rsidRPr="001D74F5">
        <w:rPr>
          <w:rFonts w:ascii="Arial" w:hAnsi="Arial" w:cs="Arial"/>
          <w:b/>
          <w:bCs/>
        </w:rPr>
        <w:t>MINISTERIO DE PLANIFICACION DEL DESARROLLO</w:t>
      </w:r>
    </w:p>
    <w:p w:rsidR="001D74F5" w:rsidRPr="001D74F5" w:rsidRDefault="001D74F5" w:rsidP="001D74F5">
      <w:pPr>
        <w:pStyle w:val="Sangradetextonormal"/>
        <w:rPr>
          <w:rFonts w:ascii="Arial" w:hAnsi="Arial" w:cs="Arial"/>
        </w:rPr>
      </w:pPr>
      <w:r w:rsidRPr="001D74F5">
        <w:rPr>
          <w:rFonts w:ascii="Arial" w:hAnsi="Arial" w:cs="Arial"/>
          <w:b/>
          <w:lang w:val="es-MX"/>
        </w:rPr>
        <w:t>CONVENIO DE DONACION BM-FDI N° TF016494</w:t>
      </w:r>
    </w:p>
    <w:p w:rsidR="001D74F5" w:rsidRPr="001D74F5" w:rsidRDefault="001D74F5" w:rsidP="001D74F5">
      <w:pPr>
        <w:pStyle w:val="Sangradetextonormal"/>
        <w:rPr>
          <w:rFonts w:ascii="Arial" w:hAnsi="Arial" w:cs="Arial"/>
          <w:u w:val="single"/>
        </w:rPr>
      </w:pPr>
      <w:r w:rsidRPr="001D74F5">
        <w:rPr>
          <w:rFonts w:ascii="Arial" w:hAnsi="Arial" w:cs="Arial"/>
          <w:u w:val="single"/>
        </w:rPr>
        <w:t>Presente.-</w:t>
      </w: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ind w:left="1080" w:hanging="720"/>
        <w:rPr>
          <w:rFonts w:ascii="Arial" w:hAnsi="Arial" w:cs="Arial"/>
        </w:rPr>
      </w:pPr>
      <w:r w:rsidRPr="001D74F5">
        <w:rPr>
          <w:rFonts w:ascii="Arial" w:hAnsi="Arial" w:cs="Arial"/>
          <w:b/>
          <w:bCs/>
        </w:rPr>
        <w:t>REF:</w:t>
      </w:r>
      <w:r w:rsidRPr="001D74F5">
        <w:rPr>
          <w:rFonts w:ascii="Arial" w:hAnsi="Arial" w:cs="Arial"/>
          <w:b/>
          <w:bCs/>
        </w:rPr>
        <w:tab/>
      </w:r>
      <w:r w:rsidRPr="001D74F5">
        <w:rPr>
          <w:rFonts w:ascii="Arial" w:hAnsi="Arial" w:cs="Arial"/>
          <w:b/>
          <w:bCs/>
          <w:u w:val="single"/>
        </w:rPr>
        <w:t xml:space="preserve">INVITACIÓN A POSTULAR AL CARGO DE CONSULTOR  INDIVIDUAL </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mi mayor consideración: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acuerdo al proceso de contratación Comparación de Hojas de Vida N</w:t>
      </w:r>
      <w:proofErr w:type="gramStart"/>
      <w:r w:rsidRPr="001D74F5">
        <w:rPr>
          <w:rFonts w:ascii="Arial" w:hAnsi="Arial" w:cs="Arial"/>
        </w:rPr>
        <w:t>° ..............</w:t>
      </w:r>
      <w:proofErr w:type="gramEnd"/>
      <w:r w:rsidRPr="001D74F5">
        <w:rPr>
          <w:rFonts w:ascii="Arial" w:hAnsi="Arial" w:cs="Arial"/>
        </w:rPr>
        <w:t xml:space="preserve"> </w:t>
      </w:r>
      <w:proofErr w:type="gramStart"/>
      <w:r w:rsidRPr="001D74F5">
        <w:rPr>
          <w:rFonts w:ascii="Arial" w:hAnsi="Arial" w:cs="Arial"/>
        </w:rPr>
        <w:t>Consultor  ..........</w:t>
      </w:r>
      <w:proofErr w:type="gramEnd"/>
      <w:r w:rsidRPr="001D74F5">
        <w:rPr>
          <w:rFonts w:ascii="Arial" w:hAnsi="Arial" w:cs="Arial"/>
        </w:rPr>
        <w:t xml:space="preserve"> emitida por el </w:t>
      </w:r>
      <w:r w:rsidRPr="001D74F5">
        <w:rPr>
          <w:rFonts w:ascii="Arial" w:hAnsi="Arial" w:cs="Arial"/>
          <w:b/>
          <w:bCs/>
        </w:rPr>
        <w:t>MINISTERIO DE PLANIFICACION DEL DESARROLLO</w:t>
      </w:r>
      <w:r w:rsidRPr="001D74F5">
        <w:rPr>
          <w:rFonts w:ascii="Arial" w:hAnsi="Arial" w:cs="Arial"/>
        </w:rPr>
        <w:t>,  adjunto:</w:t>
      </w:r>
    </w:p>
    <w:p w:rsidR="001D74F5" w:rsidRPr="001D74F5" w:rsidRDefault="001D74F5" w:rsidP="001D74F5">
      <w:pPr>
        <w:pStyle w:val="Sangradetextonormal"/>
        <w:numPr>
          <w:ilvl w:val="0"/>
          <w:numId w:val="24"/>
        </w:numPr>
        <w:spacing w:after="0"/>
        <w:jc w:val="both"/>
        <w:rPr>
          <w:rFonts w:ascii="Arial" w:hAnsi="Arial" w:cs="Arial"/>
        </w:rPr>
      </w:pPr>
      <w:r w:rsidRPr="001D74F5">
        <w:rPr>
          <w:rFonts w:ascii="Arial" w:hAnsi="Arial" w:cs="Arial"/>
        </w:rPr>
        <w:t>Mi Hoja de Vida actualizada  y el respaldo correspondiente.</w:t>
      </w:r>
    </w:p>
    <w:p w:rsidR="001D74F5" w:rsidRPr="001D74F5" w:rsidRDefault="001D74F5" w:rsidP="001D74F5">
      <w:pPr>
        <w:pStyle w:val="Sangradetextonormal"/>
        <w:rPr>
          <w:rFonts w:ascii="Arial" w:hAnsi="Arial" w:cs="Arial"/>
        </w:rPr>
      </w:pPr>
      <w:r w:rsidRPr="001D74F5">
        <w:rPr>
          <w:rFonts w:ascii="Arial" w:hAnsi="Arial" w:cs="Arial"/>
        </w:rPr>
        <w:t>Asimismo:</w:t>
      </w: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Declaro la veracidad y exactitud de toda la información proporcionada y autorizo mediante la presente que cualquier persona natural o jurídica suministre al </w:t>
      </w:r>
      <w:r w:rsidRPr="001D74F5">
        <w:rPr>
          <w:rFonts w:ascii="Arial" w:hAnsi="Arial" w:cs="Arial"/>
          <w:b/>
          <w:bCs/>
        </w:rPr>
        <w:t>MINISTERIO DE PLANIFICACION DEL DESARROLLO</w:t>
      </w:r>
      <w:r w:rsidRPr="001D74F5">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1D74F5">
        <w:rPr>
          <w:rFonts w:ascii="Arial" w:hAnsi="Arial" w:cs="Arial"/>
          <w:b/>
          <w:bCs/>
        </w:rPr>
        <w:t>MINISTERIO DE PLANIFICACION DEL DESARROLLO</w:t>
      </w:r>
      <w:r w:rsidRPr="001D74F5">
        <w:rPr>
          <w:rFonts w:ascii="Arial" w:hAnsi="Arial" w:cs="Arial"/>
        </w:rPr>
        <w:t xml:space="preserve"> tiene el derecho de invalidar mi participación.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Expreso que, de quedar incluido en la lista de postulantes calificados y posteriormente seleccionado, tener la disponibilidad de trabajar en este Proyecto a partir </w:t>
      </w:r>
      <w:proofErr w:type="gramStart"/>
      <w:r w:rsidRPr="001D74F5">
        <w:rPr>
          <w:rFonts w:ascii="Arial" w:hAnsi="Arial" w:cs="Arial"/>
        </w:rPr>
        <w:t>del ............</w:t>
      </w:r>
      <w:proofErr w:type="gramEnd"/>
      <w:r w:rsidRPr="001D74F5">
        <w:rPr>
          <w:rFonts w:ascii="Arial" w:hAnsi="Arial" w:cs="Arial"/>
        </w:rPr>
        <w:t>, por el tiempo y período requerido.</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ind w:left="0"/>
        <w:rPr>
          <w:rFonts w:ascii="Arial" w:hAnsi="Arial" w:cs="Arial"/>
        </w:rPr>
      </w:pPr>
    </w:p>
    <w:p w:rsidR="001D74F5" w:rsidRDefault="001D74F5" w:rsidP="001D74F5">
      <w:pPr>
        <w:pStyle w:val="Prrafodelista"/>
        <w:ind w:left="1080"/>
        <w:jc w:val="center"/>
        <w:rPr>
          <w:rFonts w:cs="Arial"/>
          <w:b/>
          <w:bCs/>
          <w:lang w:val="es-ES_tradnl"/>
        </w:rPr>
      </w:pPr>
      <w:r w:rsidRPr="001D74F5">
        <w:rPr>
          <w:rFonts w:cs="Arial"/>
          <w:b/>
          <w:bCs/>
          <w:sz w:val="20"/>
          <w:szCs w:val="20"/>
          <w:lang w:val="es-ES_tradnl"/>
        </w:rPr>
        <w:t>Nombre y firma del candidato</w:t>
      </w:r>
    </w:p>
    <w:p w:rsidR="001D74F5" w:rsidRDefault="001D74F5" w:rsidP="001D74F5">
      <w:pPr>
        <w:pStyle w:val="Prrafodelista"/>
        <w:ind w:left="1080"/>
        <w:jc w:val="center"/>
        <w:rPr>
          <w:rFonts w:cs="Arial"/>
          <w:b/>
          <w:bCs/>
          <w:lang w:val="es-ES_tradnl"/>
        </w:rPr>
      </w:pPr>
    </w:p>
    <w:p w:rsidR="003D3405" w:rsidRDefault="003D3405" w:rsidP="001D74F5">
      <w:pPr>
        <w:pStyle w:val="Prrafodelista"/>
        <w:ind w:left="1080"/>
        <w:jc w:val="center"/>
        <w:rPr>
          <w:rFonts w:cs="Arial"/>
          <w:b/>
          <w:bCs/>
          <w:lang w:val="es-ES_tradnl"/>
        </w:rPr>
      </w:pPr>
    </w:p>
    <w:p w:rsidR="000632A8" w:rsidRDefault="000632A8" w:rsidP="001D74F5">
      <w:pPr>
        <w:pStyle w:val="Prrafodelista"/>
        <w:ind w:left="1080"/>
        <w:jc w:val="center"/>
        <w:rPr>
          <w:rFonts w:cs="Arial"/>
          <w:b/>
          <w:bCs/>
          <w:lang w:val="es-ES_tradnl"/>
        </w:rPr>
      </w:pPr>
    </w:p>
    <w:p w:rsidR="001D74F5" w:rsidRDefault="001D74F5" w:rsidP="001D74F5">
      <w:pPr>
        <w:pStyle w:val="Prrafodelista"/>
        <w:ind w:left="1080"/>
        <w:jc w:val="center"/>
        <w:rPr>
          <w:rFonts w:cs="Arial"/>
          <w:b/>
          <w:sz w:val="16"/>
          <w:szCs w:val="16"/>
        </w:rPr>
      </w:pPr>
    </w:p>
    <w:p w:rsidR="001D74F5" w:rsidRPr="003D3405" w:rsidRDefault="001D74F5" w:rsidP="001D74F5">
      <w:pPr>
        <w:pStyle w:val="Prrafodelista"/>
        <w:ind w:left="1080"/>
        <w:jc w:val="center"/>
        <w:rPr>
          <w:rFonts w:cs="Arial"/>
          <w:b/>
          <w:szCs w:val="22"/>
        </w:rPr>
      </w:pPr>
    </w:p>
    <w:p w:rsidR="001D74F5" w:rsidRDefault="003D3405" w:rsidP="00C56919">
      <w:pPr>
        <w:pStyle w:val="Prrafodelista"/>
        <w:numPr>
          <w:ilvl w:val="0"/>
          <w:numId w:val="16"/>
        </w:numPr>
        <w:jc w:val="center"/>
        <w:rPr>
          <w:rFonts w:cs="Arial"/>
          <w:b/>
          <w:snapToGrid w:val="0"/>
        </w:rPr>
      </w:pPr>
      <w:r w:rsidRPr="003D3405">
        <w:rPr>
          <w:rFonts w:cs="Arial"/>
          <w:b/>
          <w:snapToGrid w:val="0"/>
          <w:szCs w:val="22"/>
        </w:rPr>
        <w:t>FORMATO HOJA</w:t>
      </w:r>
      <w:r w:rsidRPr="003D3405">
        <w:rPr>
          <w:rFonts w:cs="Arial"/>
          <w:b/>
          <w:snapToGrid w:val="0"/>
        </w:rPr>
        <w:t xml:space="preserve"> DE VIDA</w:t>
      </w:r>
    </w:p>
    <w:p w:rsidR="00C56919" w:rsidRPr="003D3405" w:rsidRDefault="00C56919" w:rsidP="00C56919">
      <w:pPr>
        <w:pStyle w:val="Prrafodelista"/>
        <w:ind w:left="1080"/>
        <w:rPr>
          <w:rFonts w:cs="Arial"/>
          <w:b/>
          <w:sz w:val="16"/>
          <w:szCs w:val="16"/>
        </w:rPr>
      </w:pPr>
    </w:p>
    <w:p w:rsidR="00C56919" w:rsidRDefault="00C56919" w:rsidP="00C56919">
      <w:pPr>
        <w:jc w:val="center"/>
        <w:rPr>
          <w:rFonts w:cs="Arial"/>
          <w:b/>
          <w:bCs/>
          <w:sz w:val="18"/>
          <w:szCs w:val="16"/>
        </w:rPr>
      </w:pPr>
    </w:p>
    <w:p w:rsidR="00C56919" w:rsidRPr="0024018C" w:rsidRDefault="00C56919" w:rsidP="00C56919">
      <w:pPr>
        <w:jc w:val="center"/>
        <w:rPr>
          <w:rFonts w:cs="Arial"/>
          <w:b/>
          <w:bCs/>
          <w:sz w:val="18"/>
          <w:szCs w:val="16"/>
        </w:rPr>
      </w:pPr>
      <w:r w:rsidRPr="0024018C">
        <w:rPr>
          <w:rFonts w:cs="Arial"/>
          <w:b/>
          <w:bCs/>
          <w:sz w:val="18"/>
          <w:szCs w:val="16"/>
        </w:rPr>
        <w:t>CONSULTORIA A LA QUE POSTULA:</w:t>
      </w:r>
    </w:p>
    <w:p w:rsidR="00C56919" w:rsidRPr="0024018C" w:rsidRDefault="00C56919" w:rsidP="00C56919">
      <w:pPr>
        <w:jc w:val="center"/>
        <w:rPr>
          <w:rFonts w:cs="Arial"/>
          <w:sz w:val="18"/>
          <w:szCs w:val="16"/>
        </w:rPr>
      </w:pPr>
    </w:p>
    <w:p w:rsidR="00C56919" w:rsidRPr="0024018C" w:rsidRDefault="00C56919" w:rsidP="00C56919">
      <w:pPr>
        <w:pStyle w:val="Textoindependiente3"/>
        <w:jc w:val="center"/>
        <w:rPr>
          <w:rFonts w:cs="Arial"/>
          <w:b/>
          <w:i/>
          <w:sz w:val="20"/>
          <w:szCs w:val="18"/>
        </w:rPr>
      </w:pPr>
      <w:r w:rsidRPr="0024018C">
        <w:rPr>
          <w:rFonts w:cs="Arial"/>
          <w:b/>
          <w:i/>
          <w:sz w:val="20"/>
          <w:szCs w:val="18"/>
          <w:highlight w:val="lightGray"/>
        </w:rPr>
        <w:t>[TITULO DE LA CONSULTORIA]</w:t>
      </w:r>
    </w:p>
    <w:p w:rsidR="00C56919" w:rsidRPr="0024018C" w:rsidRDefault="00C56919" w:rsidP="00C56919">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40CA424A" wp14:editId="2A5DE46E">
                <wp:simplePos x="0" y="0"/>
                <wp:positionH relativeFrom="column">
                  <wp:posOffset>-84455</wp:posOffset>
                </wp:positionH>
                <wp:positionV relativeFrom="paragraph">
                  <wp:posOffset>107315</wp:posOffset>
                </wp:positionV>
                <wp:extent cx="6142355" cy="339725"/>
                <wp:effectExtent l="10795" t="5715" r="9525" b="698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" fillcolor="#9cf"/>
            </w:pict>
          </mc:Fallback>
        </mc:AlternateContent>
      </w:r>
      <w:r w:rsidRPr="0024018C">
        <w:rPr>
          <w:rFonts w:cs="Arial"/>
          <w:sz w:val="18"/>
          <w:szCs w:val="16"/>
        </w:rPr>
        <w:tab/>
      </w:r>
      <w:r w:rsidRPr="0024018C">
        <w:rPr>
          <w:rFonts w:cs="Arial"/>
          <w:sz w:val="18"/>
          <w:szCs w:val="16"/>
        </w:rPr>
        <w:tab/>
      </w:r>
    </w:p>
    <w:p w:rsidR="00C56919" w:rsidRPr="0024018C" w:rsidRDefault="00C56919" w:rsidP="00C56919">
      <w:pPr>
        <w:rPr>
          <w:rFonts w:cs="Arial"/>
          <w:szCs w:val="18"/>
        </w:rPr>
      </w:pPr>
    </w:p>
    <w:p w:rsidR="00C56919" w:rsidRPr="0024018C" w:rsidRDefault="00C56919" w:rsidP="00C56919">
      <w:pPr>
        <w:pStyle w:val="Textoindependiente"/>
        <w:tabs>
          <w:tab w:val="left" w:pos="720"/>
        </w:tabs>
        <w:ind w:left="360"/>
        <w:rPr>
          <w:rFonts w:ascii="Arial" w:hAnsi="Arial" w:cs="Arial"/>
          <w:b/>
          <w:sz w:val="18"/>
          <w:szCs w:val="16"/>
        </w:rPr>
      </w:pPr>
      <w:r w:rsidRPr="0024018C">
        <w:rPr>
          <w:rFonts w:ascii="Arial" w:hAnsi="Arial" w:cs="Arial"/>
          <w:b/>
          <w:sz w:val="18"/>
          <w:szCs w:val="16"/>
        </w:rPr>
        <w:t>I.       DATOS PERSONALES.-</w:t>
      </w:r>
    </w:p>
    <w:p w:rsidR="00C56919" w:rsidRDefault="00C56919" w:rsidP="00C56919">
      <w:pPr>
        <w:rPr>
          <w:rFonts w:cs="Arial"/>
          <w:b/>
          <w:bCs/>
          <w:szCs w:val="18"/>
        </w:rPr>
      </w:pPr>
    </w:p>
    <w:p w:rsidR="00C56919" w:rsidRPr="0024018C" w:rsidRDefault="00C56919" w:rsidP="00C56919">
      <w:pPr>
        <w:rPr>
          <w:rFonts w:cs="Arial"/>
          <w:b/>
          <w:bCs/>
          <w:szCs w:val="18"/>
        </w:rPr>
      </w:pPr>
      <w:r w:rsidRPr="0024018C">
        <w:rPr>
          <w:rFonts w:cs="Arial"/>
          <w:b/>
          <w:bCs/>
          <w:szCs w:val="18"/>
        </w:rPr>
        <w:tab/>
      </w:r>
    </w:p>
    <w:p w:rsidR="00C56919" w:rsidRPr="0024018C" w:rsidRDefault="00C56919" w:rsidP="00C56919">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rsidR="00C56919" w:rsidRPr="0024018C" w:rsidRDefault="00C56919" w:rsidP="00C56919">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rsidR="00C56919" w:rsidRPr="0024018C" w:rsidRDefault="00C56919" w:rsidP="00C56919">
      <w:pPr>
        <w:rPr>
          <w:rFonts w:cs="Arial"/>
          <w:b/>
          <w:bCs/>
          <w:sz w:val="18"/>
          <w:szCs w:val="16"/>
        </w:rPr>
      </w:pPr>
    </w:p>
    <w:p w:rsidR="00C56919" w:rsidRPr="0024018C" w:rsidRDefault="00C56919" w:rsidP="00C56919">
      <w:pPr>
        <w:rPr>
          <w:rFonts w:cs="Arial"/>
          <w:b/>
          <w:bCs/>
          <w:sz w:val="18"/>
          <w:szCs w:val="16"/>
        </w:rPr>
      </w:pPr>
    </w:p>
    <w:p w:rsidR="00C56919" w:rsidRDefault="00C56919" w:rsidP="00C56919">
      <w:pPr>
        <w:rPr>
          <w:rFonts w:cs="Arial"/>
          <w:b/>
          <w:bCs/>
          <w:sz w:val="18"/>
          <w:szCs w:val="16"/>
        </w:rPr>
      </w:pPr>
      <w:r w:rsidRPr="0024018C">
        <w:rPr>
          <w:rFonts w:cs="Arial"/>
          <w:b/>
          <w:bCs/>
          <w:sz w:val="18"/>
          <w:szCs w:val="16"/>
        </w:rPr>
        <w:t xml:space="preserve">LUGAR Y FECHA DE NACIMIENTO:  </w:t>
      </w:r>
    </w:p>
    <w:p w:rsidR="00C56919" w:rsidRDefault="00C56919" w:rsidP="00C56919">
      <w:pPr>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rsidR="00C56919" w:rsidRPr="0024018C" w:rsidRDefault="00C56919" w:rsidP="00C56919">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Pr="0024018C">
        <w:rPr>
          <w:rFonts w:cs="Arial"/>
          <w:sz w:val="16"/>
          <w:szCs w:val="15"/>
        </w:rPr>
        <w:tab/>
        <w:t>día</w:t>
      </w:r>
      <w:r w:rsidRPr="0024018C">
        <w:rPr>
          <w:rFonts w:cs="Arial"/>
          <w:sz w:val="16"/>
          <w:szCs w:val="15"/>
        </w:rPr>
        <w:tab/>
        <w:t xml:space="preserve">         mes</w:t>
      </w:r>
      <w:r w:rsidRPr="0024018C">
        <w:rPr>
          <w:rFonts w:cs="Arial"/>
          <w:sz w:val="16"/>
          <w:szCs w:val="15"/>
        </w:rPr>
        <w:tab/>
      </w:r>
      <w:r w:rsidRPr="0024018C">
        <w:rPr>
          <w:rFonts w:cs="Arial"/>
          <w:sz w:val="16"/>
          <w:szCs w:val="15"/>
        </w:rPr>
        <w:tab/>
        <w:t xml:space="preserve">            año</w:t>
      </w:r>
    </w:p>
    <w:p w:rsidR="00C56919" w:rsidRPr="0024018C" w:rsidRDefault="00C56919" w:rsidP="00C56919">
      <w:pPr>
        <w:rPr>
          <w:rFonts w:cs="Arial"/>
          <w:sz w:val="16"/>
          <w:szCs w:val="15"/>
        </w:rPr>
      </w:pPr>
      <w:r w:rsidRPr="0024018C">
        <w:rPr>
          <w:rFonts w:cs="Arial"/>
          <w:sz w:val="16"/>
          <w:szCs w:val="15"/>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rsidR="00C56919" w:rsidRPr="0024018C" w:rsidRDefault="00C56919" w:rsidP="00C56919">
      <w:pPr>
        <w:ind w:firstLine="708"/>
        <w:rPr>
          <w:rFonts w:cs="Arial"/>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DIRECCIÓN: _________________________________________/________/_____________________________</w:t>
      </w:r>
    </w:p>
    <w:p w:rsidR="00C56919" w:rsidRPr="0024018C" w:rsidRDefault="00C56919" w:rsidP="00C56919">
      <w:pPr>
        <w:rPr>
          <w:rFonts w:cs="Arial"/>
          <w:sz w:val="16"/>
          <w:szCs w:val="15"/>
        </w:rPr>
      </w:pPr>
      <w:r w:rsidRPr="0024018C">
        <w:rPr>
          <w:rFonts w:cs="Arial"/>
          <w:sz w:val="16"/>
          <w:szCs w:val="15"/>
        </w:rPr>
        <w:tab/>
      </w:r>
      <w:r w:rsidRPr="0024018C">
        <w:rPr>
          <w:rFonts w:cs="Arial"/>
          <w:sz w:val="16"/>
          <w:szCs w:val="15"/>
        </w:rPr>
        <w:tab/>
        <w:t>Avenida/Calle,</w:t>
      </w:r>
      <w:r w:rsidRPr="0024018C">
        <w:rPr>
          <w:rFonts w:cs="Arial"/>
          <w:sz w:val="16"/>
          <w:szCs w:val="15"/>
        </w:rPr>
        <w:tab/>
      </w:r>
      <w:r w:rsidRPr="0024018C">
        <w:rPr>
          <w:rFonts w:cs="Arial"/>
          <w:sz w:val="16"/>
          <w:szCs w:val="15"/>
        </w:rPr>
        <w:tab/>
      </w:r>
      <w:r w:rsidRPr="0024018C">
        <w:rPr>
          <w:rFonts w:cs="Arial"/>
          <w:sz w:val="16"/>
          <w:szCs w:val="15"/>
        </w:rPr>
        <w:tab/>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rsidR="00C56919" w:rsidRPr="0024018C" w:rsidRDefault="00C56919" w:rsidP="00C56919">
      <w:pPr>
        <w:ind w:firstLine="708"/>
        <w:rPr>
          <w:rFonts w:cs="Arial"/>
          <w:b/>
          <w:bCs/>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rsidR="00C56919" w:rsidRPr="0024018C" w:rsidRDefault="00C56919" w:rsidP="00C56919">
      <w:pPr>
        <w:ind w:firstLine="708"/>
        <w:rPr>
          <w:rFonts w:cs="Arial"/>
          <w:sz w:val="18"/>
          <w:szCs w:val="16"/>
        </w:rPr>
      </w:pP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 xml:space="preserve">________________ </w:t>
      </w: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bCs w:val="0"/>
          <w:color w:val="auto"/>
          <w:sz w:val="18"/>
          <w:szCs w:val="16"/>
          <w:lang w:val="pt-PT"/>
        </w:rPr>
        <w:t>TELEFONO</w:t>
      </w:r>
      <w:r w:rsidRPr="00D321E8">
        <w:rPr>
          <w:rFonts w:ascii="Arial" w:hAnsi="Arial" w:cs="Arial"/>
          <w:b w:val="0"/>
          <w:bCs w:val="0"/>
          <w:color w:val="auto"/>
          <w:sz w:val="18"/>
          <w:szCs w:val="16"/>
          <w:lang w:val="pt-PT"/>
        </w:rPr>
        <w:t xml:space="preserve"> </w:t>
      </w:r>
      <w:r w:rsidRPr="00D321E8">
        <w:rPr>
          <w:rFonts w:ascii="Arial" w:hAnsi="Arial" w:cs="Arial"/>
          <w:color w:val="auto"/>
          <w:sz w:val="18"/>
          <w:szCs w:val="16"/>
          <w:lang w:val="pt-PT"/>
        </w:rPr>
        <w:t>CELULAR</w:t>
      </w:r>
      <w:r w:rsidRPr="00D321E8">
        <w:rPr>
          <w:rFonts w:ascii="Arial" w:hAnsi="Arial" w:cs="Arial"/>
          <w:b w:val="0"/>
          <w:bCs w:val="0"/>
          <w:color w:val="auto"/>
          <w:sz w:val="18"/>
          <w:szCs w:val="16"/>
        </w:rPr>
        <w:t>:</w:t>
      </w:r>
      <w:r w:rsidRPr="00D321E8">
        <w:rPr>
          <w:rFonts w:ascii="Arial" w:hAnsi="Arial" w:cs="Arial"/>
          <w:color w:val="auto"/>
          <w:sz w:val="18"/>
          <w:szCs w:val="16"/>
          <w:lang w:val="pt-PT"/>
        </w:rPr>
        <w:t>__________________________________________</w:t>
      </w:r>
    </w:p>
    <w:p w:rsidR="00C56919" w:rsidRPr="00D321E8" w:rsidRDefault="00C56919" w:rsidP="00C56919">
      <w:pPr>
        <w:pStyle w:val="Ttulo3"/>
        <w:rPr>
          <w:rFonts w:ascii="Arial" w:hAnsi="Arial" w:cs="Arial"/>
          <w:color w:val="auto"/>
          <w:sz w:val="18"/>
          <w:szCs w:val="16"/>
          <w:lang w:val="pt-PT"/>
        </w:rPr>
      </w:pPr>
    </w:p>
    <w:p w:rsidR="00C56919"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CASILLA</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_________________________</w:t>
      </w:r>
    </w:p>
    <w:p w:rsidR="00C56919" w:rsidRPr="00D321E8" w:rsidRDefault="00C56919" w:rsidP="00C56919">
      <w:pPr>
        <w:pStyle w:val="Ttulo3"/>
        <w:rPr>
          <w:rFonts w:ascii="Arial" w:hAnsi="Arial" w:cs="Arial"/>
          <w:b w:val="0"/>
          <w:bCs w:val="0"/>
          <w:color w:val="auto"/>
          <w:sz w:val="28"/>
          <w:lang w:val="pt-PT"/>
        </w:rPr>
      </w:pPr>
      <w:r w:rsidRPr="00D321E8">
        <w:rPr>
          <w:rFonts w:ascii="Arial" w:hAnsi="Arial" w:cs="Arial"/>
          <w:color w:val="auto"/>
          <w:sz w:val="18"/>
          <w:szCs w:val="16"/>
          <w:lang w:val="pt-PT"/>
        </w:rPr>
        <w:t>CORREO ELECTRÓNICO</w:t>
      </w:r>
      <w:r w:rsidRPr="00D321E8">
        <w:rPr>
          <w:rFonts w:ascii="Arial" w:hAnsi="Arial" w:cs="Arial"/>
          <w:b w:val="0"/>
          <w:bCs w:val="0"/>
          <w:color w:val="auto"/>
          <w:sz w:val="18"/>
          <w:szCs w:val="16"/>
        </w:rPr>
        <w:t>:</w:t>
      </w:r>
      <w:r w:rsidRPr="00D321E8">
        <w:rPr>
          <w:rFonts w:ascii="Arial" w:hAnsi="Arial" w:cs="Arial"/>
          <w:b w:val="0"/>
          <w:bCs w:val="0"/>
          <w:color w:val="auto"/>
          <w:sz w:val="28"/>
          <w:lang w:val="pt-PT"/>
        </w:rPr>
        <w:t>_______________________</w:t>
      </w:r>
    </w:p>
    <w:p w:rsidR="00C56919" w:rsidRPr="00D321E8" w:rsidRDefault="00C56919" w:rsidP="00C56919">
      <w:pPr>
        <w:rPr>
          <w:rFonts w:cs="Arial"/>
          <w:szCs w:val="18"/>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rsidR="00C56919" w:rsidRPr="0024018C" w:rsidRDefault="00C56919" w:rsidP="00C56919">
      <w:pPr>
        <w:rPr>
          <w:rFonts w:cs="Arial"/>
          <w:sz w:val="18"/>
          <w:szCs w:val="16"/>
        </w:rPr>
      </w:pPr>
    </w:p>
    <w:p w:rsidR="00C56919" w:rsidRDefault="00C56919" w:rsidP="00C56919">
      <w:pPr>
        <w:rPr>
          <w:rFonts w:cs="Arial"/>
          <w:sz w:val="18"/>
          <w:szCs w:val="16"/>
        </w:rPr>
      </w:pPr>
    </w:p>
    <w:p w:rsidR="00C56919" w:rsidRDefault="00C56919" w:rsidP="00C56919">
      <w:pPr>
        <w:rPr>
          <w:rFonts w:cs="Arial"/>
          <w:sz w:val="18"/>
          <w:szCs w:val="16"/>
        </w:rPr>
      </w:pPr>
    </w:p>
    <w:p w:rsidR="00C56919" w:rsidRPr="0024018C" w:rsidRDefault="00C56919" w:rsidP="00C56919">
      <w:pPr>
        <w:rPr>
          <w:rFonts w:cs="Arial"/>
          <w:sz w:val="18"/>
          <w:szCs w:val="16"/>
        </w:rPr>
      </w:pPr>
    </w:p>
    <w:p w:rsidR="00C56919" w:rsidRPr="0024018C" w:rsidRDefault="00C56919" w:rsidP="00C56919">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5F5914F5" wp14:editId="7785DFEE">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rsidR="00C56919" w:rsidRPr="0024018C" w:rsidRDefault="00C56919" w:rsidP="00C56919">
      <w:pPr>
        <w:pStyle w:val="Textoindependiente"/>
        <w:ind w:left="180" w:hanging="90"/>
        <w:rPr>
          <w:rFonts w:ascii="Arial" w:hAnsi="Arial" w:cs="Arial"/>
          <w:b/>
          <w:sz w:val="18"/>
          <w:szCs w:val="16"/>
        </w:rPr>
      </w:pPr>
      <w:r w:rsidRPr="0024018C">
        <w:rPr>
          <w:rFonts w:ascii="Arial" w:hAnsi="Arial" w:cs="Arial"/>
          <w:b/>
          <w:sz w:val="18"/>
          <w:szCs w:val="16"/>
        </w:rPr>
        <w:t>II.     ESTUDIOS REALIZADOS.-</w:t>
      </w:r>
    </w:p>
    <w:p w:rsidR="00C56919" w:rsidRPr="0024018C" w:rsidRDefault="00C56919" w:rsidP="00C56919">
      <w:pPr>
        <w:ind w:left="180" w:hanging="90"/>
        <w:rPr>
          <w:rFonts w:cs="Arial"/>
          <w:b/>
          <w:bCs/>
          <w:szCs w:val="18"/>
        </w:rPr>
      </w:pPr>
      <w:r w:rsidRPr="0024018C">
        <w:rPr>
          <w:rFonts w:cs="Arial"/>
          <w:b/>
          <w:bCs/>
          <w:szCs w:val="18"/>
        </w:rPr>
        <w:tab/>
      </w:r>
    </w:p>
    <w:p w:rsidR="00C56919" w:rsidRPr="00CA39FC" w:rsidRDefault="00C56919" w:rsidP="00C56919">
      <w:r w:rsidRPr="00CA39FC">
        <w:t>La información a proporcionar en el siguiente cuadro deberá ser precisa, debiéndose adjuntar los diplomas correspondientes (en fotocopias simples).</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87"/>
        <w:gridCol w:w="1971"/>
        <w:gridCol w:w="1865"/>
        <w:gridCol w:w="1794"/>
        <w:gridCol w:w="1302"/>
      </w:tblGrid>
      <w:tr w:rsidR="00C56919" w:rsidRPr="0024018C" w:rsidTr="00E324B3">
        <w:trPr>
          <w:cantSplit/>
          <w:trHeight w:val="585"/>
          <w:tblCellSpacing w:w="20" w:type="dxa"/>
        </w:trPr>
        <w:tc>
          <w:tcPr>
            <w:tcW w:w="1727" w:type="dxa"/>
            <w:vAlign w:val="center"/>
          </w:tcPr>
          <w:p w:rsidR="00C56919" w:rsidRPr="0024018C" w:rsidRDefault="00C56919" w:rsidP="00E324B3">
            <w:pPr>
              <w:jc w:val="center"/>
              <w:rPr>
                <w:rFonts w:cs="Arial"/>
                <w:b/>
                <w:bCs/>
                <w:sz w:val="18"/>
                <w:szCs w:val="16"/>
              </w:rPr>
            </w:pPr>
            <w:r w:rsidRPr="0024018C">
              <w:rPr>
                <w:rFonts w:cs="Arial"/>
                <w:b/>
                <w:bCs/>
                <w:sz w:val="18"/>
                <w:szCs w:val="16"/>
              </w:rPr>
              <w:t>Título</w:t>
            </w:r>
          </w:p>
        </w:tc>
        <w:tc>
          <w:tcPr>
            <w:tcW w:w="1931" w:type="dxa"/>
            <w:vAlign w:val="center"/>
          </w:tcPr>
          <w:p w:rsidR="00C56919" w:rsidRPr="0024018C" w:rsidRDefault="00C56919" w:rsidP="00E324B3">
            <w:pPr>
              <w:pStyle w:val="Ttulo5"/>
              <w:rPr>
                <w:sz w:val="18"/>
                <w:szCs w:val="16"/>
              </w:rPr>
            </w:pPr>
            <w:r w:rsidRPr="0024018C">
              <w:rPr>
                <w:sz w:val="18"/>
                <w:szCs w:val="16"/>
              </w:rPr>
              <w:t>Especialidad</w:t>
            </w:r>
          </w:p>
        </w:tc>
        <w:tc>
          <w:tcPr>
            <w:tcW w:w="1825" w:type="dxa"/>
            <w:vAlign w:val="center"/>
          </w:tcPr>
          <w:p w:rsidR="00C56919" w:rsidRPr="0024018C" w:rsidRDefault="00C56919" w:rsidP="00E324B3">
            <w:pPr>
              <w:pStyle w:val="Ttulo5"/>
              <w:rPr>
                <w:sz w:val="18"/>
                <w:szCs w:val="16"/>
              </w:rPr>
            </w:pPr>
            <w:r w:rsidRPr="0024018C">
              <w:rPr>
                <w:sz w:val="18"/>
                <w:szCs w:val="16"/>
              </w:rPr>
              <w:t xml:space="preserve">Fecha de Extensión del </w:t>
            </w:r>
            <w:proofErr w:type="gramStart"/>
            <w:r w:rsidRPr="0024018C">
              <w:rPr>
                <w:sz w:val="18"/>
                <w:szCs w:val="16"/>
              </w:rPr>
              <w:t>Título(</w:t>
            </w:r>
            <w:proofErr w:type="gramEnd"/>
            <w:r w:rsidRPr="0024018C">
              <w:rPr>
                <w:sz w:val="18"/>
                <w:szCs w:val="16"/>
              </w:rPr>
              <w:t>Mes/Año)</w:t>
            </w:r>
          </w:p>
        </w:tc>
        <w:tc>
          <w:tcPr>
            <w:tcW w:w="1754" w:type="dxa"/>
            <w:vAlign w:val="center"/>
          </w:tcPr>
          <w:p w:rsidR="00C56919" w:rsidRPr="0024018C" w:rsidRDefault="00C56919" w:rsidP="00E324B3">
            <w:pPr>
              <w:jc w:val="center"/>
              <w:rPr>
                <w:rFonts w:cs="Arial"/>
                <w:b/>
                <w:bCs/>
                <w:sz w:val="18"/>
                <w:szCs w:val="16"/>
              </w:rPr>
            </w:pPr>
            <w:r w:rsidRPr="0024018C">
              <w:rPr>
                <w:rFonts w:cs="Arial"/>
                <w:b/>
                <w:bCs/>
                <w:sz w:val="18"/>
                <w:szCs w:val="16"/>
              </w:rPr>
              <w:t>Universidad</w:t>
            </w:r>
          </w:p>
        </w:tc>
        <w:tc>
          <w:tcPr>
            <w:tcW w:w="1242" w:type="dxa"/>
            <w:vAlign w:val="center"/>
          </w:tcPr>
          <w:p w:rsidR="00C56919" w:rsidRPr="0024018C" w:rsidRDefault="00C56919" w:rsidP="00E324B3">
            <w:pPr>
              <w:jc w:val="center"/>
              <w:rPr>
                <w:rFonts w:cs="Arial"/>
                <w:b/>
                <w:bCs/>
                <w:sz w:val="18"/>
                <w:szCs w:val="16"/>
              </w:rPr>
            </w:pPr>
            <w:r w:rsidRPr="0024018C">
              <w:rPr>
                <w:rFonts w:cs="Arial"/>
                <w:b/>
                <w:bCs/>
                <w:sz w:val="18"/>
                <w:szCs w:val="16"/>
              </w:rPr>
              <w:t>Ciudad/ País</w:t>
            </w: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DOCTORADO</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MAESTRIA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LICENCIATURA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rsidR="00C56919" w:rsidRPr="0024018C" w:rsidRDefault="00C56919" w:rsidP="00E324B3">
            <w:pPr>
              <w:rPr>
                <w:rFonts w:cs="Arial"/>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sz w:val="18"/>
                <w:szCs w:val="16"/>
              </w:rPr>
            </w:pPr>
          </w:p>
        </w:tc>
        <w:tc>
          <w:tcPr>
            <w:tcW w:w="1242" w:type="dxa"/>
          </w:tcPr>
          <w:p w:rsidR="00C56919" w:rsidRPr="0024018C" w:rsidRDefault="00C56919" w:rsidP="00E324B3">
            <w:pPr>
              <w:rPr>
                <w:rFonts w:cs="Arial"/>
                <w:sz w:val="18"/>
                <w:szCs w:val="16"/>
              </w:rPr>
            </w:pPr>
          </w:p>
        </w:tc>
      </w:tr>
    </w:tbl>
    <w:p w:rsidR="00C56919" w:rsidRPr="0024018C" w:rsidRDefault="00C56919" w:rsidP="00C56919">
      <w:pPr>
        <w:ind w:left="180" w:hanging="90"/>
        <w:rPr>
          <w:rFonts w:cs="Arial"/>
          <w:b/>
          <w:bCs/>
          <w:i/>
          <w:szCs w:val="18"/>
        </w:rPr>
      </w:pPr>
      <w:r w:rsidRPr="0024018C">
        <w:rPr>
          <w:rFonts w:cs="Arial"/>
          <w:b/>
          <w:bCs/>
          <w:i/>
          <w:szCs w:val="18"/>
        </w:rPr>
        <w:t>Aclaración Importe:</w:t>
      </w:r>
    </w:p>
    <w:p w:rsidR="00C56919" w:rsidRPr="0024018C" w:rsidRDefault="00C56919" w:rsidP="00C56919">
      <w:pPr>
        <w:pStyle w:val="Textoindependiente3"/>
        <w:rPr>
          <w:rFonts w:cs="Arial"/>
          <w:i/>
          <w:szCs w:val="15"/>
        </w:rPr>
      </w:pPr>
      <w:r w:rsidRPr="0024018C">
        <w:rPr>
          <w:rFonts w:cs="Arial"/>
          <w:b/>
          <w:bCs/>
        </w:rPr>
        <w:t>(1)</w:t>
      </w:r>
      <w:r w:rsidRPr="0024018C">
        <w:rPr>
          <w:rFonts w:cs="Arial"/>
          <w:i/>
          <w:szCs w:val="15"/>
        </w:rPr>
        <w:t xml:space="preserve"> Duración mínima de 200 horas.</w:t>
      </w:r>
    </w:p>
    <w:p w:rsidR="00C56919" w:rsidRPr="0024018C" w:rsidRDefault="00C56919" w:rsidP="00C56919">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rsidR="00C56919" w:rsidRDefault="00C56919" w:rsidP="00C56919">
      <w:pPr>
        <w:rPr>
          <w:rFonts w:cs="Arial"/>
          <w:b/>
          <w:bCs/>
          <w:sz w:val="18"/>
          <w:szCs w:val="16"/>
        </w:rPr>
      </w:pPr>
    </w:p>
    <w:p w:rsidR="000632A8" w:rsidRPr="0024018C" w:rsidRDefault="000632A8" w:rsidP="00C56919">
      <w:pPr>
        <w:rPr>
          <w:rFonts w:cs="Arial"/>
          <w:b/>
          <w:bCs/>
          <w:sz w:val="18"/>
          <w:szCs w:val="16"/>
        </w:rPr>
      </w:pPr>
    </w:p>
    <w:p w:rsidR="00C56919" w:rsidRPr="0024018C" w:rsidRDefault="00C56919" w:rsidP="00C56919">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03510B2D" wp14:editId="572667D5">
                <wp:simplePos x="0" y="0"/>
                <wp:positionH relativeFrom="column">
                  <wp:posOffset>-28575</wp:posOffset>
                </wp:positionH>
                <wp:positionV relativeFrom="paragraph">
                  <wp:posOffset>22225</wp:posOffset>
                </wp:positionV>
                <wp:extent cx="5972175" cy="339725"/>
                <wp:effectExtent l="9525" t="6350" r="9525" b="63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f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k/y0HzsCAABtBAAADgAAAAAA&#10;AAAAAAAAAAAuAgAAZHJzL2Uyb0RvYy54bWxQSwECLQAUAAYACAAAACEA6QHZkN4AAAAHAQAADwAA&#10;AAAAAAAAAAAAAACVBAAAZHJzL2Rvd25yZXYueG1sUEsFBgAAAAAEAAQA8wAAAKAFAAAAAA==&#10;" fillcolor="#f9c"/>
            </w:pict>
          </mc:Fallback>
        </mc:AlternateContent>
      </w:r>
    </w:p>
    <w:p w:rsidR="00C56919" w:rsidRPr="0024018C" w:rsidRDefault="00C56919" w:rsidP="00C56919">
      <w:pPr>
        <w:pStyle w:val="Textoindependiente"/>
        <w:numPr>
          <w:ilvl w:val="0"/>
          <w:numId w:val="26"/>
        </w:numPr>
        <w:tabs>
          <w:tab w:val="clear" w:pos="810"/>
          <w:tab w:val="num" w:pos="480"/>
        </w:tabs>
        <w:jc w:val="left"/>
        <w:rPr>
          <w:rFonts w:ascii="Arial" w:hAnsi="Arial" w:cs="Arial"/>
          <w:b/>
          <w:sz w:val="18"/>
          <w:szCs w:val="16"/>
        </w:rPr>
      </w:pPr>
      <w:r w:rsidRPr="0024018C">
        <w:rPr>
          <w:rFonts w:ascii="Arial" w:hAnsi="Arial" w:cs="Arial"/>
          <w:b/>
          <w:sz w:val="18"/>
          <w:szCs w:val="16"/>
        </w:rPr>
        <w:t>EXPERIENCIA DE TRABAJO.-</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284"/>
        <w:rPr>
          <w:rFonts w:ascii="Arial" w:hAnsi="Arial" w:cs="Arial"/>
          <w:b/>
          <w:bCs/>
          <w:sz w:val="18"/>
          <w:szCs w:val="16"/>
        </w:rPr>
      </w:pPr>
    </w:p>
    <w:p w:rsidR="00C56919" w:rsidRPr="0024018C" w:rsidRDefault="00C56919" w:rsidP="00C56919">
      <w:pPr>
        <w:pStyle w:val="Textoindependiente"/>
        <w:rPr>
          <w:rFonts w:ascii="Arial" w:hAnsi="Arial" w:cs="Arial"/>
          <w:b/>
          <w:bCs/>
          <w:sz w:val="18"/>
          <w:szCs w:val="16"/>
        </w:rPr>
      </w:pPr>
      <w:r w:rsidRPr="0024018C">
        <w:rPr>
          <w:rFonts w:ascii="Arial" w:hAnsi="Arial" w:cs="Arial"/>
          <w:b/>
          <w:bCs/>
          <w:sz w:val="18"/>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C56919" w:rsidRDefault="00C56919" w:rsidP="00C56919">
      <w:pPr>
        <w:jc w:val="both"/>
        <w:rPr>
          <w:rFonts w:cs="Arial"/>
          <w:sz w:val="18"/>
          <w:szCs w:val="16"/>
        </w:rPr>
      </w:pPr>
    </w:p>
    <w:p w:rsidR="000632A8" w:rsidRPr="0024018C" w:rsidRDefault="000632A8" w:rsidP="00C56919">
      <w:pPr>
        <w:jc w:val="both"/>
        <w:rPr>
          <w:rFonts w:cs="Arial"/>
          <w:sz w:val="18"/>
          <w:szCs w:val="16"/>
        </w:rPr>
      </w:pPr>
    </w:p>
    <w:p w:rsidR="00C56919" w:rsidRPr="0024018C" w:rsidRDefault="00C56919" w:rsidP="00C56919">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34B1B938" wp14:editId="211B78E1">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rsidR="00C56919" w:rsidRPr="0024018C" w:rsidRDefault="00C56919" w:rsidP="00C56919">
      <w:pPr>
        <w:numPr>
          <w:ilvl w:val="0"/>
          <w:numId w:val="27"/>
        </w:numPr>
        <w:tabs>
          <w:tab w:val="clear" w:pos="644"/>
          <w:tab w:val="num" w:pos="720"/>
        </w:tabs>
        <w:ind w:hanging="284"/>
        <w:rPr>
          <w:rFonts w:cs="Arial"/>
          <w:b/>
          <w:bCs/>
          <w:sz w:val="18"/>
          <w:szCs w:val="16"/>
        </w:rPr>
      </w:pPr>
      <w:r w:rsidRPr="0024018C">
        <w:rPr>
          <w:rFonts w:cs="Arial"/>
          <w:b/>
          <w:bCs/>
          <w:sz w:val="18"/>
          <w:szCs w:val="16"/>
        </w:rPr>
        <w:t xml:space="preserve">EXPERIENCIA GENERAL  </w:t>
      </w:r>
    </w:p>
    <w:p w:rsidR="00C56919" w:rsidRPr="0024018C" w:rsidRDefault="00C56919" w:rsidP="00C56919">
      <w:pPr>
        <w:ind w:left="284"/>
        <w:rPr>
          <w:rFonts w:cs="Arial"/>
          <w:b/>
          <w:bCs/>
          <w:sz w:val="18"/>
          <w:szCs w:val="16"/>
        </w:rPr>
      </w:pPr>
    </w:p>
    <w:p w:rsidR="00C56919" w:rsidRPr="0024018C" w:rsidRDefault="00C56919" w:rsidP="00C56919">
      <w:pPr>
        <w:ind w:left="704"/>
        <w:jc w:val="both"/>
        <w:rPr>
          <w:rFonts w:cs="Arial"/>
          <w:b/>
          <w:bCs/>
          <w:sz w:val="18"/>
          <w:szCs w:val="16"/>
        </w:rPr>
      </w:pPr>
    </w:p>
    <w:p w:rsidR="00C56919" w:rsidRPr="00CA39FC" w:rsidRDefault="00C56919" w:rsidP="00C56919">
      <w:pPr>
        <w:jc w:val="both"/>
        <w:rPr>
          <w:rFonts w:cs="Arial"/>
          <w:bCs/>
          <w:sz w:val="20"/>
          <w:szCs w:val="20"/>
        </w:rPr>
      </w:pPr>
      <w:r w:rsidRPr="00CA39FC">
        <w:rPr>
          <w:rFonts w:cs="Arial"/>
          <w:bCs/>
          <w:sz w:val="20"/>
          <w:szCs w:val="20"/>
        </w:rPr>
        <w:t xml:space="preserve">El candidato debe llenar el formulario verificando que cumple con la experiencia general de al menos </w:t>
      </w:r>
      <w:r>
        <w:rPr>
          <w:rFonts w:cs="Arial"/>
          <w:bCs/>
          <w:sz w:val="20"/>
          <w:szCs w:val="20"/>
        </w:rPr>
        <w:t>4</w:t>
      </w:r>
      <w:r w:rsidRPr="00CA39FC">
        <w:rPr>
          <w:rFonts w:cs="Arial"/>
          <w:bCs/>
          <w:sz w:val="20"/>
          <w:szCs w:val="20"/>
        </w:rPr>
        <w:t xml:space="preserve"> años requerida en los términos de referencia. Esta información debe apoyarse con documentación de respaldo en fotocopias simples que sustente la experiencia profesional reportada, caso contrario esta no será tomada en cuenta en la evaluación.</w:t>
      </w:r>
    </w:p>
    <w:p w:rsidR="00C56919" w:rsidRPr="00477F27" w:rsidRDefault="00C56919" w:rsidP="00C56919">
      <w:pPr>
        <w:ind w:left="284"/>
        <w:rPr>
          <w:rFonts w:cs="Arial"/>
          <w:bCs/>
          <w:sz w:val="18"/>
          <w:szCs w:val="16"/>
        </w:rPr>
      </w:pPr>
    </w:p>
    <w:p w:rsidR="00C56919" w:rsidRPr="00477F27" w:rsidRDefault="00C56919" w:rsidP="00C56919">
      <w:pPr>
        <w:rPr>
          <w:rFonts w:cs="Arial"/>
          <w:bCs/>
          <w:sz w:val="18"/>
          <w:szCs w:val="16"/>
        </w:rPr>
      </w:pPr>
      <w:r w:rsidRPr="00477F27">
        <w:rPr>
          <w:rFonts w:cs="Arial"/>
          <w:bCs/>
          <w:sz w:val="18"/>
          <w:szCs w:val="16"/>
        </w:rPr>
        <w:t xml:space="preserve">Experiencia general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718"/>
        <w:gridCol w:w="1517"/>
        <w:gridCol w:w="1509"/>
        <w:gridCol w:w="958"/>
        <w:gridCol w:w="1367"/>
        <w:gridCol w:w="1054"/>
      </w:tblGrid>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en el</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09" w:type="dxa"/>
          </w:tcPr>
          <w:p w:rsidR="00C56919" w:rsidRPr="0024018C" w:rsidRDefault="00C56919" w:rsidP="00E324B3">
            <w:pPr>
              <w:jc w:val="center"/>
              <w:rPr>
                <w:rFonts w:cs="Arial"/>
                <w:b/>
                <w:bCs/>
                <w:sz w:val="18"/>
                <w:szCs w:val="16"/>
              </w:rPr>
            </w:pP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Cargo</w:t>
            </w: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1</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2</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3</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lastRenderedPageBreak/>
              <w:t>4</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5</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6</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bl>
    <w:p w:rsidR="00C56919" w:rsidRDefault="00C56919" w:rsidP="00C56919">
      <w:pPr>
        <w:ind w:left="704"/>
        <w:rPr>
          <w:rFonts w:cs="Arial"/>
          <w:b/>
          <w:bCs/>
          <w:sz w:val="18"/>
          <w:szCs w:val="16"/>
        </w:rPr>
      </w:pPr>
    </w:p>
    <w:p w:rsidR="00C56919"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6444F131" wp14:editId="43E5C4EF">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rsidR="00C56919" w:rsidRPr="0024018C" w:rsidRDefault="00C56919" w:rsidP="00C56919">
      <w:pPr>
        <w:numPr>
          <w:ilvl w:val="0"/>
          <w:numId w:val="27"/>
        </w:numPr>
        <w:tabs>
          <w:tab w:val="clear" w:pos="644"/>
          <w:tab w:val="num" w:pos="360"/>
        </w:tabs>
        <w:ind w:left="360" w:firstLine="0"/>
        <w:rPr>
          <w:rFonts w:cs="Arial"/>
          <w:b/>
          <w:bCs/>
          <w:sz w:val="18"/>
          <w:szCs w:val="16"/>
        </w:rPr>
      </w:pPr>
      <w:r w:rsidRPr="0024018C">
        <w:rPr>
          <w:rFonts w:cs="Arial"/>
          <w:b/>
          <w:bCs/>
          <w:sz w:val="18"/>
          <w:szCs w:val="16"/>
        </w:rPr>
        <w:t xml:space="preserve">EXPERIENCIA </w:t>
      </w:r>
      <w:r>
        <w:rPr>
          <w:rFonts w:cs="Arial"/>
          <w:b/>
          <w:bCs/>
          <w:sz w:val="18"/>
          <w:szCs w:val="16"/>
        </w:rPr>
        <w:t xml:space="preserve">ESPECIFICA </w:t>
      </w:r>
    </w:p>
    <w:p w:rsidR="00C56919" w:rsidRPr="0024018C" w:rsidRDefault="00C56919" w:rsidP="00C56919">
      <w:pPr>
        <w:pStyle w:val="Ttulo5"/>
        <w:spacing w:before="120"/>
        <w:ind w:left="709" w:hanging="227"/>
        <w:jc w:val="both"/>
        <w:rPr>
          <w:bCs/>
          <w:i/>
          <w:sz w:val="18"/>
          <w:szCs w:val="16"/>
        </w:rPr>
      </w:pPr>
    </w:p>
    <w:p w:rsidR="00C56919" w:rsidRPr="0024018C" w:rsidRDefault="00C56919" w:rsidP="00C56919">
      <w:pPr>
        <w:pStyle w:val="Ttulo5"/>
        <w:spacing w:before="120"/>
        <w:jc w:val="both"/>
        <w:rPr>
          <w:bCs/>
          <w:i/>
          <w:sz w:val="18"/>
          <w:szCs w:val="18"/>
        </w:rPr>
      </w:pPr>
    </w:p>
    <w:p w:rsidR="00C56919" w:rsidRPr="00CA39FC" w:rsidRDefault="00C56919" w:rsidP="00C56919">
      <w:pPr>
        <w:pStyle w:val="Ttulo5"/>
        <w:spacing w:before="120"/>
        <w:jc w:val="both"/>
        <w:rPr>
          <w:rFonts w:ascii="Arial" w:hAnsi="Arial" w:cs="Arial"/>
          <w:bCs/>
          <w:sz w:val="20"/>
          <w:szCs w:val="20"/>
        </w:rPr>
      </w:pPr>
      <w:r w:rsidRPr="00CA39FC">
        <w:rPr>
          <w:rFonts w:ascii="Arial" w:hAnsi="Arial" w:cs="Arial"/>
          <w:bCs/>
          <w:sz w:val="20"/>
          <w:szCs w:val="20"/>
        </w:rPr>
        <w:t xml:space="preserve">El candidato debe llenar el formulario verificando que cumple con la experiencia específica de al menos </w:t>
      </w:r>
      <w:r>
        <w:rPr>
          <w:rFonts w:ascii="Arial" w:hAnsi="Arial" w:cs="Arial"/>
          <w:bCs/>
          <w:sz w:val="20"/>
          <w:szCs w:val="20"/>
        </w:rPr>
        <w:t>3</w:t>
      </w:r>
      <w:r w:rsidRPr="00CA39FC">
        <w:rPr>
          <w:rFonts w:ascii="Arial" w:hAnsi="Arial" w:cs="Arial"/>
          <w:bCs/>
          <w:sz w:val="20"/>
          <w:szCs w:val="20"/>
        </w:rPr>
        <w:t xml:space="preserve"> años requeridos en los  términos de referencia. Esta información debe apoyarse con documentación de respaldo en fotocopias simples que sustente la experiencia profesional reportada, caso contrario esta no será tomada en cuenta en la evaluación.</w:t>
      </w:r>
    </w:p>
    <w:p w:rsidR="00C56919" w:rsidRPr="0024018C" w:rsidRDefault="00C56919" w:rsidP="00C56919">
      <w:pPr>
        <w:rPr>
          <w:rFonts w:cs="Arial"/>
          <w:b/>
          <w:sz w:val="18"/>
          <w:szCs w:val="16"/>
        </w:rPr>
      </w:pPr>
    </w:p>
    <w:p w:rsidR="00C56919" w:rsidRPr="00477F27" w:rsidRDefault="00C56919" w:rsidP="00C56919">
      <w:pPr>
        <w:rPr>
          <w:rFonts w:cs="Arial"/>
          <w:bCs/>
          <w:sz w:val="18"/>
          <w:szCs w:val="16"/>
        </w:rPr>
      </w:pPr>
      <w:r w:rsidRPr="00477F27">
        <w:rPr>
          <w:rFonts w:cs="Arial"/>
          <w:sz w:val="18"/>
          <w:szCs w:val="16"/>
        </w:rPr>
        <w:t xml:space="preserve">Experiencia </w:t>
      </w:r>
      <w:r>
        <w:rPr>
          <w:rFonts w:cs="Arial"/>
          <w:sz w:val="18"/>
          <w:szCs w:val="16"/>
        </w:rPr>
        <w:t>especifica</w:t>
      </w:r>
      <w:r w:rsidRPr="00477F27">
        <w:rPr>
          <w:rFonts w:cs="Arial"/>
          <w:sz w:val="18"/>
          <w:szCs w:val="16"/>
        </w:rPr>
        <w:t xml:space="preserve">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608"/>
        <w:gridCol w:w="1543"/>
        <w:gridCol w:w="1526"/>
        <w:gridCol w:w="971"/>
        <w:gridCol w:w="1367"/>
        <w:gridCol w:w="1108"/>
      </w:tblGrid>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25" w:type="dxa"/>
          </w:tcPr>
          <w:p w:rsidR="00C56919" w:rsidRPr="0024018C" w:rsidRDefault="00C56919" w:rsidP="00E324B3">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516" w:type="dxa"/>
          </w:tcPr>
          <w:p w:rsidR="00C56919" w:rsidRPr="0024018C" w:rsidRDefault="00C56919" w:rsidP="00E324B3">
            <w:pPr>
              <w:jc w:val="center"/>
              <w:rPr>
                <w:rFonts w:cs="Arial"/>
                <w:b/>
                <w:bCs/>
                <w:sz w:val="18"/>
                <w:szCs w:val="16"/>
              </w:rPr>
            </w:pP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Trabajo</w:t>
            </w: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1</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2</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3</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4</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5</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bl>
    <w:p w:rsidR="00C56919" w:rsidRPr="0024018C" w:rsidRDefault="00C56919" w:rsidP="00C56919">
      <w:pPr>
        <w:ind w:left="284"/>
        <w:rPr>
          <w:rFonts w:cs="Arial"/>
          <w:b/>
          <w:bCs/>
          <w:sz w:val="18"/>
          <w:szCs w:val="16"/>
        </w:rPr>
      </w:pPr>
    </w:p>
    <w:p w:rsidR="00C56919" w:rsidRPr="0024018C" w:rsidRDefault="00C56919" w:rsidP="00C56919">
      <w:pPr>
        <w:ind w:left="728" w:hanging="728"/>
        <w:rPr>
          <w:rFonts w:cs="Arial"/>
          <w:b/>
          <w:bCs/>
          <w:sz w:val="18"/>
          <w:szCs w:val="16"/>
        </w:rPr>
      </w:pPr>
    </w:p>
    <w:p w:rsidR="00C56919" w:rsidRPr="0024018C" w:rsidRDefault="00C56919" w:rsidP="00C56919">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63F09BF9" wp14:editId="209C83CA">
                <wp:simplePos x="0" y="0"/>
                <wp:positionH relativeFrom="column">
                  <wp:posOffset>0</wp:posOffset>
                </wp:positionH>
                <wp:positionV relativeFrom="paragraph">
                  <wp:posOffset>0</wp:posOffset>
                </wp:positionV>
                <wp:extent cx="5943600" cy="339725"/>
                <wp:effectExtent l="9525" t="13335" r="9525" b="889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8OQ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" fillcolor="#3cc"/>
            </w:pict>
          </mc:Fallback>
        </mc:AlternateContent>
      </w:r>
    </w:p>
    <w:p w:rsidR="00C56919" w:rsidRPr="0024018C" w:rsidRDefault="00C56919" w:rsidP="00C56919">
      <w:pPr>
        <w:pStyle w:val="Textoindependiente"/>
        <w:numPr>
          <w:ilvl w:val="0"/>
          <w:numId w:val="26"/>
        </w:numPr>
        <w:tabs>
          <w:tab w:val="clear" w:pos="810"/>
          <w:tab w:val="num" w:pos="600"/>
        </w:tabs>
        <w:jc w:val="left"/>
        <w:rPr>
          <w:rFonts w:ascii="Arial" w:hAnsi="Arial" w:cs="Arial"/>
          <w:b/>
          <w:sz w:val="18"/>
          <w:szCs w:val="16"/>
        </w:rPr>
      </w:pPr>
      <w:r w:rsidRPr="0024018C">
        <w:rPr>
          <w:rFonts w:ascii="Arial" w:hAnsi="Arial" w:cs="Arial"/>
          <w:b/>
          <w:sz w:val="18"/>
          <w:szCs w:val="16"/>
        </w:rPr>
        <w:t>REFERENCIAS PERSONALES.-</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90"/>
        <w:rPr>
          <w:rFonts w:ascii="Arial" w:hAnsi="Arial" w:cs="Arial"/>
          <w:b/>
          <w:bCs/>
          <w:sz w:val="18"/>
          <w:szCs w:val="16"/>
        </w:rPr>
      </w:pPr>
    </w:p>
    <w:p w:rsidR="00C56919" w:rsidRPr="00477F27" w:rsidRDefault="00C56919" w:rsidP="00C56919">
      <w:pPr>
        <w:pStyle w:val="Textoindependiente"/>
        <w:ind w:left="90"/>
        <w:rPr>
          <w:rFonts w:ascii="Arial" w:hAnsi="Arial" w:cs="Arial"/>
          <w:bCs/>
          <w:sz w:val="18"/>
          <w:szCs w:val="16"/>
        </w:rPr>
      </w:pPr>
      <w:r w:rsidRPr="00477F27">
        <w:rPr>
          <w:rFonts w:ascii="Arial" w:hAnsi="Arial" w:cs="Arial"/>
          <w:bCs/>
          <w:sz w:val="18"/>
          <w:szCs w:val="16"/>
        </w:rPr>
        <w:t>En la presente sección el candidato deberá  detallar  las referencias personales correspondientes a las tres últimas instituciones donde estuvo trabajando.</w:t>
      </w:r>
    </w:p>
    <w:p w:rsidR="00C56919" w:rsidRPr="0024018C" w:rsidRDefault="00C56919" w:rsidP="00C56919">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9"/>
        <w:gridCol w:w="2283"/>
        <w:gridCol w:w="1458"/>
        <w:gridCol w:w="1770"/>
        <w:gridCol w:w="936"/>
        <w:gridCol w:w="1673"/>
      </w:tblGrid>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 xml:space="preserve">Cargo </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 xml:space="preserve">Nombre </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951" w:type="dxa"/>
          </w:tcPr>
          <w:p w:rsidR="00C56919" w:rsidRPr="0024018C" w:rsidRDefault="00C56919" w:rsidP="00E324B3">
            <w:pPr>
              <w:jc w:val="center"/>
              <w:rPr>
                <w:rFonts w:cs="Arial"/>
                <w:b/>
                <w:bCs/>
                <w:sz w:val="18"/>
                <w:szCs w:val="16"/>
              </w:rPr>
            </w:pPr>
            <w:r w:rsidRPr="0024018C">
              <w:rPr>
                <w:rFonts w:cs="Arial"/>
                <w:b/>
                <w:bCs/>
                <w:sz w:val="18"/>
                <w:szCs w:val="16"/>
              </w:rPr>
              <w:t>Año</w:t>
            </w:r>
          </w:p>
        </w:tc>
        <w:tc>
          <w:tcPr>
            <w:tcW w:w="1707" w:type="dxa"/>
          </w:tcPr>
          <w:p w:rsidR="00C56919" w:rsidRPr="0024018C" w:rsidRDefault="00C56919" w:rsidP="00E324B3">
            <w:pPr>
              <w:jc w:val="center"/>
              <w:rPr>
                <w:rFonts w:cs="Arial"/>
                <w:b/>
                <w:bCs/>
                <w:sz w:val="18"/>
                <w:szCs w:val="16"/>
              </w:rPr>
            </w:pPr>
            <w:r w:rsidRPr="0024018C">
              <w:rPr>
                <w:rFonts w:cs="Arial"/>
                <w:b/>
                <w:bCs/>
                <w:sz w:val="18"/>
                <w:szCs w:val="16"/>
              </w:rPr>
              <w:t>Teléfonos</w:t>
            </w: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Referencia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persona</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1</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2</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3</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bl>
    <w:p w:rsidR="00C56919" w:rsidRPr="0024018C" w:rsidRDefault="00C56919" w:rsidP="00C56919">
      <w:pPr>
        <w:jc w:val="both"/>
        <w:rPr>
          <w:rFonts w:cs="Arial"/>
          <w:sz w:val="18"/>
          <w:szCs w:val="16"/>
        </w:rPr>
      </w:pPr>
    </w:p>
    <w:p w:rsidR="00DD509E" w:rsidRDefault="00DD509E" w:rsidP="00C56919">
      <w:pPr>
        <w:jc w:val="both"/>
        <w:rPr>
          <w:rFonts w:cs="Arial"/>
          <w:sz w:val="18"/>
          <w:szCs w:val="16"/>
        </w:rPr>
      </w:pPr>
      <w:r>
        <w:rPr>
          <w:rFonts w:cs="Arial"/>
          <w:sz w:val="18"/>
          <w:szCs w:val="16"/>
        </w:rPr>
        <w:br w:type="page"/>
      </w:r>
    </w:p>
    <w:p w:rsidR="00C56919" w:rsidRPr="0024018C" w:rsidRDefault="00C56919" w:rsidP="00C56919">
      <w:pPr>
        <w:jc w:val="both"/>
        <w:rPr>
          <w:rFonts w:cs="Arial"/>
          <w:b/>
          <w:bCs/>
          <w:sz w:val="18"/>
          <w:szCs w:val="16"/>
        </w:rPr>
      </w:pPr>
      <w:r w:rsidRPr="0024018C">
        <w:rPr>
          <w:rFonts w:cs="Arial"/>
          <w:sz w:val="18"/>
          <w:szCs w:val="16"/>
        </w:rPr>
        <w:lastRenderedPageBreak/>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rsidR="00C56919" w:rsidRDefault="00C56919" w:rsidP="00C56919">
      <w:pPr>
        <w:jc w:val="both"/>
        <w:rPr>
          <w:rFonts w:cs="Arial"/>
          <w:b/>
          <w:bCs/>
          <w:sz w:val="18"/>
          <w:szCs w:val="16"/>
        </w:rPr>
      </w:pPr>
    </w:p>
    <w:p w:rsidR="00C56919" w:rsidRDefault="00C56919" w:rsidP="00C56919">
      <w:pPr>
        <w:jc w:val="both"/>
        <w:rPr>
          <w:rFonts w:cs="Arial"/>
          <w:b/>
          <w:bCs/>
          <w:sz w:val="18"/>
          <w:szCs w:val="16"/>
        </w:rPr>
      </w:pPr>
    </w:p>
    <w:p w:rsidR="00DD509E" w:rsidRDefault="00DD509E" w:rsidP="00C56919">
      <w:pPr>
        <w:jc w:val="both"/>
        <w:rPr>
          <w:rFonts w:cs="Arial"/>
          <w:b/>
          <w:bCs/>
          <w:sz w:val="18"/>
          <w:szCs w:val="16"/>
        </w:rPr>
      </w:pPr>
    </w:p>
    <w:p w:rsidR="00DD509E" w:rsidRDefault="00DD509E" w:rsidP="00C56919">
      <w:pPr>
        <w:jc w:val="both"/>
        <w:rPr>
          <w:rFonts w:cs="Arial"/>
          <w:b/>
          <w:bCs/>
          <w:sz w:val="18"/>
          <w:szCs w:val="16"/>
        </w:rPr>
      </w:pPr>
    </w:p>
    <w:p w:rsidR="00DD509E" w:rsidRPr="0024018C" w:rsidRDefault="00DD509E" w:rsidP="00C56919">
      <w:pPr>
        <w:jc w:val="both"/>
        <w:rPr>
          <w:rFonts w:cs="Arial"/>
          <w:b/>
          <w:bCs/>
          <w:sz w:val="18"/>
          <w:szCs w:val="16"/>
        </w:rPr>
      </w:pPr>
    </w:p>
    <w:p w:rsidR="00C56919" w:rsidRDefault="00C56919" w:rsidP="00C56919">
      <w:pPr>
        <w:rPr>
          <w:rFonts w:cs="Arial"/>
          <w:b/>
          <w:bCs/>
          <w:sz w:val="18"/>
          <w:szCs w:val="16"/>
        </w:rPr>
      </w:pPr>
      <w:r w:rsidRPr="0024018C">
        <w:rPr>
          <w:rFonts w:cs="Arial"/>
          <w:b/>
          <w:bCs/>
          <w:sz w:val="18"/>
          <w:szCs w:val="16"/>
        </w:rPr>
        <w:tab/>
        <w:t xml:space="preserve">      </w:t>
      </w:r>
    </w:p>
    <w:p w:rsidR="00C56919" w:rsidRPr="0024018C" w:rsidRDefault="00C56919" w:rsidP="00C56919">
      <w:pPr>
        <w:rPr>
          <w:rFonts w:cs="Arial"/>
          <w:b/>
          <w:bCs/>
          <w:sz w:val="18"/>
          <w:szCs w:val="16"/>
        </w:rPr>
      </w:pPr>
      <w:r w:rsidRPr="0024018C">
        <w:rPr>
          <w:rFonts w:cs="Arial"/>
          <w:b/>
          <w:bCs/>
          <w:sz w:val="18"/>
          <w:szCs w:val="16"/>
        </w:rPr>
        <w:t xml:space="preserve"> _____________________________________                                       _________________________</w:t>
      </w:r>
    </w:p>
    <w:p w:rsidR="00C56919" w:rsidRPr="0024018C" w:rsidRDefault="00C56919" w:rsidP="00C56919">
      <w:pPr>
        <w:rPr>
          <w:rFonts w:cs="Arial"/>
          <w:b/>
          <w:bCs/>
          <w:sz w:val="18"/>
          <w:szCs w:val="16"/>
        </w:rPr>
      </w:pPr>
      <w:r w:rsidRPr="0024018C">
        <w:rPr>
          <w:rFonts w:cs="Arial"/>
          <w:b/>
          <w:bCs/>
          <w:sz w:val="18"/>
          <w:szCs w:val="16"/>
        </w:rPr>
        <w:t xml:space="preserve"> FIRMA POSTULANTE</w:t>
      </w:r>
      <w:r w:rsidRPr="0024018C">
        <w:rPr>
          <w:rFonts w:cs="Arial"/>
          <w:b/>
          <w:bCs/>
          <w:sz w:val="18"/>
          <w:szCs w:val="16"/>
        </w:rPr>
        <w:tab/>
        <w:t xml:space="preserve">                                                                      FECHA</w:t>
      </w:r>
    </w:p>
    <w:p w:rsidR="00C56919" w:rsidRDefault="00C56919" w:rsidP="00C56919">
      <w:pPr>
        <w:rPr>
          <w:rFonts w:cs="Arial"/>
          <w:b/>
          <w:bCs/>
          <w:sz w:val="18"/>
          <w:szCs w:val="16"/>
        </w:rPr>
      </w:pPr>
      <w:r w:rsidRPr="0024018C">
        <w:rPr>
          <w:rFonts w:cs="Arial"/>
          <w:b/>
          <w:bCs/>
          <w:sz w:val="18"/>
          <w:szCs w:val="16"/>
        </w:rPr>
        <w:t>ACLARACION DE FIRMA</w:t>
      </w:r>
    </w:p>
    <w:p w:rsidR="00C56919" w:rsidRPr="0024018C" w:rsidRDefault="00C56919" w:rsidP="00C56919">
      <w:pPr>
        <w:rPr>
          <w:rFonts w:cs="Arial"/>
          <w:b/>
          <w:bCs/>
          <w:sz w:val="18"/>
          <w:szCs w:val="16"/>
        </w:rPr>
      </w:pPr>
    </w:p>
    <w:p w:rsidR="00E06414" w:rsidRDefault="00E06414" w:rsidP="00C56919">
      <w:pPr>
        <w:rPr>
          <w:rFonts w:cs="Arial"/>
          <w:b/>
          <w:bCs/>
          <w:sz w:val="18"/>
          <w:szCs w:val="16"/>
        </w:rPr>
      </w:pPr>
    </w:p>
    <w:p w:rsidR="00E06414" w:rsidRDefault="00E06414" w:rsidP="00C56919">
      <w:pPr>
        <w:rPr>
          <w:rFonts w:cs="Arial"/>
          <w:b/>
          <w:bCs/>
          <w:sz w:val="18"/>
          <w:szCs w:val="16"/>
        </w:rPr>
      </w:pPr>
    </w:p>
    <w:p w:rsidR="00C56919" w:rsidRPr="0024018C" w:rsidRDefault="00C56919" w:rsidP="00C56919">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rsidR="00C56919" w:rsidRPr="0024018C" w:rsidRDefault="00C56919" w:rsidP="00C56919">
      <w:pPr>
        <w:rPr>
          <w:rFonts w:cs="Arial"/>
          <w:sz w:val="18"/>
          <w:szCs w:val="16"/>
          <w:lang w:val="es-ES_tradnl"/>
        </w:rPr>
      </w:pPr>
    </w:p>
    <w:p w:rsidR="00C56919" w:rsidRDefault="00C56919" w:rsidP="00C56919">
      <w:pPr>
        <w:jc w:val="both"/>
        <w:rPr>
          <w:rFonts w:cs="Arial"/>
          <w:sz w:val="18"/>
          <w:szCs w:val="16"/>
        </w:rPr>
      </w:pPr>
    </w:p>
    <w:p w:rsidR="001D74F5" w:rsidRPr="00E06414" w:rsidRDefault="00C56919" w:rsidP="00E06414">
      <w:pPr>
        <w:rPr>
          <w:rFonts w:cs="Arial"/>
          <w:b/>
          <w:sz w:val="16"/>
          <w:szCs w:val="16"/>
        </w:rPr>
      </w:pPr>
      <w:r w:rsidRPr="00E06414">
        <w:rPr>
          <w:rFonts w:cs="Arial"/>
          <w:sz w:val="18"/>
          <w:szCs w:val="16"/>
        </w:rPr>
        <w:t xml:space="preserve">La </w:t>
      </w:r>
      <w:r w:rsidR="00FD2D59">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1D74F5" w:rsidRPr="00E06414" w:rsidSect="000B5B56">
      <w:headerReference w:type="default" r:id="rId11"/>
      <w:footerReference w:type="default" r:id="rId12"/>
      <w:pgSz w:w="12242" w:h="15842" w:code="1"/>
      <w:pgMar w:top="113"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D0" w:rsidRDefault="00446CD0">
      <w:r>
        <w:separator/>
      </w:r>
    </w:p>
  </w:endnote>
  <w:endnote w:type="continuationSeparator" w:id="0">
    <w:p w:rsidR="00446CD0" w:rsidRDefault="0044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53821"/>
      <w:docPartObj>
        <w:docPartGallery w:val="Page Numbers (Bottom of Page)"/>
        <w:docPartUnique/>
      </w:docPartObj>
    </w:sdtPr>
    <w:sdtEndPr>
      <w:rPr>
        <w:sz w:val="16"/>
        <w:szCs w:val="16"/>
      </w:rPr>
    </w:sdtEndPr>
    <w:sdtContent>
      <w:p w:rsidR="0019236D" w:rsidRPr="0019236D" w:rsidRDefault="0019236D">
        <w:pPr>
          <w:pStyle w:val="Piedepgina"/>
          <w:jc w:val="right"/>
          <w:rPr>
            <w:sz w:val="16"/>
            <w:szCs w:val="16"/>
          </w:rPr>
        </w:pPr>
        <w:r w:rsidRPr="0019236D">
          <w:rPr>
            <w:sz w:val="16"/>
            <w:szCs w:val="16"/>
          </w:rPr>
          <w:fldChar w:fldCharType="begin"/>
        </w:r>
        <w:r w:rsidRPr="0019236D">
          <w:rPr>
            <w:sz w:val="16"/>
            <w:szCs w:val="16"/>
          </w:rPr>
          <w:instrText>PAGE   \* MERGEFORMAT</w:instrText>
        </w:r>
        <w:r w:rsidRPr="0019236D">
          <w:rPr>
            <w:sz w:val="16"/>
            <w:szCs w:val="16"/>
          </w:rPr>
          <w:fldChar w:fldCharType="separate"/>
        </w:r>
        <w:r w:rsidR="00ED6A36">
          <w:rPr>
            <w:noProof/>
            <w:sz w:val="16"/>
            <w:szCs w:val="16"/>
          </w:rPr>
          <w:t>1</w:t>
        </w:r>
        <w:r w:rsidRPr="0019236D">
          <w:rPr>
            <w:sz w:val="16"/>
            <w:szCs w:val="16"/>
          </w:rPr>
          <w:fldChar w:fldCharType="end"/>
        </w:r>
      </w:p>
    </w:sdtContent>
  </w:sdt>
  <w:p w:rsidR="00DB5844" w:rsidRDefault="00DB5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D0" w:rsidRDefault="00446CD0">
      <w:r>
        <w:separator/>
      </w:r>
    </w:p>
  </w:footnote>
  <w:footnote w:type="continuationSeparator" w:id="0">
    <w:p w:rsidR="00446CD0" w:rsidRDefault="0044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4" w:rsidRDefault="00FD3772" w:rsidP="003A2001">
    <w:pPr>
      <w:jc w:val="center"/>
    </w:pPr>
    <w:r>
      <w:rPr>
        <w:noProof/>
        <w:lang w:val="es-BO" w:eastAsia="es-BO"/>
      </w:rPr>
      <w:drawing>
        <wp:inline distT="0" distB="0" distL="0" distR="0" wp14:anchorId="4A21280E" wp14:editId="750A74EE">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DB5844" w:rsidRDefault="00DB5844" w:rsidP="003A2001">
    <w:pPr>
      <w:jc w:val="center"/>
      <w:rPr>
        <w:rFonts w:cs="Arial"/>
        <w:sz w:val="18"/>
        <w:szCs w:val="18"/>
      </w:rPr>
    </w:pPr>
    <w:r>
      <w:rPr>
        <w:rFonts w:cs="Arial"/>
        <w:sz w:val="18"/>
        <w:szCs w:val="18"/>
      </w:rPr>
      <w:t>Estado Plurinacional de</w:t>
    </w:r>
    <w:r w:rsidRPr="002E1153">
      <w:rPr>
        <w:rFonts w:cs="Arial"/>
        <w:sz w:val="18"/>
        <w:szCs w:val="18"/>
      </w:rPr>
      <w:t xml:space="preserve"> Bolivia</w:t>
    </w:r>
    <w:r w:rsidR="00D43648">
      <w:rPr>
        <w:rFonts w:cs="Arial"/>
        <w:sz w:val="18"/>
        <w:szCs w:val="18"/>
      </w:rPr>
      <w:t xml:space="preserve">                                </w:t>
    </w:r>
  </w:p>
  <w:p w:rsidR="00B30547" w:rsidRDefault="00DB5844" w:rsidP="00B30547">
    <w:pPr>
      <w:ind w:left="708"/>
      <w:jc w:val="center"/>
    </w:pPr>
    <w:r w:rsidRPr="00521454">
      <w:rPr>
        <w:rFonts w:cs="Arial"/>
        <w:b/>
        <w:sz w:val="28"/>
        <w:szCs w:val="28"/>
      </w:rPr>
      <w:t>Ministerio de Planificación del Desarrollo</w:t>
    </w:r>
    <w:r w:rsidR="007D7973">
      <w:t xml:space="preserve"> </w:t>
    </w:r>
    <w:r w:rsidR="00D43648">
      <w:t xml:space="preserve"> </w:t>
    </w:r>
  </w:p>
  <w:p w:rsidR="00DB5844" w:rsidRDefault="00D43648" w:rsidP="00B30547">
    <w:pPr>
      <w:ind w:left="708"/>
      <w:jc w:val="center"/>
    </w:pPr>
    <w:r>
      <w:t xml:space="preserve">             </w:t>
    </w:r>
    <w:r w:rsidR="007D797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597F09"/>
    <w:multiLevelType w:val="hybridMultilevel"/>
    <w:tmpl w:val="A3625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788"/>
    <w:multiLevelType w:val="hybridMultilevel"/>
    <w:tmpl w:val="493AC87E"/>
    <w:lvl w:ilvl="0" w:tplc="3A8696A2">
      <w:start w:val="1"/>
      <w:numFmt w:val="decimal"/>
      <w:pStyle w:val="Listanumerada"/>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14525305"/>
    <w:multiLevelType w:val="hybridMultilevel"/>
    <w:tmpl w:val="2AA0B4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4832AC9"/>
    <w:multiLevelType w:val="hybridMultilevel"/>
    <w:tmpl w:val="31C6EA60"/>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nsid w:val="160C11F9"/>
    <w:multiLevelType w:val="hybridMultilevel"/>
    <w:tmpl w:val="64E2A4EA"/>
    <w:lvl w:ilvl="0" w:tplc="807C89E4">
      <w:numFmt w:val="bullet"/>
      <w:lvlText w:val="•"/>
      <w:lvlJc w:val="left"/>
      <w:pPr>
        <w:ind w:left="852" w:hanging="360"/>
      </w:pPr>
      <w:rPr>
        <w:rFonts w:ascii="Verdana" w:eastAsia="Times New Roman" w:hAnsi="Verdana"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6">
    <w:nsid w:val="1C2C73B7"/>
    <w:multiLevelType w:val="hybridMultilevel"/>
    <w:tmpl w:val="337C6806"/>
    <w:lvl w:ilvl="0" w:tplc="40FEC8C2">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213A6655"/>
    <w:multiLevelType w:val="hybridMultilevel"/>
    <w:tmpl w:val="FB48BFEC"/>
    <w:lvl w:ilvl="0" w:tplc="5B30D49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6311E0"/>
    <w:multiLevelType w:val="hybridMultilevel"/>
    <w:tmpl w:val="C3507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0">
    <w:nsid w:val="31EA098D"/>
    <w:multiLevelType w:val="hybridMultilevel"/>
    <w:tmpl w:val="47C01F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384574AD"/>
    <w:multiLevelType w:val="hybridMultilevel"/>
    <w:tmpl w:val="6C3C9DB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2">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3">
    <w:nsid w:val="430F4F7D"/>
    <w:multiLevelType w:val="hybridMultilevel"/>
    <w:tmpl w:val="46221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45535330"/>
    <w:multiLevelType w:val="hybridMultilevel"/>
    <w:tmpl w:val="1BA4A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E683DAF"/>
    <w:multiLevelType w:val="hybridMultilevel"/>
    <w:tmpl w:val="68B6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05D4955"/>
    <w:multiLevelType w:val="hybridMultilevel"/>
    <w:tmpl w:val="B248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AD4C4A"/>
    <w:multiLevelType w:val="hybridMultilevel"/>
    <w:tmpl w:val="0D389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7B4437"/>
    <w:multiLevelType w:val="hybridMultilevel"/>
    <w:tmpl w:val="6CAEC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736C403C"/>
    <w:multiLevelType w:val="hybridMultilevel"/>
    <w:tmpl w:val="02BE8668"/>
    <w:lvl w:ilvl="0" w:tplc="EACC40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7F7B3B"/>
    <w:multiLevelType w:val="hybridMultilevel"/>
    <w:tmpl w:val="B1B8974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7AA31732"/>
    <w:multiLevelType w:val="hybridMultilevel"/>
    <w:tmpl w:val="37925F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C076355"/>
    <w:multiLevelType w:val="hybridMultilevel"/>
    <w:tmpl w:val="054A5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CA4E5F"/>
    <w:multiLevelType w:val="hybridMultilevel"/>
    <w:tmpl w:val="BBE61972"/>
    <w:lvl w:ilvl="0" w:tplc="4FD2B24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7"/>
  </w:num>
  <w:num w:numId="5">
    <w:abstractNumId w:val="18"/>
  </w:num>
  <w:num w:numId="6">
    <w:abstractNumId w:val="24"/>
  </w:num>
  <w:num w:numId="7">
    <w:abstractNumId w:val="1"/>
  </w:num>
  <w:num w:numId="8">
    <w:abstractNumId w:val="23"/>
  </w:num>
  <w:num w:numId="9">
    <w:abstractNumId w:val="22"/>
  </w:num>
  <w:num w:numId="10">
    <w:abstractNumId w:val="10"/>
  </w:num>
  <w:num w:numId="11">
    <w:abstractNumId w:val="21"/>
  </w:num>
  <w:num w:numId="12">
    <w:abstractNumId w:val="7"/>
  </w:num>
  <w:num w:numId="13">
    <w:abstractNumId w:val="6"/>
  </w:num>
  <w:num w:numId="14">
    <w:abstractNumId w:val="3"/>
  </w:num>
  <w:num w:numId="15">
    <w:abstractNumId w:val="4"/>
  </w:num>
  <w:num w:numId="16">
    <w:abstractNumId w:val="0"/>
  </w:num>
  <w:num w:numId="17">
    <w:abstractNumId w:val="2"/>
  </w:num>
  <w:num w:numId="18">
    <w:abstractNumId w:val="25"/>
  </w:num>
  <w:num w:numId="19">
    <w:abstractNumId w:val="2"/>
    <w:lvlOverride w:ilvl="0">
      <w:startOverride w:val="1"/>
    </w:lvlOverride>
  </w:num>
  <w:num w:numId="20">
    <w:abstractNumId w:val="5"/>
  </w:num>
  <w:num w:numId="21">
    <w:abstractNumId w:val="11"/>
  </w:num>
  <w:num w:numId="22">
    <w:abstractNumId w:val="19"/>
  </w:num>
  <w:num w:numId="23">
    <w:abstractNumId w:val="13"/>
  </w:num>
  <w:num w:numId="24">
    <w:abstractNumId w:val="20"/>
  </w:num>
  <w:num w:numId="25">
    <w:abstractNumId w:val="1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B"/>
    <w:rsid w:val="0000279A"/>
    <w:rsid w:val="00004B4A"/>
    <w:rsid w:val="0001108A"/>
    <w:rsid w:val="00012508"/>
    <w:rsid w:val="00013775"/>
    <w:rsid w:val="000139F2"/>
    <w:rsid w:val="00013C58"/>
    <w:rsid w:val="00014036"/>
    <w:rsid w:val="000154CF"/>
    <w:rsid w:val="00015B63"/>
    <w:rsid w:val="00026278"/>
    <w:rsid w:val="00036FCA"/>
    <w:rsid w:val="00037131"/>
    <w:rsid w:val="00041DBF"/>
    <w:rsid w:val="00044CFE"/>
    <w:rsid w:val="00047024"/>
    <w:rsid w:val="00047084"/>
    <w:rsid w:val="000507AB"/>
    <w:rsid w:val="00050B66"/>
    <w:rsid w:val="00051137"/>
    <w:rsid w:val="000524AF"/>
    <w:rsid w:val="00061A20"/>
    <w:rsid w:val="000632A8"/>
    <w:rsid w:val="000649C4"/>
    <w:rsid w:val="000676C0"/>
    <w:rsid w:val="00067C8B"/>
    <w:rsid w:val="000721EB"/>
    <w:rsid w:val="00073962"/>
    <w:rsid w:val="00083377"/>
    <w:rsid w:val="00083CC5"/>
    <w:rsid w:val="00084AF6"/>
    <w:rsid w:val="00084B2C"/>
    <w:rsid w:val="00091715"/>
    <w:rsid w:val="00092B9E"/>
    <w:rsid w:val="0009313C"/>
    <w:rsid w:val="000A293A"/>
    <w:rsid w:val="000A2A83"/>
    <w:rsid w:val="000A3429"/>
    <w:rsid w:val="000B0311"/>
    <w:rsid w:val="000B06C2"/>
    <w:rsid w:val="000B2A51"/>
    <w:rsid w:val="000B5B56"/>
    <w:rsid w:val="000C37D6"/>
    <w:rsid w:val="000D0F60"/>
    <w:rsid w:val="000D1F89"/>
    <w:rsid w:val="000D4402"/>
    <w:rsid w:val="000D6305"/>
    <w:rsid w:val="000E0204"/>
    <w:rsid w:val="000E2C53"/>
    <w:rsid w:val="000E3B42"/>
    <w:rsid w:val="000E3C56"/>
    <w:rsid w:val="000E5B64"/>
    <w:rsid w:val="000E6EE3"/>
    <w:rsid w:val="000E7230"/>
    <w:rsid w:val="000F07AE"/>
    <w:rsid w:val="000F30C5"/>
    <w:rsid w:val="000F68A2"/>
    <w:rsid w:val="00105F42"/>
    <w:rsid w:val="00106F3E"/>
    <w:rsid w:val="00107ACD"/>
    <w:rsid w:val="00113CC8"/>
    <w:rsid w:val="00113D43"/>
    <w:rsid w:val="00115C32"/>
    <w:rsid w:val="00116B0D"/>
    <w:rsid w:val="00117D14"/>
    <w:rsid w:val="00120C3C"/>
    <w:rsid w:val="00121299"/>
    <w:rsid w:val="00126504"/>
    <w:rsid w:val="00126CA5"/>
    <w:rsid w:val="00127EB8"/>
    <w:rsid w:val="00140882"/>
    <w:rsid w:val="00140DF4"/>
    <w:rsid w:val="00140F60"/>
    <w:rsid w:val="001435B6"/>
    <w:rsid w:val="0015712A"/>
    <w:rsid w:val="00160746"/>
    <w:rsid w:val="00170E49"/>
    <w:rsid w:val="00170FD8"/>
    <w:rsid w:val="00174C72"/>
    <w:rsid w:val="001762E4"/>
    <w:rsid w:val="001768D8"/>
    <w:rsid w:val="00177CB4"/>
    <w:rsid w:val="00183B70"/>
    <w:rsid w:val="00191648"/>
    <w:rsid w:val="0019236D"/>
    <w:rsid w:val="001A0D98"/>
    <w:rsid w:val="001A1C1C"/>
    <w:rsid w:val="001A503C"/>
    <w:rsid w:val="001A6808"/>
    <w:rsid w:val="001A7F67"/>
    <w:rsid w:val="001B047E"/>
    <w:rsid w:val="001B3535"/>
    <w:rsid w:val="001B360C"/>
    <w:rsid w:val="001B6677"/>
    <w:rsid w:val="001C1E3D"/>
    <w:rsid w:val="001C28E3"/>
    <w:rsid w:val="001C4964"/>
    <w:rsid w:val="001C4F7B"/>
    <w:rsid w:val="001D3D01"/>
    <w:rsid w:val="001D3FCA"/>
    <w:rsid w:val="001D74F5"/>
    <w:rsid w:val="001E2395"/>
    <w:rsid w:val="001E5C33"/>
    <w:rsid w:val="001E5D37"/>
    <w:rsid w:val="001E6DD1"/>
    <w:rsid w:val="001F0D46"/>
    <w:rsid w:val="001F3E37"/>
    <w:rsid w:val="001F4956"/>
    <w:rsid w:val="00205E57"/>
    <w:rsid w:val="00212182"/>
    <w:rsid w:val="002124DA"/>
    <w:rsid w:val="00220D67"/>
    <w:rsid w:val="0022139E"/>
    <w:rsid w:val="0022218C"/>
    <w:rsid w:val="00232369"/>
    <w:rsid w:val="00232593"/>
    <w:rsid w:val="0023495D"/>
    <w:rsid w:val="002356AB"/>
    <w:rsid w:val="002366B6"/>
    <w:rsid w:val="00236732"/>
    <w:rsid w:val="0024217F"/>
    <w:rsid w:val="00243CDD"/>
    <w:rsid w:val="00251236"/>
    <w:rsid w:val="00252FFD"/>
    <w:rsid w:val="002535A8"/>
    <w:rsid w:val="0026128E"/>
    <w:rsid w:val="002618DF"/>
    <w:rsid w:val="00263A16"/>
    <w:rsid w:val="002661DD"/>
    <w:rsid w:val="002676CA"/>
    <w:rsid w:val="00271CC5"/>
    <w:rsid w:val="002752CC"/>
    <w:rsid w:val="00276158"/>
    <w:rsid w:val="0028197B"/>
    <w:rsid w:val="00283959"/>
    <w:rsid w:val="00290750"/>
    <w:rsid w:val="00295C25"/>
    <w:rsid w:val="002A47D3"/>
    <w:rsid w:val="002A4F0D"/>
    <w:rsid w:val="002A5D3A"/>
    <w:rsid w:val="002A6378"/>
    <w:rsid w:val="002A7327"/>
    <w:rsid w:val="002B3775"/>
    <w:rsid w:val="002B6298"/>
    <w:rsid w:val="002B68F2"/>
    <w:rsid w:val="002C1975"/>
    <w:rsid w:val="002C25D5"/>
    <w:rsid w:val="002C5083"/>
    <w:rsid w:val="002D020D"/>
    <w:rsid w:val="002D0954"/>
    <w:rsid w:val="002D132E"/>
    <w:rsid w:val="002D4713"/>
    <w:rsid w:val="002E1153"/>
    <w:rsid w:val="002E14C9"/>
    <w:rsid w:val="002E14EF"/>
    <w:rsid w:val="002E3CFA"/>
    <w:rsid w:val="002E3FBE"/>
    <w:rsid w:val="002E54F9"/>
    <w:rsid w:val="002F036C"/>
    <w:rsid w:val="002F228D"/>
    <w:rsid w:val="002F4874"/>
    <w:rsid w:val="002F5672"/>
    <w:rsid w:val="0030493E"/>
    <w:rsid w:val="00306DD6"/>
    <w:rsid w:val="00307539"/>
    <w:rsid w:val="00310825"/>
    <w:rsid w:val="00315C5F"/>
    <w:rsid w:val="003178BC"/>
    <w:rsid w:val="003215FC"/>
    <w:rsid w:val="003220EC"/>
    <w:rsid w:val="00326148"/>
    <w:rsid w:val="00326341"/>
    <w:rsid w:val="003361B8"/>
    <w:rsid w:val="00337609"/>
    <w:rsid w:val="00337B76"/>
    <w:rsid w:val="003416FA"/>
    <w:rsid w:val="00343EF6"/>
    <w:rsid w:val="003455E9"/>
    <w:rsid w:val="00345EAA"/>
    <w:rsid w:val="00346E7B"/>
    <w:rsid w:val="00347E52"/>
    <w:rsid w:val="00351CC4"/>
    <w:rsid w:val="003562EC"/>
    <w:rsid w:val="003578C0"/>
    <w:rsid w:val="003618EC"/>
    <w:rsid w:val="00363F75"/>
    <w:rsid w:val="00364B52"/>
    <w:rsid w:val="00366E73"/>
    <w:rsid w:val="00372033"/>
    <w:rsid w:val="003809B4"/>
    <w:rsid w:val="00381FDD"/>
    <w:rsid w:val="003825D2"/>
    <w:rsid w:val="0038431D"/>
    <w:rsid w:val="00384ADD"/>
    <w:rsid w:val="003858F2"/>
    <w:rsid w:val="00386C13"/>
    <w:rsid w:val="003922F3"/>
    <w:rsid w:val="00392B30"/>
    <w:rsid w:val="003A03DB"/>
    <w:rsid w:val="003A0ED3"/>
    <w:rsid w:val="003A2001"/>
    <w:rsid w:val="003A303F"/>
    <w:rsid w:val="003A4AAE"/>
    <w:rsid w:val="003B3DCE"/>
    <w:rsid w:val="003B3E66"/>
    <w:rsid w:val="003B4B5E"/>
    <w:rsid w:val="003B5BEC"/>
    <w:rsid w:val="003C4A83"/>
    <w:rsid w:val="003C7800"/>
    <w:rsid w:val="003D3405"/>
    <w:rsid w:val="003D37C9"/>
    <w:rsid w:val="003D60E1"/>
    <w:rsid w:val="003E1C07"/>
    <w:rsid w:val="003E4443"/>
    <w:rsid w:val="003E74DF"/>
    <w:rsid w:val="00401F1E"/>
    <w:rsid w:val="00404935"/>
    <w:rsid w:val="00405374"/>
    <w:rsid w:val="004064C4"/>
    <w:rsid w:val="004100C5"/>
    <w:rsid w:val="004103EA"/>
    <w:rsid w:val="00412338"/>
    <w:rsid w:val="00414AF0"/>
    <w:rsid w:val="0042165C"/>
    <w:rsid w:val="00431D6B"/>
    <w:rsid w:val="00437310"/>
    <w:rsid w:val="004416B7"/>
    <w:rsid w:val="00443897"/>
    <w:rsid w:val="00446766"/>
    <w:rsid w:val="00446CD0"/>
    <w:rsid w:val="004533AD"/>
    <w:rsid w:val="004554FE"/>
    <w:rsid w:val="00457E0A"/>
    <w:rsid w:val="00461C49"/>
    <w:rsid w:val="0046314F"/>
    <w:rsid w:val="00463177"/>
    <w:rsid w:val="00466D74"/>
    <w:rsid w:val="0046733F"/>
    <w:rsid w:val="00472DB4"/>
    <w:rsid w:val="00482CD2"/>
    <w:rsid w:val="00493952"/>
    <w:rsid w:val="00493D70"/>
    <w:rsid w:val="00496986"/>
    <w:rsid w:val="004A6492"/>
    <w:rsid w:val="004B77C7"/>
    <w:rsid w:val="004B7F30"/>
    <w:rsid w:val="004C1443"/>
    <w:rsid w:val="004C4B52"/>
    <w:rsid w:val="004C4CA3"/>
    <w:rsid w:val="004D5F90"/>
    <w:rsid w:val="004E3D60"/>
    <w:rsid w:val="004E4180"/>
    <w:rsid w:val="004E6A77"/>
    <w:rsid w:val="004E6D5C"/>
    <w:rsid w:val="004F5154"/>
    <w:rsid w:val="004F6063"/>
    <w:rsid w:val="0050472C"/>
    <w:rsid w:val="00511172"/>
    <w:rsid w:val="00517BCA"/>
    <w:rsid w:val="00521454"/>
    <w:rsid w:val="005224DB"/>
    <w:rsid w:val="00522C04"/>
    <w:rsid w:val="005236E1"/>
    <w:rsid w:val="005301FA"/>
    <w:rsid w:val="00532E7D"/>
    <w:rsid w:val="00535440"/>
    <w:rsid w:val="005378C3"/>
    <w:rsid w:val="005400E6"/>
    <w:rsid w:val="00542B60"/>
    <w:rsid w:val="005437E2"/>
    <w:rsid w:val="0054384A"/>
    <w:rsid w:val="0054657D"/>
    <w:rsid w:val="00552E59"/>
    <w:rsid w:val="005549B2"/>
    <w:rsid w:val="00554CB7"/>
    <w:rsid w:val="00554E67"/>
    <w:rsid w:val="00557AA4"/>
    <w:rsid w:val="00561B11"/>
    <w:rsid w:val="00562029"/>
    <w:rsid w:val="0056205F"/>
    <w:rsid w:val="00565209"/>
    <w:rsid w:val="0057157A"/>
    <w:rsid w:val="00571A48"/>
    <w:rsid w:val="00572B61"/>
    <w:rsid w:val="00573D93"/>
    <w:rsid w:val="00573FFA"/>
    <w:rsid w:val="0058234C"/>
    <w:rsid w:val="00591D59"/>
    <w:rsid w:val="00592B80"/>
    <w:rsid w:val="00596177"/>
    <w:rsid w:val="00596212"/>
    <w:rsid w:val="0059693C"/>
    <w:rsid w:val="005A467D"/>
    <w:rsid w:val="005A7386"/>
    <w:rsid w:val="005B2397"/>
    <w:rsid w:val="005B5185"/>
    <w:rsid w:val="005C0605"/>
    <w:rsid w:val="005C4326"/>
    <w:rsid w:val="005C4EAA"/>
    <w:rsid w:val="005C5A88"/>
    <w:rsid w:val="005C746D"/>
    <w:rsid w:val="005D0A54"/>
    <w:rsid w:val="005D358A"/>
    <w:rsid w:val="005D5B58"/>
    <w:rsid w:val="005D5D57"/>
    <w:rsid w:val="005E3AC2"/>
    <w:rsid w:val="005E3F56"/>
    <w:rsid w:val="005E4AD4"/>
    <w:rsid w:val="005F4F25"/>
    <w:rsid w:val="005F74E6"/>
    <w:rsid w:val="00601399"/>
    <w:rsid w:val="00601CF8"/>
    <w:rsid w:val="00603F7C"/>
    <w:rsid w:val="0060503F"/>
    <w:rsid w:val="00605876"/>
    <w:rsid w:val="00607648"/>
    <w:rsid w:val="00612080"/>
    <w:rsid w:val="00615AF7"/>
    <w:rsid w:val="00625061"/>
    <w:rsid w:val="006255F3"/>
    <w:rsid w:val="006266A5"/>
    <w:rsid w:val="00627DAA"/>
    <w:rsid w:val="00630A28"/>
    <w:rsid w:val="006336D6"/>
    <w:rsid w:val="00634A64"/>
    <w:rsid w:val="00641E08"/>
    <w:rsid w:val="00641E81"/>
    <w:rsid w:val="00642DBD"/>
    <w:rsid w:val="00645341"/>
    <w:rsid w:val="006474D3"/>
    <w:rsid w:val="00653820"/>
    <w:rsid w:val="00660155"/>
    <w:rsid w:val="00663310"/>
    <w:rsid w:val="0066364F"/>
    <w:rsid w:val="00664B9A"/>
    <w:rsid w:val="006676B6"/>
    <w:rsid w:val="0067625C"/>
    <w:rsid w:val="00683063"/>
    <w:rsid w:val="006861D7"/>
    <w:rsid w:val="00686CD8"/>
    <w:rsid w:val="00690792"/>
    <w:rsid w:val="0069447A"/>
    <w:rsid w:val="0069667A"/>
    <w:rsid w:val="006966C3"/>
    <w:rsid w:val="00696EF8"/>
    <w:rsid w:val="006A1058"/>
    <w:rsid w:val="006A2E24"/>
    <w:rsid w:val="006A676A"/>
    <w:rsid w:val="006B0A4F"/>
    <w:rsid w:val="006B1BF8"/>
    <w:rsid w:val="006B3441"/>
    <w:rsid w:val="006B4663"/>
    <w:rsid w:val="006B68B0"/>
    <w:rsid w:val="006C1DDB"/>
    <w:rsid w:val="006C47B3"/>
    <w:rsid w:val="006D5312"/>
    <w:rsid w:val="006D5C88"/>
    <w:rsid w:val="006E0F0C"/>
    <w:rsid w:val="006E4356"/>
    <w:rsid w:val="006F11C5"/>
    <w:rsid w:val="006F2385"/>
    <w:rsid w:val="006F3021"/>
    <w:rsid w:val="006F3979"/>
    <w:rsid w:val="006F4373"/>
    <w:rsid w:val="00703562"/>
    <w:rsid w:val="00704213"/>
    <w:rsid w:val="00713EDB"/>
    <w:rsid w:val="00723398"/>
    <w:rsid w:val="00725203"/>
    <w:rsid w:val="00732132"/>
    <w:rsid w:val="00735B0C"/>
    <w:rsid w:val="007368B9"/>
    <w:rsid w:val="007373C9"/>
    <w:rsid w:val="007406B5"/>
    <w:rsid w:val="007555AC"/>
    <w:rsid w:val="00755608"/>
    <w:rsid w:val="00756949"/>
    <w:rsid w:val="00760802"/>
    <w:rsid w:val="007610FC"/>
    <w:rsid w:val="00761B7D"/>
    <w:rsid w:val="00761F21"/>
    <w:rsid w:val="00764ED5"/>
    <w:rsid w:val="00770471"/>
    <w:rsid w:val="007734FA"/>
    <w:rsid w:val="00774004"/>
    <w:rsid w:val="007765A6"/>
    <w:rsid w:val="00777AD7"/>
    <w:rsid w:val="0078003C"/>
    <w:rsid w:val="0079748D"/>
    <w:rsid w:val="00797574"/>
    <w:rsid w:val="007A511F"/>
    <w:rsid w:val="007B3099"/>
    <w:rsid w:val="007B4DF9"/>
    <w:rsid w:val="007B7C54"/>
    <w:rsid w:val="007C2006"/>
    <w:rsid w:val="007C5F53"/>
    <w:rsid w:val="007C63BF"/>
    <w:rsid w:val="007C7785"/>
    <w:rsid w:val="007D7973"/>
    <w:rsid w:val="007E19D4"/>
    <w:rsid w:val="007E4EAF"/>
    <w:rsid w:val="007E59E8"/>
    <w:rsid w:val="007E6C5A"/>
    <w:rsid w:val="007F44D6"/>
    <w:rsid w:val="007F4A02"/>
    <w:rsid w:val="007F561B"/>
    <w:rsid w:val="007F7A66"/>
    <w:rsid w:val="00803D1B"/>
    <w:rsid w:val="008169C0"/>
    <w:rsid w:val="00816A96"/>
    <w:rsid w:val="00820FBC"/>
    <w:rsid w:val="00820FD0"/>
    <w:rsid w:val="008217B7"/>
    <w:rsid w:val="00827220"/>
    <w:rsid w:val="00827AAC"/>
    <w:rsid w:val="00831077"/>
    <w:rsid w:val="00833B7B"/>
    <w:rsid w:val="0084173A"/>
    <w:rsid w:val="008547A9"/>
    <w:rsid w:val="00860915"/>
    <w:rsid w:val="008615AE"/>
    <w:rsid w:val="00864BEE"/>
    <w:rsid w:val="00875640"/>
    <w:rsid w:val="00887C18"/>
    <w:rsid w:val="0089440C"/>
    <w:rsid w:val="00894830"/>
    <w:rsid w:val="0089628F"/>
    <w:rsid w:val="008A33AD"/>
    <w:rsid w:val="008A6A2B"/>
    <w:rsid w:val="008A7103"/>
    <w:rsid w:val="008A7708"/>
    <w:rsid w:val="008B223E"/>
    <w:rsid w:val="008B2CA9"/>
    <w:rsid w:val="008B5AD2"/>
    <w:rsid w:val="008B67CF"/>
    <w:rsid w:val="008B7A80"/>
    <w:rsid w:val="008C0DBD"/>
    <w:rsid w:val="008C1B67"/>
    <w:rsid w:val="008C485E"/>
    <w:rsid w:val="008C6194"/>
    <w:rsid w:val="008D6351"/>
    <w:rsid w:val="008E20F3"/>
    <w:rsid w:val="008F02C8"/>
    <w:rsid w:val="008F6EFA"/>
    <w:rsid w:val="00911BA6"/>
    <w:rsid w:val="009141F0"/>
    <w:rsid w:val="00914D7F"/>
    <w:rsid w:val="00916461"/>
    <w:rsid w:val="00921586"/>
    <w:rsid w:val="00923ACE"/>
    <w:rsid w:val="009242C8"/>
    <w:rsid w:val="00926B5B"/>
    <w:rsid w:val="0092717B"/>
    <w:rsid w:val="00927AF4"/>
    <w:rsid w:val="00931077"/>
    <w:rsid w:val="009350FF"/>
    <w:rsid w:val="0093562E"/>
    <w:rsid w:val="00936097"/>
    <w:rsid w:val="0093685E"/>
    <w:rsid w:val="0093693A"/>
    <w:rsid w:val="00937163"/>
    <w:rsid w:val="00937FC5"/>
    <w:rsid w:val="00940C8C"/>
    <w:rsid w:val="009530F8"/>
    <w:rsid w:val="00953561"/>
    <w:rsid w:val="00957755"/>
    <w:rsid w:val="00964BB5"/>
    <w:rsid w:val="00965373"/>
    <w:rsid w:val="00970836"/>
    <w:rsid w:val="0097134D"/>
    <w:rsid w:val="009719FC"/>
    <w:rsid w:val="0097443D"/>
    <w:rsid w:val="009836DF"/>
    <w:rsid w:val="00984237"/>
    <w:rsid w:val="00992312"/>
    <w:rsid w:val="00994865"/>
    <w:rsid w:val="00996536"/>
    <w:rsid w:val="009A0D33"/>
    <w:rsid w:val="009A146B"/>
    <w:rsid w:val="009A2110"/>
    <w:rsid w:val="009A23FA"/>
    <w:rsid w:val="009A49AB"/>
    <w:rsid w:val="009B0632"/>
    <w:rsid w:val="009B0A29"/>
    <w:rsid w:val="009B172B"/>
    <w:rsid w:val="009B59D7"/>
    <w:rsid w:val="009B68F4"/>
    <w:rsid w:val="009B6F8C"/>
    <w:rsid w:val="009C155F"/>
    <w:rsid w:val="009C353F"/>
    <w:rsid w:val="009C4A27"/>
    <w:rsid w:val="009D2555"/>
    <w:rsid w:val="009D3881"/>
    <w:rsid w:val="009E1821"/>
    <w:rsid w:val="009E1D98"/>
    <w:rsid w:val="009E283E"/>
    <w:rsid w:val="009E31F7"/>
    <w:rsid w:val="009E411E"/>
    <w:rsid w:val="00A00D7A"/>
    <w:rsid w:val="00A02769"/>
    <w:rsid w:val="00A02F19"/>
    <w:rsid w:val="00A03D60"/>
    <w:rsid w:val="00A06E65"/>
    <w:rsid w:val="00A07DC8"/>
    <w:rsid w:val="00A141DF"/>
    <w:rsid w:val="00A143DC"/>
    <w:rsid w:val="00A145C9"/>
    <w:rsid w:val="00A16E5B"/>
    <w:rsid w:val="00A241DA"/>
    <w:rsid w:val="00A31997"/>
    <w:rsid w:val="00A32591"/>
    <w:rsid w:val="00A32603"/>
    <w:rsid w:val="00A32918"/>
    <w:rsid w:val="00A35656"/>
    <w:rsid w:val="00A362A4"/>
    <w:rsid w:val="00A407C0"/>
    <w:rsid w:val="00A40B1F"/>
    <w:rsid w:val="00A45D6C"/>
    <w:rsid w:val="00A46150"/>
    <w:rsid w:val="00A52D4A"/>
    <w:rsid w:val="00A55957"/>
    <w:rsid w:val="00A65D38"/>
    <w:rsid w:val="00A706A4"/>
    <w:rsid w:val="00A71698"/>
    <w:rsid w:val="00A72D3F"/>
    <w:rsid w:val="00A757F8"/>
    <w:rsid w:val="00A76DEF"/>
    <w:rsid w:val="00A82578"/>
    <w:rsid w:val="00A87FFD"/>
    <w:rsid w:val="00A90408"/>
    <w:rsid w:val="00A905D4"/>
    <w:rsid w:val="00A926E9"/>
    <w:rsid w:val="00A946A4"/>
    <w:rsid w:val="00AA4281"/>
    <w:rsid w:val="00AA5756"/>
    <w:rsid w:val="00AB1892"/>
    <w:rsid w:val="00AB75B0"/>
    <w:rsid w:val="00AC2593"/>
    <w:rsid w:val="00AC58ED"/>
    <w:rsid w:val="00AC5B98"/>
    <w:rsid w:val="00AD21FB"/>
    <w:rsid w:val="00AD2A34"/>
    <w:rsid w:val="00AD4D60"/>
    <w:rsid w:val="00AD560C"/>
    <w:rsid w:val="00AE3F3D"/>
    <w:rsid w:val="00AE62F0"/>
    <w:rsid w:val="00AE6895"/>
    <w:rsid w:val="00AF16E1"/>
    <w:rsid w:val="00AF2E11"/>
    <w:rsid w:val="00AF4BE8"/>
    <w:rsid w:val="00AF7DCB"/>
    <w:rsid w:val="00B00A04"/>
    <w:rsid w:val="00B05015"/>
    <w:rsid w:val="00B06C70"/>
    <w:rsid w:val="00B12B1B"/>
    <w:rsid w:val="00B21D71"/>
    <w:rsid w:val="00B24435"/>
    <w:rsid w:val="00B25074"/>
    <w:rsid w:val="00B30547"/>
    <w:rsid w:val="00B33B2F"/>
    <w:rsid w:val="00B34ADA"/>
    <w:rsid w:val="00B446EC"/>
    <w:rsid w:val="00B5463B"/>
    <w:rsid w:val="00B60713"/>
    <w:rsid w:val="00B63886"/>
    <w:rsid w:val="00B64C57"/>
    <w:rsid w:val="00B64E16"/>
    <w:rsid w:val="00B67087"/>
    <w:rsid w:val="00B7133D"/>
    <w:rsid w:val="00B738BB"/>
    <w:rsid w:val="00B73DAA"/>
    <w:rsid w:val="00B74A5E"/>
    <w:rsid w:val="00B75A7B"/>
    <w:rsid w:val="00B7750B"/>
    <w:rsid w:val="00B777EE"/>
    <w:rsid w:val="00B80BC7"/>
    <w:rsid w:val="00B82F71"/>
    <w:rsid w:val="00B86E8D"/>
    <w:rsid w:val="00B934E8"/>
    <w:rsid w:val="00B942D6"/>
    <w:rsid w:val="00B971DF"/>
    <w:rsid w:val="00BA2A46"/>
    <w:rsid w:val="00BA6F73"/>
    <w:rsid w:val="00BA71E7"/>
    <w:rsid w:val="00BB037E"/>
    <w:rsid w:val="00BB0D50"/>
    <w:rsid w:val="00BB1E7E"/>
    <w:rsid w:val="00BB511C"/>
    <w:rsid w:val="00BB5194"/>
    <w:rsid w:val="00BB6092"/>
    <w:rsid w:val="00BB7ADB"/>
    <w:rsid w:val="00BD08D5"/>
    <w:rsid w:val="00BD0F4B"/>
    <w:rsid w:val="00BD1E39"/>
    <w:rsid w:val="00BD3489"/>
    <w:rsid w:val="00BD3A40"/>
    <w:rsid w:val="00BD4716"/>
    <w:rsid w:val="00BD5156"/>
    <w:rsid w:val="00BD67C4"/>
    <w:rsid w:val="00BE2671"/>
    <w:rsid w:val="00BE3784"/>
    <w:rsid w:val="00C006D4"/>
    <w:rsid w:val="00C0535A"/>
    <w:rsid w:val="00C07F0F"/>
    <w:rsid w:val="00C15CB9"/>
    <w:rsid w:val="00C16B4A"/>
    <w:rsid w:val="00C23FEB"/>
    <w:rsid w:val="00C2579E"/>
    <w:rsid w:val="00C26D92"/>
    <w:rsid w:val="00C30782"/>
    <w:rsid w:val="00C308C7"/>
    <w:rsid w:val="00C317A0"/>
    <w:rsid w:val="00C375A9"/>
    <w:rsid w:val="00C37BD3"/>
    <w:rsid w:val="00C421B1"/>
    <w:rsid w:val="00C42F31"/>
    <w:rsid w:val="00C45A33"/>
    <w:rsid w:val="00C46A89"/>
    <w:rsid w:val="00C479CB"/>
    <w:rsid w:val="00C500B6"/>
    <w:rsid w:val="00C515FF"/>
    <w:rsid w:val="00C51A54"/>
    <w:rsid w:val="00C52168"/>
    <w:rsid w:val="00C530A3"/>
    <w:rsid w:val="00C55207"/>
    <w:rsid w:val="00C56919"/>
    <w:rsid w:val="00C57332"/>
    <w:rsid w:val="00C57847"/>
    <w:rsid w:val="00C63DA3"/>
    <w:rsid w:val="00C73BD0"/>
    <w:rsid w:val="00C74689"/>
    <w:rsid w:val="00C817A2"/>
    <w:rsid w:val="00C87C78"/>
    <w:rsid w:val="00C91F73"/>
    <w:rsid w:val="00C97273"/>
    <w:rsid w:val="00C974F1"/>
    <w:rsid w:val="00CA0FB8"/>
    <w:rsid w:val="00CA27F7"/>
    <w:rsid w:val="00CA37C9"/>
    <w:rsid w:val="00CA49A7"/>
    <w:rsid w:val="00CA4F6D"/>
    <w:rsid w:val="00CA5F74"/>
    <w:rsid w:val="00CA65A6"/>
    <w:rsid w:val="00CA6DD7"/>
    <w:rsid w:val="00CB201B"/>
    <w:rsid w:val="00CB5D10"/>
    <w:rsid w:val="00CB5F7D"/>
    <w:rsid w:val="00CB7E8E"/>
    <w:rsid w:val="00CC06EA"/>
    <w:rsid w:val="00CC1C7B"/>
    <w:rsid w:val="00CC6B5B"/>
    <w:rsid w:val="00CE0085"/>
    <w:rsid w:val="00CE5CE3"/>
    <w:rsid w:val="00CE6525"/>
    <w:rsid w:val="00CF023E"/>
    <w:rsid w:val="00CF2F3F"/>
    <w:rsid w:val="00CF40AD"/>
    <w:rsid w:val="00CF6FE2"/>
    <w:rsid w:val="00D0163C"/>
    <w:rsid w:val="00D02D67"/>
    <w:rsid w:val="00D03E63"/>
    <w:rsid w:val="00D05938"/>
    <w:rsid w:val="00D05B22"/>
    <w:rsid w:val="00D05FDC"/>
    <w:rsid w:val="00D0775F"/>
    <w:rsid w:val="00D13834"/>
    <w:rsid w:val="00D221C2"/>
    <w:rsid w:val="00D24F5D"/>
    <w:rsid w:val="00D325E0"/>
    <w:rsid w:val="00D36078"/>
    <w:rsid w:val="00D40C85"/>
    <w:rsid w:val="00D41E5F"/>
    <w:rsid w:val="00D43648"/>
    <w:rsid w:val="00D444B5"/>
    <w:rsid w:val="00D55B3F"/>
    <w:rsid w:val="00D57461"/>
    <w:rsid w:val="00D607BD"/>
    <w:rsid w:val="00D632D7"/>
    <w:rsid w:val="00D638CD"/>
    <w:rsid w:val="00D63B7B"/>
    <w:rsid w:val="00D646A1"/>
    <w:rsid w:val="00D70199"/>
    <w:rsid w:val="00D72451"/>
    <w:rsid w:val="00D855F7"/>
    <w:rsid w:val="00D85E41"/>
    <w:rsid w:val="00D86858"/>
    <w:rsid w:val="00D901BE"/>
    <w:rsid w:val="00D94B1B"/>
    <w:rsid w:val="00D9569A"/>
    <w:rsid w:val="00DA1785"/>
    <w:rsid w:val="00DA3767"/>
    <w:rsid w:val="00DA6AC4"/>
    <w:rsid w:val="00DB0187"/>
    <w:rsid w:val="00DB5844"/>
    <w:rsid w:val="00DB7773"/>
    <w:rsid w:val="00DC36A4"/>
    <w:rsid w:val="00DC5DA6"/>
    <w:rsid w:val="00DD509E"/>
    <w:rsid w:val="00DE1F64"/>
    <w:rsid w:val="00DE2BB5"/>
    <w:rsid w:val="00DF7532"/>
    <w:rsid w:val="00E03336"/>
    <w:rsid w:val="00E03EFE"/>
    <w:rsid w:val="00E06414"/>
    <w:rsid w:val="00E06490"/>
    <w:rsid w:val="00E17BEA"/>
    <w:rsid w:val="00E22292"/>
    <w:rsid w:val="00E22F5A"/>
    <w:rsid w:val="00E2378A"/>
    <w:rsid w:val="00E260DF"/>
    <w:rsid w:val="00E31570"/>
    <w:rsid w:val="00E3729E"/>
    <w:rsid w:val="00E40ECB"/>
    <w:rsid w:val="00E41582"/>
    <w:rsid w:val="00E42D4E"/>
    <w:rsid w:val="00E44880"/>
    <w:rsid w:val="00E4565D"/>
    <w:rsid w:val="00E45A9D"/>
    <w:rsid w:val="00E45D24"/>
    <w:rsid w:val="00E524A1"/>
    <w:rsid w:val="00E5286C"/>
    <w:rsid w:val="00E5307B"/>
    <w:rsid w:val="00E554F6"/>
    <w:rsid w:val="00E64DF0"/>
    <w:rsid w:val="00E674A6"/>
    <w:rsid w:val="00E72DBA"/>
    <w:rsid w:val="00E77551"/>
    <w:rsid w:val="00E8017C"/>
    <w:rsid w:val="00E818CA"/>
    <w:rsid w:val="00E83C80"/>
    <w:rsid w:val="00E878AD"/>
    <w:rsid w:val="00E90458"/>
    <w:rsid w:val="00E95B6D"/>
    <w:rsid w:val="00E964FC"/>
    <w:rsid w:val="00E9683F"/>
    <w:rsid w:val="00EA4878"/>
    <w:rsid w:val="00EB2A61"/>
    <w:rsid w:val="00EB454D"/>
    <w:rsid w:val="00EC030B"/>
    <w:rsid w:val="00ED6A36"/>
    <w:rsid w:val="00EE028A"/>
    <w:rsid w:val="00EE4CFF"/>
    <w:rsid w:val="00EE5A82"/>
    <w:rsid w:val="00EF1940"/>
    <w:rsid w:val="00EF4648"/>
    <w:rsid w:val="00EF6714"/>
    <w:rsid w:val="00EF72BF"/>
    <w:rsid w:val="00EF7636"/>
    <w:rsid w:val="00F032D4"/>
    <w:rsid w:val="00F03345"/>
    <w:rsid w:val="00F03878"/>
    <w:rsid w:val="00F055D9"/>
    <w:rsid w:val="00F06152"/>
    <w:rsid w:val="00F13B1B"/>
    <w:rsid w:val="00F15DB3"/>
    <w:rsid w:val="00F169D3"/>
    <w:rsid w:val="00F2099A"/>
    <w:rsid w:val="00F27FC5"/>
    <w:rsid w:val="00F32012"/>
    <w:rsid w:val="00F328FE"/>
    <w:rsid w:val="00F36573"/>
    <w:rsid w:val="00F448E1"/>
    <w:rsid w:val="00F4680B"/>
    <w:rsid w:val="00F46D4D"/>
    <w:rsid w:val="00F60C1E"/>
    <w:rsid w:val="00F64B55"/>
    <w:rsid w:val="00F6756B"/>
    <w:rsid w:val="00F7159C"/>
    <w:rsid w:val="00F71D98"/>
    <w:rsid w:val="00F76916"/>
    <w:rsid w:val="00F843C6"/>
    <w:rsid w:val="00F84B6D"/>
    <w:rsid w:val="00F87D66"/>
    <w:rsid w:val="00F9089C"/>
    <w:rsid w:val="00F908C5"/>
    <w:rsid w:val="00F90A1A"/>
    <w:rsid w:val="00F90E03"/>
    <w:rsid w:val="00F95DE5"/>
    <w:rsid w:val="00FA01F1"/>
    <w:rsid w:val="00FA41F2"/>
    <w:rsid w:val="00FA74F1"/>
    <w:rsid w:val="00FA7CBF"/>
    <w:rsid w:val="00FB00CC"/>
    <w:rsid w:val="00FB7670"/>
    <w:rsid w:val="00FC0FC5"/>
    <w:rsid w:val="00FC2F47"/>
    <w:rsid w:val="00FC4FA6"/>
    <w:rsid w:val="00FD1051"/>
    <w:rsid w:val="00FD2D59"/>
    <w:rsid w:val="00FD3772"/>
    <w:rsid w:val="00FD4EEC"/>
    <w:rsid w:val="00FE3400"/>
    <w:rsid w:val="00FE44B6"/>
    <w:rsid w:val="00FE695A"/>
    <w:rsid w:val="00FF485B"/>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numPr>
        <w:numId w:val="17"/>
      </w:numPr>
      <w:spacing w:before="120" w:after="12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numPr>
        <w:numId w:val="17"/>
      </w:numPr>
      <w:spacing w:before="120" w:after="12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0389">
      <w:bodyDiv w:val="1"/>
      <w:marLeft w:val="0"/>
      <w:marRight w:val="0"/>
      <w:marTop w:val="0"/>
      <w:marBottom w:val="0"/>
      <w:divBdr>
        <w:top w:val="none" w:sz="0" w:space="0" w:color="auto"/>
        <w:left w:val="none" w:sz="0" w:space="0" w:color="auto"/>
        <w:bottom w:val="none" w:sz="0" w:space="0" w:color="auto"/>
        <w:right w:val="none" w:sz="0" w:space="0" w:color="auto"/>
      </w:divBdr>
    </w:div>
    <w:div w:id="740785825">
      <w:bodyDiv w:val="1"/>
      <w:marLeft w:val="0"/>
      <w:marRight w:val="0"/>
      <w:marTop w:val="0"/>
      <w:marBottom w:val="0"/>
      <w:divBdr>
        <w:top w:val="none" w:sz="0" w:space="0" w:color="auto"/>
        <w:left w:val="none" w:sz="0" w:space="0" w:color="auto"/>
        <w:bottom w:val="none" w:sz="0" w:space="0" w:color="auto"/>
        <w:right w:val="none" w:sz="0" w:space="0" w:color="auto"/>
      </w:divBdr>
    </w:div>
    <w:div w:id="748888726">
      <w:bodyDiv w:val="1"/>
      <w:marLeft w:val="0"/>
      <w:marRight w:val="0"/>
      <w:marTop w:val="0"/>
      <w:marBottom w:val="0"/>
      <w:divBdr>
        <w:top w:val="none" w:sz="0" w:space="0" w:color="auto"/>
        <w:left w:val="none" w:sz="0" w:space="0" w:color="auto"/>
        <w:bottom w:val="none" w:sz="0" w:space="0" w:color="auto"/>
        <w:right w:val="none" w:sz="0" w:space="0" w:color="auto"/>
      </w:divBdr>
    </w:div>
    <w:div w:id="2061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ificacion.gob.bo" TargetMode="External"/><Relationship Id="rId4" Type="http://schemas.microsoft.com/office/2007/relationships/stylesWithEffects" Target="stylesWithEffects.xml"/><Relationship Id="rId9" Type="http://schemas.openxmlformats.org/officeDocument/2006/relationships/hyperlink" Target="http://www.sicoes.gob.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73B3-224C-44F5-B9C3-7CA8B083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3428</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MPD</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Augusto Lugones Vilela</cp:lastModifiedBy>
  <cp:revision>14</cp:revision>
  <cp:lastPrinted>2016-04-05T14:46:00Z</cp:lastPrinted>
  <dcterms:created xsi:type="dcterms:W3CDTF">2016-04-29T14:58:00Z</dcterms:created>
  <dcterms:modified xsi:type="dcterms:W3CDTF">2016-04-29T15:16:00Z</dcterms:modified>
</cp:coreProperties>
</file>