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958D" w14:textId="37CF3BA1" w:rsidR="003C4E03" w:rsidRPr="00650B89" w:rsidRDefault="003C4E03" w:rsidP="003C4E03">
      <w:pPr>
        <w:jc w:val="center"/>
        <w:rPr>
          <w:rFonts w:ascii="Arial" w:hAnsi="Arial" w:cs="Arial"/>
          <w:b/>
          <w:i/>
          <w:color w:val="002060"/>
          <w:szCs w:val="18"/>
        </w:rPr>
      </w:pPr>
      <w:r w:rsidRPr="00F2535D">
        <w:rPr>
          <w:noProof/>
        </w:rPr>
        <w:drawing>
          <wp:anchor distT="0" distB="0" distL="114300" distR="114300" simplePos="0" relativeHeight="251663360" behindDoc="1" locked="0" layoutInCell="1" allowOverlap="1" wp14:anchorId="4AE779D6" wp14:editId="028B118B">
            <wp:simplePos x="0" y="0"/>
            <wp:positionH relativeFrom="margin">
              <wp:posOffset>4362450</wp:posOffset>
            </wp:positionH>
            <wp:positionV relativeFrom="paragraph">
              <wp:posOffset>-4445</wp:posOffset>
            </wp:positionV>
            <wp:extent cx="1990851" cy="872836"/>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118" b="22803"/>
                    <a:stretch/>
                  </pic:blipFill>
                  <pic:spPr bwMode="auto">
                    <a:xfrm>
                      <a:off x="0" y="0"/>
                      <a:ext cx="1990851" cy="8728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0B89">
        <w:rPr>
          <w:i/>
          <w:noProof/>
          <w:lang w:val="es-ES_tradnl" w:eastAsia="es-ES_tradnl"/>
        </w:rPr>
        <w:drawing>
          <wp:anchor distT="0" distB="0" distL="114300" distR="114300" simplePos="0" relativeHeight="251665408" behindDoc="1" locked="0" layoutInCell="1" allowOverlap="1" wp14:anchorId="37337200" wp14:editId="4BA92B90">
            <wp:simplePos x="0" y="0"/>
            <wp:positionH relativeFrom="column">
              <wp:posOffset>0</wp:posOffset>
            </wp:positionH>
            <wp:positionV relativeFrom="paragraph">
              <wp:posOffset>-635</wp:posOffset>
            </wp:positionV>
            <wp:extent cx="985652" cy="8351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82" cy="861940"/>
                    </a:xfrm>
                    <a:prstGeom prst="rect">
                      <a:avLst/>
                    </a:prstGeom>
                  </pic:spPr>
                </pic:pic>
              </a:graphicData>
            </a:graphic>
            <wp14:sizeRelH relativeFrom="page">
              <wp14:pctWidth>0</wp14:pctWidth>
            </wp14:sizeRelH>
            <wp14:sizeRelV relativeFrom="page">
              <wp14:pctHeight>0</wp14:pctHeight>
            </wp14:sizeRelV>
          </wp:anchor>
        </w:drawing>
      </w:r>
      <w:r w:rsidRPr="00650B89">
        <w:rPr>
          <w:rFonts w:ascii="Arial" w:hAnsi="Arial" w:cs="Arial"/>
          <w:b/>
          <w:i/>
          <w:color w:val="002060"/>
          <w:szCs w:val="18"/>
        </w:rPr>
        <w:cr/>
      </w:r>
    </w:p>
    <w:p w14:paraId="5A4D00A3" w14:textId="77777777" w:rsidR="003C4E03" w:rsidRPr="00650B89" w:rsidRDefault="003C4E03" w:rsidP="003C4E03">
      <w:pPr>
        <w:jc w:val="center"/>
        <w:rPr>
          <w:rFonts w:ascii="Arial" w:hAnsi="Arial" w:cs="Arial"/>
          <w:b/>
          <w:i/>
          <w:color w:val="002060"/>
          <w:szCs w:val="18"/>
        </w:rPr>
      </w:pPr>
    </w:p>
    <w:p w14:paraId="571E52D1" w14:textId="77777777" w:rsidR="003C4E03" w:rsidRPr="00650B89" w:rsidRDefault="003C4E03" w:rsidP="003C4E03">
      <w:pPr>
        <w:jc w:val="center"/>
        <w:rPr>
          <w:rFonts w:ascii="Arial" w:hAnsi="Arial" w:cs="Arial"/>
          <w:b/>
          <w:i/>
          <w:color w:val="002060"/>
          <w:szCs w:val="18"/>
        </w:rPr>
      </w:pPr>
    </w:p>
    <w:p w14:paraId="415C0174" w14:textId="77777777" w:rsidR="003C4E03" w:rsidRPr="00650B89" w:rsidRDefault="003C4E03" w:rsidP="003C4E03">
      <w:pPr>
        <w:jc w:val="center"/>
        <w:rPr>
          <w:rFonts w:ascii="Arial" w:hAnsi="Arial" w:cs="Arial"/>
          <w:b/>
          <w:i/>
          <w:color w:val="002060"/>
          <w:szCs w:val="18"/>
        </w:rPr>
      </w:pPr>
    </w:p>
    <w:p w14:paraId="01B09DB4" w14:textId="77777777" w:rsidR="003C4E03" w:rsidRPr="00650B89" w:rsidRDefault="003C4E03" w:rsidP="003C4E03">
      <w:pPr>
        <w:jc w:val="center"/>
        <w:rPr>
          <w:rFonts w:ascii="Arial" w:hAnsi="Arial" w:cs="Arial"/>
          <w:b/>
          <w:i/>
          <w:color w:val="002060"/>
          <w:szCs w:val="18"/>
        </w:rPr>
      </w:pPr>
    </w:p>
    <w:p w14:paraId="6F9EBEB5" w14:textId="77777777" w:rsidR="003C4E03" w:rsidRPr="00650B89" w:rsidRDefault="003C4E03" w:rsidP="003C4E03">
      <w:pPr>
        <w:jc w:val="center"/>
        <w:rPr>
          <w:rFonts w:cs="Arial"/>
          <w:b/>
          <w:i/>
          <w:color w:val="002060"/>
          <w:szCs w:val="18"/>
        </w:rPr>
      </w:pPr>
    </w:p>
    <w:p w14:paraId="38070810" w14:textId="77777777" w:rsidR="003C4E03" w:rsidRPr="00650B89" w:rsidRDefault="003C4E03" w:rsidP="003C4E03">
      <w:pPr>
        <w:jc w:val="center"/>
        <w:rPr>
          <w:rFonts w:cs="Arial"/>
          <w:b/>
          <w:i/>
          <w:color w:val="002060"/>
          <w:szCs w:val="18"/>
        </w:rPr>
      </w:pPr>
    </w:p>
    <w:p w14:paraId="00CD245C" w14:textId="77777777" w:rsidR="003C4E03" w:rsidRPr="00650B89" w:rsidRDefault="003C4E03" w:rsidP="003C4E03">
      <w:pPr>
        <w:tabs>
          <w:tab w:val="center" w:pos="4419"/>
          <w:tab w:val="right" w:pos="8838"/>
        </w:tabs>
        <w:jc w:val="center"/>
        <w:rPr>
          <w:rFonts w:ascii="Tahoma" w:hAnsi="Tahoma" w:cs="Tahoma"/>
          <w:b/>
          <w:i/>
          <w:color w:val="244061"/>
          <w:sz w:val="30"/>
          <w:szCs w:val="30"/>
        </w:rPr>
      </w:pPr>
    </w:p>
    <w:p w14:paraId="58F88907" w14:textId="77777777" w:rsidR="003C4E03" w:rsidRPr="00F2535D" w:rsidRDefault="003C4E03" w:rsidP="003C4E03">
      <w:pPr>
        <w:tabs>
          <w:tab w:val="center" w:pos="4419"/>
          <w:tab w:val="right" w:pos="8838"/>
        </w:tabs>
        <w:jc w:val="center"/>
        <w:rPr>
          <w:rFonts w:ascii="Tahoma" w:hAnsi="Tahoma" w:cs="Tahoma"/>
          <w:b/>
          <w:color w:val="244061"/>
          <w:sz w:val="30"/>
          <w:szCs w:val="30"/>
        </w:rPr>
      </w:pPr>
      <w:r w:rsidRPr="0018458A">
        <w:rPr>
          <w:rFonts w:ascii="Tahoma" w:hAnsi="Tahoma" w:cs="Tahoma"/>
          <w:b/>
          <w:color w:val="244061"/>
          <w:sz w:val="30"/>
          <w:szCs w:val="30"/>
        </w:rPr>
        <w:t>MINISTERIO DE</w:t>
      </w:r>
      <w:r w:rsidRPr="00F2535D">
        <w:rPr>
          <w:rFonts w:ascii="Tahoma" w:hAnsi="Tahoma" w:cs="Tahoma"/>
          <w:b/>
          <w:color w:val="244061"/>
          <w:sz w:val="30"/>
          <w:szCs w:val="30"/>
        </w:rPr>
        <w:t xml:space="preserve"> PLANIFICACIÓN DEL DESARROLLO</w:t>
      </w:r>
    </w:p>
    <w:p w14:paraId="51ADC6CE" w14:textId="77777777" w:rsidR="003C4E03" w:rsidRPr="00F2535D" w:rsidRDefault="003C4E03" w:rsidP="003C4E03">
      <w:pPr>
        <w:tabs>
          <w:tab w:val="center" w:pos="4419"/>
          <w:tab w:val="right" w:pos="8838"/>
        </w:tabs>
        <w:jc w:val="center"/>
        <w:rPr>
          <w:rFonts w:ascii="Tahoma" w:hAnsi="Tahoma" w:cs="Tahoma"/>
          <w:b/>
          <w:color w:val="244061"/>
          <w:sz w:val="30"/>
          <w:szCs w:val="30"/>
        </w:rPr>
      </w:pPr>
      <w:r w:rsidRPr="00F2535D">
        <w:rPr>
          <w:rFonts w:ascii="Tahoma" w:hAnsi="Tahoma" w:cs="Tahoma"/>
          <w:b/>
          <w:color w:val="244061"/>
          <w:sz w:val="30"/>
          <w:szCs w:val="30"/>
        </w:rPr>
        <w:t>DIRECCIÓN GENERAL DE ASUNTOS ADMINISTRATIVOS</w:t>
      </w:r>
    </w:p>
    <w:p w14:paraId="12B0BC68" w14:textId="77777777" w:rsidR="003C4E03" w:rsidRPr="00F2535D" w:rsidRDefault="003C4E03" w:rsidP="003C4E03">
      <w:pPr>
        <w:tabs>
          <w:tab w:val="center" w:pos="4419"/>
          <w:tab w:val="right" w:pos="8838"/>
        </w:tabs>
        <w:jc w:val="center"/>
        <w:rPr>
          <w:rFonts w:ascii="Tahoma" w:hAnsi="Tahoma" w:cs="Tahoma"/>
          <w:b/>
          <w:color w:val="244061"/>
          <w:sz w:val="30"/>
          <w:szCs w:val="30"/>
        </w:rPr>
      </w:pPr>
      <w:r w:rsidRPr="00F2535D">
        <w:rPr>
          <w:rFonts w:ascii="Tahoma" w:hAnsi="Tahoma" w:cs="Tahoma"/>
          <w:b/>
          <w:color w:val="244061"/>
          <w:sz w:val="30"/>
          <w:szCs w:val="30"/>
        </w:rPr>
        <w:t>UNIDAD ADMINISTRATIVA</w:t>
      </w:r>
    </w:p>
    <w:p w14:paraId="2138A704" w14:textId="77777777" w:rsidR="003C4E03" w:rsidRPr="00F2535D" w:rsidRDefault="003C4E03" w:rsidP="003C4E03">
      <w:pPr>
        <w:tabs>
          <w:tab w:val="center" w:pos="4419"/>
          <w:tab w:val="right" w:pos="8838"/>
        </w:tabs>
        <w:jc w:val="center"/>
        <w:rPr>
          <w:rFonts w:ascii="Century Gothic" w:hAnsi="Century Gothic"/>
          <w:b/>
          <w:color w:val="244061"/>
          <w:sz w:val="32"/>
          <w:szCs w:val="36"/>
        </w:rPr>
      </w:pPr>
    </w:p>
    <w:p w14:paraId="156C1800" w14:textId="77777777" w:rsidR="003C4E03" w:rsidRPr="00F2535D" w:rsidRDefault="003C4E03" w:rsidP="003C4E03">
      <w:pPr>
        <w:jc w:val="center"/>
        <w:rPr>
          <w:rFonts w:cs="Arial"/>
          <w:b/>
          <w:szCs w:val="18"/>
        </w:rPr>
      </w:pPr>
    </w:p>
    <w:p w14:paraId="6EE17FC7" w14:textId="77777777" w:rsidR="003C4E03" w:rsidRPr="00F2535D" w:rsidRDefault="003C4E03" w:rsidP="003C4E03">
      <w:pPr>
        <w:jc w:val="center"/>
        <w:rPr>
          <w:rFonts w:cs="Arial"/>
          <w:b/>
          <w:szCs w:val="18"/>
        </w:rPr>
      </w:pPr>
    </w:p>
    <w:p w14:paraId="5BEFF5F2" w14:textId="77777777" w:rsidR="003C4E03" w:rsidRPr="00F2535D" w:rsidRDefault="003C4E03" w:rsidP="003C4E03">
      <w:pPr>
        <w:jc w:val="center"/>
        <w:rPr>
          <w:rFonts w:cs="Arial"/>
          <w:b/>
          <w:szCs w:val="18"/>
        </w:rPr>
      </w:pPr>
    </w:p>
    <w:p w14:paraId="5EBE1A97" w14:textId="77777777" w:rsidR="00C37324" w:rsidRPr="00C37324" w:rsidRDefault="00C37324" w:rsidP="00C37324">
      <w:pPr>
        <w:jc w:val="center"/>
        <w:rPr>
          <w:rFonts w:ascii="Tahoma" w:hAnsi="Tahoma" w:cs="Tahoma"/>
          <w:b/>
          <w:color w:val="244061"/>
          <w:sz w:val="32"/>
          <w:szCs w:val="32"/>
        </w:rPr>
      </w:pPr>
      <w:r w:rsidRPr="00C37324">
        <w:rPr>
          <w:rFonts w:ascii="Tahoma" w:hAnsi="Tahoma" w:cs="Tahoma"/>
          <w:b/>
          <w:color w:val="244061"/>
          <w:sz w:val="32"/>
          <w:szCs w:val="32"/>
        </w:rPr>
        <w:t>MODELO DE DOCUMENTO BASE DE CONTRATACIÓN</w:t>
      </w:r>
    </w:p>
    <w:p w14:paraId="3E0EF204" w14:textId="77777777" w:rsidR="00C37324" w:rsidRPr="00C37324" w:rsidRDefault="00C37324" w:rsidP="00C37324">
      <w:pPr>
        <w:jc w:val="center"/>
        <w:rPr>
          <w:rFonts w:ascii="Tahoma" w:hAnsi="Tahoma" w:cs="Tahoma"/>
          <w:b/>
          <w:color w:val="244061"/>
          <w:sz w:val="32"/>
          <w:szCs w:val="32"/>
        </w:rPr>
      </w:pPr>
      <w:r w:rsidRPr="00C37324">
        <w:rPr>
          <w:rFonts w:ascii="Tahoma" w:hAnsi="Tahoma" w:cs="Tahoma"/>
          <w:b/>
          <w:color w:val="244061"/>
          <w:sz w:val="32"/>
          <w:szCs w:val="32"/>
        </w:rPr>
        <w:t>DE SERVICIOS DE CONSULTORÍA INDIVIDUAL</w:t>
      </w:r>
    </w:p>
    <w:p w14:paraId="5E675127" w14:textId="77777777" w:rsidR="00C37324" w:rsidRPr="00C37324" w:rsidRDefault="00C37324" w:rsidP="00C37324">
      <w:pPr>
        <w:jc w:val="center"/>
        <w:rPr>
          <w:rFonts w:ascii="Tahoma" w:hAnsi="Tahoma" w:cs="Tahoma"/>
          <w:b/>
          <w:color w:val="244061"/>
          <w:sz w:val="32"/>
          <w:szCs w:val="32"/>
        </w:rPr>
      </w:pPr>
      <w:r w:rsidRPr="00C37324">
        <w:rPr>
          <w:rFonts w:ascii="Tahoma" w:hAnsi="Tahoma" w:cs="Tahoma"/>
          <w:b/>
          <w:color w:val="244061"/>
          <w:sz w:val="32"/>
          <w:szCs w:val="32"/>
        </w:rPr>
        <w:t>APOYO NACIONAL A LA PRODUCCIÓN Y EMPLEO</w:t>
      </w:r>
    </w:p>
    <w:p w14:paraId="3CA12CDF" w14:textId="77777777" w:rsidR="00C37324" w:rsidRPr="00C37324" w:rsidRDefault="00C37324" w:rsidP="00C37324">
      <w:pPr>
        <w:jc w:val="left"/>
        <w:rPr>
          <w:rFonts w:ascii="Century Gothic" w:hAnsi="Century Gothic"/>
          <w:b/>
          <w:color w:val="244061" w:themeColor="accent1" w:themeShade="80"/>
          <w:sz w:val="36"/>
          <w:szCs w:val="36"/>
        </w:rPr>
      </w:pPr>
    </w:p>
    <w:p w14:paraId="3D7330CC" w14:textId="77777777" w:rsidR="003C4E03" w:rsidRPr="00F2535D" w:rsidRDefault="003C4E03" w:rsidP="003C4E03">
      <w:pPr>
        <w:jc w:val="center"/>
        <w:rPr>
          <w:rFonts w:ascii="Century Gothic" w:hAnsi="Century Gothic" w:cs="Tahoma"/>
          <w:b/>
          <w:bCs/>
          <w:sz w:val="36"/>
          <w:szCs w:val="36"/>
          <w:lang w:val="es-MX"/>
        </w:rPr>
      </w:pPr>
    </w:p>
    <w:p w14:paraId="0723E864" w14:textId="18311BF3" w:rsidR="003C4E03" w:rsidRPr="00DB1F48" w:rsidRDefault="00C37324" w:rsidP="003C4E03">
      <w:pPr>
        <w:jc w:val="center"/>
        <w:rPr>
          <w:rFonts w:ascii="Century Gothic" w:hAnsi="Century Gothic"/>
          <w:b/>
          <w:color w:val="17365D" w:themeColor="text2" w:themeShade="BF"/>
          <w:sz w:val="36"/>
          <w:szCs w:val="36"/>
        </w:rPr>
      </w:pPr>
      <w:r w:rsidRPr="00DB1F48">
        <w:rPr>
          <w:rFonts w:ascii="Tahoma" w:hAnsi="Tahoma" w:cs="Tahoma"/>
          <w:b/>
          <w:bCs/>
          <w:color w:val="17365D" w:themeColor="text2" w:themeShade="BF"/>
          <w:sz w:val="36"/>
          <w:szCs w:val="36"/>
          <w:lang w:val="es-MX"/>
        </w:rPr>
        <w:t xml:space="preserve">ESPECIALISTA </w:t>
      </w:r>
      <w:r w:rsidR="003C4E03" w:rsidRPr="00DB1F48">
        <w:rPr>
          <w:rFonts w:ascii="Tahoma" w:hAnsi="Tahoma" w:cs="Tahoma"/>
          <w:b/>
          <w:bCs/>
          <w:color w:val="17365D" w:themeColor="text2" w:themeShade="BF"/>
          <w:sz w:val="36"/>
          <w:szCs w:val="36"/>
          <w:lang w:val="es-MX"/>
        </w:rPr>
        <w:t>AD</w:t>
      </w:r>
      <w:r w:rsidRPr="00DB1F48">
        <w:rPr>
          <w:rFonts w:ascii="Tahoma" w:hAnsi="Tahoma" w:cs="Tahoma"/>
          <w:b/>
          <w:bCs/>
          <w:color w:val="17365D" w:themeColor="text2" w:themeShade="BF"/>
          <w:sz w:val="36"/>
          <w:szCs w:val="36"/>
          <w:lang w:val="es-MX"/>
        </w:rPr>
        <w:t>MINISTRATIVO PROMULPRE</w:t>
      </w:r>
    </w:p>
    <w:p w14:paraId="0796F57C" w14:textId="77777777" w:rsidR="003C4E03" w:rsidRDefault="003C4E03" w:rsidP="003C4E03">
      <w:pPr>
        <w:jc w:val="center"/>
        <w:rPr>
          <w:rFonts w:ascii="Tahoma" w:hAnsi="Tahoma" w:cs="Tahoma"/>
          <w:b/>
          <w:color w:val="17365D" w:themeColor="text2" w:themeShade="BF"/>
          <w:sz w:val="32"/>
          <w:szCs w:val="32"/>
        </w:rPr>
      </w:pPr>
    </w:p>
    <w:p w14:paraId="4E7B6101" w14:textId="77777777" w:rsidR="003C4E03" w:rsidRDefault="003C4E03" w:rsidP="003C4E03">
      <w:pPr>
        <w:jc w:val="center"/>
        <w:rPr>
          <w:rFonts w:ascii="Tahoma" w:hAnsi="Tahoma" w:cs="Tahoma"/>
          <w:b/>
          <w:color w:val="17365D" w:themeColor="text2" w:themeShade="BF"/>
          <w:sz w:val="32"/>
          <w:szCs w:val="32"/>
        </w:rPr>
      </w:pPr>
    </w:p>
    <w:p w14:paraId="6E454C56" w14:textId="3EB7B394" w:rsidR="003C4E03" w:rsidRPr="00F2535D" w:rsidRDefault="003C4E03" w:rsidP="003C4E03">
      <w:pPr>
        <w:jc w:val="center"/>
        <w:rPr>
          <w:rFonts w:ascii="Tahoma" w:hAnsi="Tahoma" w:cs="Tahoma"/>
          <w:b/>
          <w:color w:val="17365D" w:themeColor="text2" w:themeShade="BF"/>
          <w:sz w:val="32"/>
          <w:szCs w:val="32"/>
        </w:rPr>
      </w:pPr>
      <w:r w:rsidRPr="00BD0D61">
        <w:rPr>
          <w:rFonts w:ascii="Tahoma" w:hAnsi="Tahoma" w:cs="Tahoma"/>
          <w:b/>
          <w:color w:val="17365D" w:themeColor="text2" w:themeShade="BF"/>
          <w:sz w:val="32"/>
          <w:szCs w:val="32"/>
        </w:rPr>
        <w:t>ANPE/</w:t>
      </w:r>
      <w:r w:rsidR="00BD0D61">
        <w:rPr>
          <w:rFonts w:ascii="Tahoma" w:hAnsi="Tahoma" w:cs="Tahoma"/>
          <w:b/>
          <w:color w:val="17365D" w:themeColor="text2" w:themeShade="BF"/>
          <w:sz w:val="32"/>
          <w:szCs w:val="32"/>
        </w:rPr>
        <w:t>CIL</w:t>
      </w:r>
      <w:r w:rsidRPr="00BD0D61">
        <w:rPr>
          <w:rFonts w:ascii="Tahoma" w:hAnsi="Tahoma" w:cs="Tahoma"/>
          <w:b/>
          <w:color w:val="17365D" w:themeColor="text2" w:themeShade="BF"/>
          <w:sz w:val="32"/>
          <w:szCs w:val="32"/>
        </w:rPr>
        <w:t>/001/2019</w:t>
      </w:r>
    </w:p>
    <w:p w14:paraId="738E6B70" w14:textId="77777777" w:rsidR="003C4E03" w:rsidRPr="00F2535D" w:rsidRDefault="003C4E03" w:rsidP="003C4E03">
      <w:pPr>
        <w:jc w:val="center"/>
        <w:rPr>
          <w:rFonts w:ascii="Century Gothic" w:hAnsi="Century Gothic"/>
          <w:b/>
          <w:color w:val="244061"/>
          <w:sz w:val="36"/>
          <w:szCs w:val="36"/>
        </w:rPr>
      </w:pPr>
    </w:p>
    <w:p w14:paraId="39BC8C9E" w14:textId="77777777" w:rsidR="003C4E03" w:rsidRPr="00F2535D" w:rsidRDefault="003C4E03" w:rsidP="003C4E03">
      <w:pPr>
        <w:jc w:val="center"/>
        <w:rPr>
          <w:rFonts w:ascii="Century Gothic" w:hAnsi="Century Gothic"/>
          <w:b/>
          <w:color w:val="244061"/>
          <w:sz w:val="36"/>
          <w:szCs w:val="36"/>
        </w:rPr>
      </w:pPr>
    </w:p>
    <w:p w14:paraId="116B56A7" w14:textId="77777777" w:rsidR="003C4E03" w:rsidRPr="00F2535D" w:rsidRDefault="003C4E03" w:rsidP="003C4E03">
      <w:pPr>
        <w:jc w:val="center"/>
        <w:rPr>
          <w:rFonts w:ascii="Tahoma" w:hAnsi="Tahoma" w:cs="Tahoma"/>
          <w:b/>
          <w:color w:val="244061"/>
          <w:sz w:val="32"/>
          <w:szCs w:val="32"/>
        </w:rPr>
      </w:pPr>
      <w:r w:rsidRPr="00F2535D">
        <w:rPr>
          <w:rFonts w:ascii="Tahoma" w:hAnsi="Tahoma" w:cs="Tahoma"/>
          <w:b/>
          <w:color w:val="244061"/>
          <w:sz w:val="32"/>
          <w:szCs w:val="32"/>
        </w:rPr>
        <w:t xml:space="preserve">1ra Convocatoria </w:t>
      </w:r>
    </w:p>
    <w:p w14:paraId="5DE8028F" w14:textId="77777777" w:rsidR="003C4E03" w:rsidRPr="00F2535D" w:rsidRDefault="003C4E03" w:rsidP="003C4E03">
      <w:pPr>
        <w:jc w:val="center"/>
        <w:rPr>
          <w:rFonts w:ascii="Tahoma" w:hAnsi="Tahoma" w:cs="Tahoma"/>
          <w:b/>
          <w:color w:val="244061"/>
          <w:sz w:val="28"/>
          <w:szCs w:val="36"/>
        </w:rPr>
      </w:pPr>
    </w:p>
    <w:p w14:paraId="28B70324" w14:textId="77777777" w:rsidR="003C4E03" w:rsidRPr="00F2535D" w:rsidRDefault="003C4E03" w:rsidP="003C4E03">
      <w:pPr>
        <w:jc w:val="center"/>
        <w:rPr>
          <w:rFonts w:ascii="Tahoma" w:hAnsi="Tahoma" w:cs="Tahoma"/>
          <w:b/>
          <w:color w:val="244061"/>
          <w:sz w:val="28"/>
          <w:szCs w:val="36"/>
        </w:rPr>
      </w:pPr>
    </w:p>
    <w:p w14:paraId="100031BB" w14:textId="77777777" w:rsidR="003C4E03" w:rsidRPr="00F2535D" w:rsidRDefault="003C4E03" w:rsidP="003C4E03">
      <w:pPr>
        <w:jc w:val="center"/>
        <w:rPr>
          <w:rFonts w:ascii="Tahoma" w:hAnsi="Tahoma" w:cs="Tahoma"/>
          <w:b/>
          <w:color w:val="244061"/>
          <w:sz w:val="28"/>
          <w:szCs w:val="36"/>
        </w:rPr>
      </w:pPr>
    </w:p>
    <w:p w14:paraId="72808881" w14:textId="77777777" w:rsidR="003C4E03" w:rsidRPr="00F2535D" w:rsidRDefault="003C4E03" w:rsidP="003C4E03">
      <w:pPr>
        <w:jc w:val="center"/>
        <w:rPr>
          <w:rFonts w:ascii="Tahoma" w:hAnsi="Tahoma" w:cs="Tahoma"/>
          <w:b/>
          <w:color w:val="244061"/>
          <w:sz w:val="22"/>
          <w:szCs w:val="36"/>
        </w:rPr>
      </w:pPr>
      <w:r w:rsidRPr="00F2535D">
        <w:rPr>
          <w:rFonts w:ascii="Tahoma" w:hAnsi="Tahoma" w:cs="Tahoma"/>
          <w:b/>
          <w:color w:val="244061"/>
          <w:sz w:val="22"/>
          <w:szCs w:val="36"/>
        </w:rPr>
        <w:t>APOYO NACIONAL A LA PRODUCCIÓN Y EMPLEO</w:t>
      </w:r>
    </w:p>
    <w:p w14:paraId="4801B832" w14:textId="77777777" w:rsidR="003C4E03" w:rsidRPr="00F2535D" w:rsidRDefault="003C4E03" w:rsidP="003C4E03">
      <w:pPr>
        <w:jc w:val="center"/>
        <w:rPr>
          <w:rFonts w:ascii="Tahoma" w:hAnsi="Tahoma" w:cs="Tahoma"/>
          <w:b/>
          <w:color w:val="244061"/>
          <w:sz w:val="22"/>
          <w:szCs w:val="28"/>
        </w:rPr>
      </w:pPr>
      <w:r w:rsidRPr="00F2535D">
        <w:rPr>
          <w:rFonts w:ascii="Tahoma" w:hAnsi="Tahoma" w:cs="Tahoma"/>
          <w:b/>
          <w:color w:val="244061"/>
          <w:sz w:val="22"/>
          <w:szCs w:val="28"/>
        </w:rPr>
        <w:t>ESTADO PLURINACIONAL DE BOLIVIA</w:t>
      </w:r>
    </w:p>
    <w:p w14:paraId="05042F68" w14:textId="4A15CBB1" w:rsidR="003C4E03" w:rsidRDefault="003C4E03" w:rsidP="003C4E03">
      <w:pPr>
        <w:jc w:val="center"/>
        <w:outlineLvl w:val="0"/>
        <w:rPr>
          <w:rFonts w:ascii="Tahoma" w:hAnsi="Tahoma" w:cs="Tahoma"/>
          <w:b/>
          <w:color w:val="244061"/>
          <w:sz w:val="24"/>
          <w:szCs w:val="28"/>
        </w:rPr>
      </w:pPr>
    </w:p>
    <w:p w14:paraId="41342882" w14:textId="77777777" w:rsidR="00DB1F48" w:rsidRPr="00F2535D" w:rsidRDefault="00DB1F48" w:rsidP="003C4E03">
      <w:pPr>
        <w:jc w:val="center"/>
        <w:outlineLvl w:val="0"/>
        <w:rPr>
          <w:rFonts w:ascii="Tahoma" w:hAnsi="Tahoma" w:cs="Tahoma"/>
          <w:b/>
          <w:color w:val="244061"/>
          <w:sz w:val="24"/>
          <w:szCs w:val="28"/>
        </w:rPr>
      </w:pPr>
    </w:p>
    <w:p w14:paraId="0C9B6913" w14:textId="77777777" w:rsidR="003C4E03" w:rsidRPr="00F2535D" w:rsidRDefault="003C4E03" w:rsidP="003C4E03">
      <w:pPr>
        <w:jc w:val="center"/>
        <w:outlineLvl w:val="0"/>
        <w:rPr>
          <w:rFonts w:ascii="Tahoma" w:hAnsi="Tahoma" w:cs="Tahoma"/>
          <w:b/>
          <w:color w:val="244061"/>
          <w:sz w:val="24"/>
          <w:szCs w:val="28"/>
        </w:rPr>
      </w:pPr>
    </w:p>
    <w:p w14:paraId="411AAB89" w14:textId="77777777" w:rsidR="003C4E03" w:rsidRPr="00F2535D" w:rsidRDefault="003C4E03" w:rsidP="003C4E03">
      <w:pPr>
        <w:jc w:val="center"/>
        <w:outlineLvl w:val="0"/>
        <w:rPr>
          <w:rFonts w:ascii="Tahoma" w:hAnsi="Tahoma" w:cs="Tahoma"/>
          <w:b/>
          <w:color w:val="244061"/>
          <w:sz w:val="24"/>
          <w:szCs w:val="28"/>
        </w:rPr>
      </w:pPr>
      <w:r w:rsidRPr="00F2535D">
        <w:rPr>
          <w:rFonts w:ascii="Tahoma" w:hAnsi="Tahoma" w:cs="Tahoma"/>
          <w:b/>
          <w:color w:val="244061"/>
          <w:sz w:val="24"/>
          <w:szCs w:val="28"/>
        </w:rPr>
        <w:t>GESTIÓN 201</w:t>
      </w:r>
      <w:r>
        <w:rPr>
          <w:rFonts w:ascii="Tahoma" w:hAnsi="Tahoma" w:cs="Tahoma"/>
          <w:b/>
          <w:color w:val="244061"/>
          <w:sz w:val="24"/>
          <w:szCs w:val="28"/>
        </w:rPr>
        <w:t>9</w:t>
      </w:r>
    </w:p>
    <w:p w14:paraId="1CD50C74" w14:textId="77777777" w:rsidR="00FE0A19" w:rsidRPr="00B47D4D" w:rsidRDefault="00FE0A19" w:rsidP="00FE0A19">
      <w:pPr>
        <w:jc w:val="center"/>
        <w:rPr>
          <w:rFonts w:cs="Arial"/>
          <w:b/>
          <w:szCs w:val="18"/>
          <w:lang w:val="es-BO"/>
        </w:rPr>
      </w:pPr>
    </w:p>
    <w:p w14:paraId="344B8CE4" w14:textId="77777777" w:rsidR="00FE0A19" w:rsidRPr="00B47D4D" w:rsidRDefault="00FE0A19" w:rsidP="00FE0A19">
      <w:pPr>
        <w:jc w:val="center"/>
        <w:rPr>
          <w:rFonts w:cs="Arial"/>
          <w:b/>
          <w:szCs w:val="18"/>
          <w:lang w:val="es-BO"/>
        </w:rPr>
      </w:pPr>
    </w:p>
    <w:p w14:paraId="5168DCFF" w14:textId="30195E87" w:rsidR="00FE0A19" w:rsidRPr="00B47D4D" w:rsidRDefault="00FE0A19" w:rsidP="00FE0A19">
      <w:pPr>
        <w:jc w:val="center"/>
        <w:rPr>
          <w:rFonts w:cs="Arial"/>
          <w:b/>
          <w:szCs w:val="18"/>
          <w:lang w:val="es-BO"/>
        </w:rPr>
      </w:pPr>
    </w:p>
    <w:p w14:paraId="3EF2F821" w14:textId="738BE9E6" w:rsidR="00FE0A19" w:rsidRPr="00B47D4D" w:rsidRDefault="003C4E03" w:rsidP="00FE0A19">
      <w:pPr>
        <w:jc w:val="center"/>
        <w:rPr>
          <w:rFonts w:cs="Arial"/>
          <w:b/>
          <w:szCs w:val="18"/>
          <w:lang w:val="es-BO"/>
        </w:rPr>
      </w:pPr>
      <w:r w:rsidRPr="00B47D4D">
        <w:rPr>
          <w:rFonts w:cs="Arial"/>
          <w:b/>
          <w:noProof/>
          <w:szCs w:val="18"/>
          <w:lang w:val="es-BO" w:eastAsia="es-BO"/>
        </w:rPr>
        <mc:AlternateContent>
          <mc:Choice Requires="wps">
            <w:drawing>
              <wp:anchor distT="0" distB="0" distL="114300" distR="114300" simplePos="0" relativeHeight="251667456" behindDoc="0" locked="0" layoutInCell="0" allowOverlap="1" wp14:anchorId="1794CD06" wp14:editId="43A39DC8">
                <wp:simplePos x="0" y="0"/>
                <wp:positionH relativeFrom="page">
                  <wp:posOffset>80010</wp:posOffset>
                </wp:positionH>
                <wp:positionV relativeFrom="page">
                  <wp:posOffset>8969375</wp:posOffset>
                </wp:positionV>
                <wp:extent cx="8154670" cy="727710"/>
                <wp:effectExtent l="0" t="0" r="0" b="0"/>
                <wp:wrapNone/>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81C23E1" w14:textId="77777777" w:rsidR="002C2707" w:rsidRPr="00946F96" w:rsidRDefault="002C2707" w:rsidP="003C4E03">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w:t>
                            </w:r>
                            <w:proofErr w:type="spellStart"/>
                            <w:r w:rsidRPr="00E06083">
                              <w:rPr>
                                <w:rFonts w:ascii="Arial Black" w:hAnsi="Arial Black"/>
                                <w:color w:val="B8CCE4"/>
                                <w:szCs w:val="18"/>
                              </w:rPr>
                              <w:t>N°</w:t>
                            </w:r>
                            <w:proofErr w:type="spellEnd"/>
                            <w:r w:rsidRPr="00E06083">
                              <w:rPr>
                                <w:rFonts w:ascii="Arial Black" w:hAnsi="Arial Black"/>
                                <w:color w:val="B8CCE4"/>
                                <w:szCs w:val="18"/>
                              </w:rPr>
                              <w:t xml:space="preserve"> </w:t>
                            </w:r>
                            <w:r>
                              <w:rPr>
                                <w:rFonts w:ascii="Arial Black" w:hAnsi="Arial Black"/>
                                <w:color w:val="BDD6EE"/>
                                <w:szCs w:val="18"/>
                              </w:rPr>
                              <w:t>751 de 27 de junio de 2018</w:t>
                            </w:r>
                          </w:p>
                          <w:p w14:paraId="0A992FB4" w14:textId="77777777" w:rsidR="002C2707" w:rsidRPr="00E06083" w:rsidRDefault="002C2707" w:rsidP="003C4E03">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w:t>
                            </w:r>
                            <w:proofErr w:type="spellStart"/>
                            <w:r w:rsidRPr="00E06083">
                              <w:rPr>
                                <w:rFonts w:ascii="Arial Black" w:hAnsi="Arial Black"/>
                                <w:color w:val="B8CCE4"/>
                                <w:szCs w:val="18"/>
                              </w:rPr>
                              <w:t>N°</w:t>
                            </w:r>
                            <w:proofErr w:type="spellEnd"/>
                            <w:r w:rsidRPr="00E06083">
                              <w:rPr>
                                <w:rFonts w:ascii="Arial Black" w:hAnsi="Arial Black"/>
                                <w:color w:val="B8CCE4"/>
                                <w:szCs w:val="18"/>
                              </w:rPr>
                              <w:t xml:space="preserve"> 0181 de 28 de junio de 2009 </w:t>
                            </w:r>
                          </w:p>
                          <w:p w14:paraId="31C7D260" w14:textId="77777777" w:rsidR="002C2707" w:rsidRPr="00E06083" w:rsidRDefault="002C2707" w:rsidP="003C4E03">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14:paraId="59DE7960" w14:textId="77777777" w:rsidR="002C2707" w:rsidRDefault="002C2707" w:rsidP="003C4E03"/>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794CD06" id="Rectangle 64" o:spid="_x0000_s1026" style="position:absolute;left:0;text-align:left;margin-left:6.3pt;margin-top:706.25pt;width:642.1pt;height:57.3pt;z-index:25166745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" o:allowincell="f" fillcolor="#243f60" stroked="f" strokecolor="white">
                <v:fill opacity="40092f"/>
                <v:textbox inset="6.75pt,3.75pt,6.75pt,3.75pt">
                  <w:txbxContent>
                    <w:p w14:paraId="181C23E1" w14:textId="77777777" w:rsidR="002C2707" w:rsidRPr="00946F96" w:rsidRDefault="002C2707" w:rsidP="003C4E03">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w:t>
                      </w:r>
                      <w:proofErr w:type="spellStart"/>
                      <w:r w:rsidRPr="00E06083">
                        <w:rPr>
                          <w:rFonts w:ascii="Arial Black" w:hAnsi="Arial Black"/>
                          <w:color w:val="B8CCE4"/>
                          <w:szCs w:val="18"/>
                        </w:rPr>
                        <w:t>N°</w:t>
                      </w:r>
                      <w:proofErr w:type="spellEnd"/>
                      <w:r w:rsidRPr="00E06083">
                        <w:rPr>
                          <w:rFonts w:ascii="Arial Black" w:hAnsi="Arial Black"/>
                          <w:color w:val="B8CCE4"/>
                          <w:szCs w:val="18"/>
                        </w:rPr>
                        <w:t xml:space="preserve"> </w:t>
                      </w:r>
                      <w:r>
                        <w:rPr>
                          <w:rFonts w:ascii="Arial Black" w:hAnsi="Arial Black"/>
                          <w:color w:val="BDD6EE"/>
                          <w:szCs w:val="18"/>
                        </w:rPr>
                        <w:t>751 de 27 de junio de 2018</w:t>
                      </w:r>
                    </w:p>
                    <w:p w14:paraId="0A992FB4" w14:textId="77777777" w:rsidR="002C2707" w:rsidRPr="00E06083" w:rsidRDefault="002C2707" w:rsidP="003C4E03">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w:t>
                      </w:r>
                      <w:proofErr w:type="spellStart"/>
                      <w:r w:rsidRPr="00E06083">
                        <w:rPr>
                          <w:rFonts w:ascii="Arial Black" w:hAnsi="Arial Black"/>
                          <w:color w:val="B8CCE4"/>
                          <w:szCs w:val="18"/>
                        </w:rPr>
                        <w:t>N°</w:t>
                      </w:r>
                      <w:proofErr w:type="spellEnd"/>
                      <w:r w:rsidRPr="00E06083">
                        <w:rPr>
                          <w:rFonts w:ascii="Arial Black" w:hAnsi="Arial Black"/>
                          <w:color w:val="B8CCE4"/>
                          <w:szCs w:val="18"/>
                        </w:rPr>
                        <w:t xml:space="preserve"> 0181 de 28 de junio de 2009 </w:t>
                      </w:r>
                    </w:p>
                    <w:p w14:paraId="31C7D260" w14:textId="77777777" w:rsidR="002C2707" w:rsidRPr="00E06083" w:rsidRDefault="002C2707" w:rsidP="003C4E03">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14:paraId="59DE7960" w14:textId="77777777" w:rsidR="002C2707" w:rsidRDefault="002C2707" w:rsidP="003C4E03"/>
                  </w:txbxContent>
                </v:textbox>
                <w10:wrap anchorx="page" anchory="page"/>
              </v:rect>
            </w:pict>
          </mc:Fallback>
        </mc:AlternateContent>
      </w:r>
    </w:p>
    <w:p w14:paraId="0A25ED7F" w14:textId="094D3F8E" w:rsidR="00FE0A19" w:rsidRPr="00B47D4D" w:rsidRDefault="00FE0A19" w:rsidP="00FE0A19">
      <w:pPr>
        <w:jc w:val="center"/>
        <w:rPr>
          <w:rFonts w:cs="Arial"/>
          <w:b/>
          <w:szCs w:val="18"/>
          <w:lang w:val="es-BO"/>
        </w:rPr>
      </w:pPr>
    </w:p>
    <w:p w14:paraId="4AFC4879" w14:textId="77777777" w:rsidR="00DB1F48" w:rsidRDefault="00DB1F48" w:rsidP="003C4E03">
      <w:pPr>
        <w:jc w:val="center"/>
        <w:rPr>
          <w:rFonts w:ascii="Arial Narrow" w:hAnsi="Arial Narrow" w:cs="Verdana"/>
          <w:b/>
          <w:bCs/>
          <w:sz w:val="16"/>
          <w:highlight w:val="yellow"/>
          <w:lang w:val="es-BO"/>
        </w:rPr>
      </w:pPr>
    </w:p>
    <w:p w14:paraId="59F99B79" w14:textId="77777777" w:rsidR="00FE0A19" w:rsidRPr="00B47D4D" w:rsidRDefault="006C70E4" w:rsidP="006C70E4">
      <w:pPr>
        <w:jc w:val="center"/>
        <w:rPr>
          <w:b/>
          <w:lang w:val="es-BO"/>
        </w:rPr>
      </w:pPr>
      <w:r w:rsidRPr="00B47D4D">
        <w:rPr>
          <w:b/>
          <w:lang w:val="es-BO"/>
        </w:rPr>
        <w:t>CONTENIDO</w:t>
      </w:r>
    </w:p>
    <w:p w14:paraId="645256F8" w14:textId="77777777" w:rsidR="00C962BF" w:rsidRPr="00B47D4D" w:rsidRDefault="00674AB2">
      <w:pPr>
        <w:pStyle w:val="TDC1"/>
        <w:tabs>
          <w:tab w:val="left" w:pos="440"/>
          <w:tab w:val="right" w:leader="dot" w:pos="8828"/>
        </w:tabs>
        <w:rPr>
          <w:rFonts w:asciiTheme="minorHAnsi" w:eastAsiaTheme="minorEastAsia" w:hAnsiTheme="minorHAnsi" w:cstheme="minorBidi"/>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lang w:val="es-BO"/>
          </w:rPr>
          <w:t>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NORMATIVA APLICABLE AL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_Toc517892412 \h </w:instrText>
        </w:r>
        <w:r w:rsidR="00C962BF" w:rsidRPr="00B47D4D">
          <w:rPr>
            <w:webHidden/>
            <w:lang w:val="es-BO"/>
          </w:rPr>
        </w:r>
        <w:r w:rsidR="00C962BF" w:rsidRPr="00B47D4D">
          <w:rPr>
            <w:webHidden/>
            <w:lang w:val="es-BO"/>
          </w:rPr>
          <w:fldChar w:fldCharType="separate"/>
        </w:r>
        <w:r w:rsidR="006C01AE">
          <w:rPr>
            <w:noProof/>
            <w:webHidden/>
            <w:lang w:val="es-BO"/>
          </w:rPr>
          <w:t>5</w:t>
        </w:r>
        <w:r w:rsidR="00C962BF" w:rsidRPr="00B47D4D">
          <w:rPr>
            <w:webHidden/>
            <w:lang w:val="es-BO"/>
          </w:rPr>
          <w:fldChar w:fldCharType="end"/>
        </w:r>
      </w:hyperlink>
    </w:p>
    <w:p w14:paraId="45DF4E39" w14:textId="77777777" w:rsidR="00C962BF" w:rsidRPr="00B47D4D" w:rsidRDefault="005723E3">
      <w:pPr>
        <w:pStyle w:val="TDC1"/>
        <w:tabs>
          <w:tab w:val="left" w:pos="440"/>
          <w:tab w:val="right" w:leader="dot" w:pos="8828"/>
        </w:tabs>
        <w:rPr>
          <w:rFonts w:asciiTheme="minorHAnsi" w:eastAsiaTheme="minorEastAsia" w:hAnsiTheme="minorHAnsi" w:cstheme="minorBidi"/>
          <w:sz w:val="22"/>
          <w:lang w:val="es-BO" w:eastAsia="es-BO"/>
        </w:rPr>
      </w:pPr>
      <w:hyperlink w:anchor="_Toc517892413" w:history="1">
        <w:r w:rsidR="00C962BF" w:rsidRPr="00B47D4D">
          <w:rPr>
            <w:rStyle w:val="Hipervnculo"/>
            <w:rFonts w:ascii="Verdana" w:hAnsi="Verdana"/>
            <w:lang w:val="es-BO"/>
          </w:rPr>
          <w:t>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PROPONENTES ELEGIBLES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_Toc517892413 \h </w:instrText>
        </w:r>
        <w:r w:rsidR="00C962BF" w:rsidRPr="00B47D4D">
          <w:rPr>
            <w:webHidden/>
            <w:lang w:val="es-BO"/>
          </w:rPr>
        </w:r>
        <w:r w:rsidR="00C962BF" w:rsidRPr="00B47D4D">
          <w:rPr>
            <w:webHidden/>
            <w:lang w:val="es-BO"/>
          </w:rPr>
          <w:fldChar w:fldCharType="separate"/>
        </w:r>
        <w:r w:rsidR="006C01AE">
          <w:rPr>
            <w:noProof/>
            <w:webHidden/>
            <w:lang w:val="es-BO"/>
          </w:rPr>
          <w:t>5</w:t>
        </w:r>
        <w:r w:rsidR="00C962BF" w:rsidRPr="00B47D4D">
          <w:rPr>
            <w:webHidden/>
            <w:lang w:val="es-BO"/>
          </w:rPr>
          <w:fldChar w:fldCharType="end"/>
        </w:r>
      </w:hyperlink>
    </w:p>
    <w:p w14:paraId="22C8AA4A" w14:textId="77777777" w:rsidR="00C962BF" w:rsidRPr="00B47D4D" w:rsidRDefault="005723E3">
      <w:pPr>
        <w:pStyle w:val="TDC1"/>
        <w:tabs>
          <w:tab w:val="left" w:pos="440"/>
          <w:tab w:val="right" w:leader="dot" w:pos="8828"/>
        </w:tabs>
        <w:rPr>
          <w:rFonts w:asciiTheme="minorHAnsi" w:eastAsiaTheme="minorEastAsia" w:hAnsiTheme="minorHAnsi" w:cstheme="minorBidi"/>
          <w:sz w:val="22"/>
          <w:lang w:val="es-BO" w:eastAsia="es-BO"/>
        </w:rPr>
      </w:pPr>
      <w:hyperlink w:anchor="_Toc517892414" w:history="1">
        <w:r w:rsidR="00C962BF" w:rsidRPr="00B47D4D">
          <w:rPr>
            <w:rStyle w:val="Hipervnculo"/>
            <w:rFonts w:ascii="Verdana" w:hAnsi="Verdana"/>
            <w:lang w:val="es-BO"/>
          </w:rPr>
          <w:t>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ACTIVIDADES ADMINISTRATIVAS PREVIAS A LA PRESENTACIÓN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_Toc517892414 \h </w:instrText>
        </w:r>
        <w:r w:rsidR="00C962BF" w:rsidRPr="00B47D4D">
          <w:rPr>
            <w:webHidden/>
            <w:lang w:val="es-BO"/>
          </w:rPr>
        </w:r>
        <w:r w:rsidR="00C962BF" w:rsidRPr="00B47D4D">
          <w:rPr>
            <w:webHidden/>
            <w:lang w:val="es-BO"/>
          </w:rPr>
          <w:fldChar w:fldCharType="separate"/>
        </w:r>
        <w:r w:rsidR="006C01AE">
          <w:rPr>
            <w:noProof/>
            <w:webHidden/>
            <w:lang w:val="es-BO"/>
          </w:rPr>
          <w:t>5</w:t>
        </w:r>
        <w:r w:rsidR="00C962BF" w:rsidRPr="00B47D4D">
          <w:rPr>
            <w:webHidden/>
            <w:lang w:val="es-BO"/>
          </w:rPr>
          <w:fldChar w:fldCharType="end"/>
        </w:r>
      </w:hyperlink>
    </w:p>
    <w:p w14:paraId="07399A99" w14:textId="77777777" w:rsidR="00C962BF" w:rsidRPr="00B47D4D" w:rsidRDefault="005723E3">
      <w:pPr>
        <w:pStyle w:val="TDC1"/>
        <w:tabs>
          <w:tab w:val="left" w:pos="440"/>
          <w:tab w:val="right" w:leader="dot" w:pos="8828"/>
        </w:tabs>
        <w:rPr>
          <w:rFonts w:asciiTheme="minorHAnsi" w:eastAsiaTheme="minorEastAsia" w:hAnsiTheme="minorHAnsi" w:cstheme="minorBidi"/>
          <w:sz w:val="22"/>
          <w:lang w:val="es-BO" w:eastAsia="es-BO"/>
        </w:rPr>
      </w:pPr>
      <w:hyperlink w:anchor="_Toc517892415" w:history="1">
        <w:r w:rsidR="00C962BF" w:rsidRPr="00B47D4D">
          <w:rPr>
            <w:rStyle w:val="Hipervnculo"/>
            <w:rFonts w:ascii="Verdana" w:hAnsi="Verdana"/>
            <w:lang w:val="es-BO"/>
          </w:rPr>
          <w:t>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GARANTÍAS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_Toc517892415 \h </w:instrText>
        </w:r>
        <w:r w:rsidR="00C962BF" w:rsidRPr="00B47D4D">
          <w:rPr>
            <w:webHidden/>
            <w:lang w:val="es-BO"/>
          </w:rPr>
        </w:r>
        <w:r w:rsidR="00C962BF" w:rsidRPr="00B47D4D">
          <w:rPr>
            <w:webHidden/>
            <w:lang w:val="es-BO"/>
          </w:rPr>
          <w:fldChar w:fldCharType="separate"/>
        </w:r>
        <w:r w:rsidR="006C01AE">
          <w:rPr>
            <w:noProof/>
            <w:webHidden/>
            <w:lang w:val="es-BO"/>
          </w:rPr>
          <w:t>5</w:t>
        </w:r>
        <w:r w:rsidR="00C962BF" w:rsidRPr="00B47D4D">
          <w:rPr>
            <w:webHidden/>
            <w:lang w:val="es-BO"/>
          </w:rPr>
          <w:fldChar w:fldCharType="end"/>
        </w:r>
      </w:hyperlink>
    </w:p>
    <w:p w14:paraId="47EC9E86" w14:textId="77777777" w:rsidR="00C962BF" w:rsidRPr="00B47D4D" w:rsidRDefault="005723E3">
      <w:pPr>
        <w:pStyle w:val="TDC1"/>
        <w:tabs>
          <w:tab w:val="left" w:pos="440"/>
          <w:tab w:val="right" w:leader="dot" w:pos="8828"/>
        </w:tabs>
        <w:rPr>
          <w:rFonts w:asciiTheme="minorHAnsi" w:eastAsiaTheme="minorEastAsia" w:hAnsiTheme="minorHAnsi" w:cstheme="minorBidi"/>
          <w:sz w:val="22"/>
          <w:lang w:val="es-BO" w:eastAsia="es-BO"/>
        </w:rPr>
      </w:pPr>
      <w:hyperlink w:anchor="_Toc517892416" w:history="1">
        <w:r w:rsidR="00C962BF" w:rsidRPr="00B47D4D">
          <w:rPr>
            <w:rStyle w:val="Hipervnculo"/>
            <w:rFonts w:ascii="Verdana" w:hAnsi="Verdana"/>
            <w:lang w:val="es-BO"/>
          </w:rPr>
          <w:t>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RECHAZO Y DESCALIFICACIÓN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_Toc517892416 \h </w:instrText>
        </w:r>
        <w:r w:rsidR="00C962BF" w:rsidRPr="00B47D4D">
          <w:rPr>
            <w:webHidden/>
            <w:lang w:val="es-BO"/>
          </w:rPr>
        </w:r>
        <w:r w:rsidR="00C962BF" w:rsidRPr="00B47D4D">
          <w:rPr>
            <w:webHidden/>
            <w:lang w:val="es-BO"/>
          </w:rPr>
          <w:fldChar w:fldCharType="separate"/>
        </w:r>
        <w:r w:rsidR="006C01AE">
          <w:rPr>
            <w:noProof/>
            <w:webHidden/>
            <w:lang w:val="es-BO"/>
          </w:rPr>
          <w:t>6</w:t>
        </w:r>
        <w:r w:rsidR="00C962BF" w:rsidRPr="00B47D4D">
          <w:rPr>
            <w:webHidden/>
            <w:lang w:val="es-BO"/>
          </w:rPr>
          <w:fldChar w:fldCharType="end"/>
        </w:r>
      </w:hyperlink>
    </w:p>
    <w:p w14:paraId="5B8A4455" w14:textId="77777777" w:rsidR="00C962BF" w:rsidRPr="00B47D4D" w:rsidRDefault="005723E3">
      <w:pPr>
        <w:pStyle w:val="TDC1"/>
        <w:tabs>
          <w:tab w:val="left" w:pos="440"/>
          <w:tab w:val="right" w:leader="dot" w:pos="8828"/>
        </w:tabs>
        <w:rPr>
          <w:rFonts w:asciiTheme="minorHAnsi" w:eastAsiaTheme="minorEastAsia" w:hAnsiTheme="minorHAnsi" w:cstheme="minorBidi"/>
          <w:sz w:val="22"/>
          <w:lang w:val="es-BO" w:eastAsia="es-BO"/>
        </w:rPr>
      </w:pPr>
      <w:hyperlink w:anchor="_Toc517892417" w:history="1">
        <w:r w:rsidR="00C962BF" w:rsidRPr="00B47D4D">
          <w:rPr>
            <w:rStyle w:val="Hipervnculo"/>
            <w:rFonts w:ascii="Verdana" w:hAnsi="Verdana"/>
            <w:lang w:val="es-BO"/>
          </w:rPr>
          <w:t>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CRITERIOS DE SUBSANABILIDAD Y ERRORES NO SUBSANABLES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_Toc517892417 \h </w:instrText>
        </w:r>
        <w:r w:rsidR="00C962BF" w:rsidRPr="00B47D4D">
          <w:rPr>
            <w:webHidden/>
            <w:lang w:val="es-BO"/>
          </w:rPr>
        </w:r>
        <w:r w:rsidR="00C962BF" w:rsidRPr="00B47D4D">
          <w:rPr>
            <w:webHidden/>
            <w:lang w:val="es-BO"/>
          </w:rPr>
          <w:fldChar w:fldCharType="separate"/>
        </w:r>
        <w:r w:rsidR="006C01AE">
          <w:rPr>
            <w:noProof/>
            <w:webHidden/>
            <w:lang w:val="es-BO"/>
          </w:rPr>
          <w:t>7</w:t>
        </w:r>
        <w:r w:rsidR="00C962BF" w:rsidRPr="00B47D4D">
          <w:rPr>
            <w:webHidden/>
            <w:lang w:val="es-BO"/>
          </w:rPr>
          <w:fldChar w:fldCharType="end"/>
        </w:r>
      </w:hyperlink>
    </w:p>
    <w:p w14:paraId="626C5FEC" w14:textId="77777777" w:rsidR="00C962BF" w:rsidRPr="00B47D4D" w:rsidRDefault="005723E3">
      <w:pPr>
        <w:pStyle w:val="TDC1"/>
        <w:tabs>
          <w:tab w:val="left" w:pos="440"/>
          <w:tab w:val="right" w:leader="dot" w:pos="8828"/>
        </w:tabs>
        <w:rPr>
          <w:rFonts w:asciiTheme="minorHAnsi" w:eastAsiaTheme="minorEastAsia" w:hAnsiTheme="minorHAnsi" w:cstheme="minorBidi"/>
          <w:sz w:val="22"/>
          <w:lang w:val="es-BO" w:eastAsia="es-BO"/>
        </w:rPr>
      </w:pPr>
      <w:hyperlink w:anchor="_Toc517892418" w:history="1">
        <w:r w:rsidR="00C962BF" w:rsidRPr="00B47D4D">
          <w:rPr>
            <w:rStyle w:val="Hipervnculo"/>
            <w:rFonts w:ascii="Verdana" w:hAnsi="Verdana"/>
            <w:lang w:val="es-BO"/>
          </w:rPr>
          <w:t>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_Toc517892418 \h </w:instrText>
        </w:r>
        <w:r w:rsidR="00C962BF" w:rsidRPr="00B47D4D">
          <w:rPr>
            <w:webHidden/>
            <w:lang w:val="es-BO"/>
          </w:rPr>
        </w:r>
        <w:r w:rsidR="00C962BF" w:rsidRPr="00B47D4D">
          <w:rPr>
            <w:webHidden/>
            <w:lang w:val="es-BO"/>
          </w:rPr>
          <w:fldChar w:fldCharType="separate"/>
        </w:r>
        <w:r w:rsidR="006C01AE">
          <w:rPr>
            <w:noProof/>
            <w:webHidden/>
            <w:lang w:val="es-BO"/>
          </w:rPr>
          <w:t>7</w:t>
        </w:r>
        <w:r w:rsidR="00C962BF" w:rsidRPr="00B47D4D">
          <w:rPr>
            <w:webHidden/>
            <w:lang w:val="es-BO"/>
          </w:rPr>
          <w:fldChar w:fldCharType="end"/>
        </w:r>
      </w:hyperlink>
    </w:p>
    <w:p w14:paraId="72A8C1EA" w14:textId="77777777" w:rsidR="00C962BF" w:rsidRPr="00B47D4D" w:rsidRDefault="005723E3">
      <w:pPr>
        <w:pStyle w:val="TDC1"/>
        <w:tabs>
          <w:tab w:val="left" w:pos="440"/>
          <w:tab w:val="right" w:leader="dot" w:pos="8828"/>
        </w:tabs>
        <w:rPr>
          <w:rFonts w:asciiTheme="minorHAnsi" w:eastAsiaTheme="minorEastAsia" w:hAnsiTheme="minorHAnsi" w:cstheme="minorBidi"/>
          <w:sz w:val="22"/>
          <w:lang w:val="es-BO" w:eastAsia="es-BO"/>
        </w:rPr>
      </w:pPr>
      <w:hyperlink w:anchor="_Toc517892419" w:history="1">
        <w:r w:rsidR="00C962BF" w:rsidRPr="00B47D4D">
          <w:rPr>
            <w:rStyle w:val="Hipervnculo"/>
            <w:rFonts w:ascii="Verdana" w:hAnsi="Verdana"/>
            <w:lang w:val="es-BO"/>
          </w:rPr>
          <w:t>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CANCELACIÓN, SUSPENSIÓN Y ANULACIÓN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_Toc517892419 \h </w:instrText>
        </w:r>
        <w:r w:rsidR="00C962BF" w:rsidRPr="00B47D4D">
          <w:rPr>
            <w:webHidden/>
            <w:lang w:val="es-BO"/>
          </w:rPr>
        </w:r>
        <w:r w:rsidR="00C962BF" w:rsidRPr="00B47D4D">
          <w:rPr>
            <w:webHidden/>
            <w:lang w:val="es-BO"/>
          </w:rPr>
          <w:fldChar w:fldCharType="separate"/>
        </w:r>
        <w:r w:rsidR="006C01AE">
          <w:rPr>
            <w:noProof/>
            <w:webHidden/>
            <w:lang w:val="es-BO"/>
          </w:rPr>
          <w:t>8</w:t>
        </w:r>
        <w:r w:rsidR="00C962BF" w:rsidRPr="00B47D4D">
          <w:rPr>
            <w:webHidden/>
            <w:lang w:val="es-BO"/>
          </w:rPr>
          <w:fldChar w:fldCharType="end"/>
        </w:r>
      </w:hyperlink>
    </w:p>
    <w:p w14:paraId="4F241E66" w14:textId="77777777" w:rsidR="00C962BF" w:rsidRPr="00B47D4D" w:rsidRDefault="005723E3">
      <w:pPr>
        <w:pStyle w:val="TDC1"/>
        <w:tabs>
          <w:tab w:val="left" w:pos="440"/>
          <w:tab w:val="right" w:leader="dot" w:pos="8828"/>
        </w:tabs>
        <w:rPr>
          <w:rFonts w:asciiTheme="minorHAnsi" w:eastAsiaTheme="minorEastAsia" w:hAnsiTheme="minorHAnsi" w:cstheme="minorBidi"/>
          <w:sz w:val="22"/>
          <w:lang w:val="es-BO" w:eastAsia="es-BO"/>
        </w:rPr>
      </w:pPr>
      <w:hyperlink w:anchor="_Toc517892420" w:history="1">
        <w:r w:rsidR="00C962BF" w:rsidRPr="00B47D4D">
          <w:rPr>
            <w:rStyle w:val="Hipervnculo"/>
            <w:rFonts w:ascii="Verdana" w:hAnsi="Verdana"/>
            <w:lang w:val="es-BO"/>
          </w:rPr>
          <w:t>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RESOLUCIONES RECURRIBLES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_Toc517892420 \h </w:instrText>
        </w:r>
        <w:r w:rsidR="00C962BF" w:rsidRPr="00B47D4D">
          <w:rPr>
            <w:webHidden/>
            <w:lang w:val="es-BO"/>
          </w:rPr>
        </w:r>
        <w:r w:rsidR="00C962BF" w:rsidRPr="00B47D4D">
          <w:rPr>
            <w:webHidden/>
            <w:lang w:val="es-BO"/>
          </w:rPr>
          <w:fldChar w:fldCharType="separate"/>
        </w:r>
        <w:r w:rsidR="006C01AE">
          <w:rPr>
            <w:noProof/>
            <w:webHidden/>
            <w:lang w:val="es-BO"/>
          </w:rPr>
          <w:t>8</w:t>
        </w:r>
        <w:r w:rsidR="00C962BF" w:rsidRPr="00B47D4D">
          <w:rPr>
            <w:webHidden/>
            <w:lang w:val="es-BO"/>
          </w:rPr>
          <w:fldChar w:fldCharType="end"/>
        </w:r>
      </w:hyperlink>
    </w:p>
    <w:p w14:paraId="37AF1A94"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21" w:history="1">
        <w:r w:rsidR="00C962BF" w:rsidRPr="00B47D4D">
          <w:rPr>
            <w:rStyle w:val="Hipervnculo"/>
            <w:rFonts w:ascii="Verdana" w:hAnsi="Verdana"/>
            <w:lang w:val="es-BO"/>
          </w:rPr>
          <w:t>10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DOCUMENTOS QUE DEBE PRESENTAR EL PROPONENTE</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_Toc517892421 \h </w:instrText>
        </w:r>
        <w:r w:rsidR="00C962BF" w:rsidRPr="00B47D4D">
          <w:rPr>
            <w:webHidden/>
            <w:lang w:val="es-BO"/>
          </w:rPr>
        </w:r>
        <w:r w:rsidR="00C962BF" w:rsidRPr="00B47D4D">
          <w:rPr>
            <w:webHidden/>
            <w:lang w:val="es-BO"/>
          </w:rPr>
          <w:fldChar w:fldCharType="separate"/>
        </w:r>
        <w:r w:rsidR="006C01AE">
          <w:rPr>
            <w:noProof/>
            <w:webHidden/>
            <w:lang w:val="es-BO"/>
          </w:rPr>
          <w:t>8</w:t>
        </w:r>
        <w:r w:rsidR="00C962BF" w:rsidRPr="00B47D4D">
          <w:rPr>
            <w:webHidden/>
            <w:lang w:val="es-BO"/>
          </w:rPr>
          <w:fldChar w:fldCharType="end"/>
        </w:r>
      </w:hyperlink>
    </w:p>
    <w:p w14:paraId="539B6C57"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22" w:history="1">
        <w:r w:rsidR="00C962BF" w:rsidRPr="00B47D4D">
          <w:rPr>
            <w:rStyle w:val="Hipervnculo"/>
            <w:rFonts w:ascii="Verdana" w:hAnsi="Verdana"/>
            <w:lang w:val="es-BO"/>
          </w:rPr>
          <w:t>11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RECEPCIÓN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_Toc517892422 \h </w:instrText>
        </w:r>
        <w:r w:rsidR="00C962BF" w:rsidRPr="00B47D4D">
          <w:rPr>
            <w:webHidden/>
            <w:lang w:val="es-BO"/>
          </w:rPr>
        </w:r>
        <w:r w:rsidR="00C962BF" w:rsidRPr="00B47D4D">
          <w:rPr>
            <w:webHidden/>
            <w:lang w:val="es-BO"/>
          </w:rPr>
          <w:fldChar w:fldCharType="separate"/>
        </w:r>
        <w:r w:rsidR="006C01AE">
          <w:rPr>
            <w:noProof/>
            <w:webHidden/>
            <w:lang w:val="es-BO"/>
          </w:rPr>
          <w:t>8</w:t>
        </w:r>
        <w:r w:rsidR="00C962BF" w:rsidRPr="00B47D4D">
          <w:rPr>
            <w:webHidden/>
            <w:lang w:val="es-BO"/>
          </w:rPr>
          <w:fldChar w:fldCharType="end"/>
        </w:r>
      </w:hyperlink>
    </w:p>
    <w:p w14:paraId="0C9837E0"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23" w:history="1">
        <w:r w:rsidR="00C962BF" w:rsidRPr="00B47D4D">
          <w:rPr>
            <w:rStyle w:val="Hipervnculo"/>
            <w:rFonts w:ascii="Verdana" w:hAnsi="Verdana"/>
            <w:lang w:val="es-BO"/>
          </w:rPr>
          <w:t>12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APERTURA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_Toc517892423 \h </w:instrText>
        </w:r>
        <w:r w:rsidR="00C962BF" w:rsidRPr="00B47D4D">
          <w:rPr>
            <w:webHidden/>
            <w:lang w:val="es-BO"/>
          </w:rPr>
        </w:r>
        <w:r w:rsidR="00C962BF" w:rsidRPr="00B47D4D">
          <w:rPr>
            <w:webHidden/>
            <w:lang w:val="es-BO"/>
          </w:rPr>
          <w:fldChar w:fldCharType="separate"/>
        </w:r>
        <w:r w:rsidR="006C01AE">
          <w:rPr>
            <w:noProof/>
            <w:webHidden/>
            <w:lang w:val="es-BO"/>
          </w:rPr>
          <w:t>8</w:t>
        </w:r>
        <w:r w:rsidR="00C962BF" w:rsidRPr="00B47D4D">
          <w:rPr>
            <w:webHidden/>
            <w:lang w:val="es-BO"/>
          </w:rPr>
          <w:fldChar w:fldCharType="end"/>
        </w:r>
      </w:hyperlink>
    </w:p>
    <w:p w14:paraId="46A43FED"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24" w:history="1">
        <w:r w:rsidR="00C962BF" w:rsidRPr="00B47D4D">
          <w:rPr>
            <w:rStyle w:val="Hipervnculo"/>
            <w:rFonts w:ascii="Verdana" w:hAnsi="Verdana"/>
            <w:lang w:val="es-BO"/>
          </w:rPr>
          <w:t>13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_Toc517892424 \h </w:instrText>
        </w:r>
        <w:r w:rsidR="00C962BF" w:rsidRPr="00B47D4D">
          <w:rPr>
            <w:webHidden/>
            <w:lang w:val="es-BO"/>
          </w:rPr>
        </w:r>
        <w:r w:rsidR="00C962BF" w:rsidRPr="00B47D4D">
          <w:rPr>
            <w:webHidden/>
            <w:lang w:val="es-BO"/>
          </w:rPr>
          <w:fldChar w:fldCharType="separate"/>
        </w:r>
        <w:r w:rsidR="006C01AE">
          <w:rPr>
            <w:noProof/>
            <w:webHidden/>
            <w:lang w:val="es-BO"/>
          </w:rPr>
          <w:t>9</w:t>
        </w:r>
        <w:r w:rsidR="00C962BF" w:rsidRPr="00B47D4D">
          <w:rPr>
            <w:webHidden/>
            <w:lang w:val="es-BO"/>
          </w:rPr>
          <w:fldChar w:fldCharType="end"/>
        </w:r>
      </w:hyperlink>
    </w:p>
    <w:p w14:paraId="26353FBD"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25" w:history="1">
        <w:r w:rsidR="00C962BF" w:rsidRPr="00B47D4D">
          <w:rPr>
            <w:rStyle w:val="Hipervnculo"/>
            <w:rFonts w:ascii="Verdana" w:hAnsi="Verdana"/>
            <w:lang w:val="es-BO"/>
          </w:rPr>
          <w:t>14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PRELIMINAR</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_Toc517892425 \h </w:instrText>
        </w:r>
        <w:r w:rsidR="00C962BF" w:rsidRPr="00B47D4D">
          <w:rPr>
            <w:webHidden/>
            <w:lang w:val="es-BO"/>
          </w:rPr>
        </w:r>
        <w:r w:rsidR="00C962BF" w:rsidRPr="00B47D4D">
          <w:rPr>
            <w:webHidden/>
            <w:lang w:val="es-BO"/>
          </w:rPr>
          <w:fldChar w:fldCharType="separate"/>
        </w:r>
        <w:r w:rsidR="006C01AE">
          <w:rPr>
            <w:noProof/>
            <w:webHidden/>
            <w:lang w:val="es-BO"/>
          </w:rPr>
          <w:t>9</w:t>
        </w:r>
        <w:r w:rsidR="00C962BF" w:rsidRPr="00B47D4D">
          <w:rPr>
            <w:webHidden/>
            <w:lang w:val="es-BO"/>
          </w:rPr>
          <w:fldChar w:fldCharType="end"/>
        </w:r>
      </w:hyperlink>
    </w:p>
    <w:p w14:paraId="63DB0AED"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26" w:history="1">
        <w:r w:rsidR="00C962BF" w:rsidRPr="00B47D4D">
          <w:rPr>
            <w:rStyle w:val="Hipervnculo"/>
            <w:rFonts w:ascii="Verdana" w:hAnsi="Verdana"/>
            <w:lang w:val="es-BO"/>
          </w:rPr>
          <w:t>15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 PROPUESTA TÉCNICA Y COSTO.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_Toc517892426 \h </w:instrText>
        </w:r>
        <w:r w:rsidR="00C962BF" w:rsidRPr="00B47D4D">
          <w:rPr>
            <w:webHidden/>
            <w:lang w:val="es-BO"/>
          </w:rPr>
        </w:r>
        <w:r w:rsidR="00C962BF" w:rsidRPr="00B47D4D">
          <w:rPr>
            <w:webHidden/>
            <w:lang w:val="es-BO"/>
          </w:rPr>
          <w:fldChar w:fldCharType="separate"/>
        </w:r>
        <w:r w:rsidR="006C01AE">
          <w:rPr>
            <w:noProof/>
            <w:webHidden/>
            <w:lang w:val="es-BO"/>
          </w:rPr>
          <w:t>9</w:t>
        </w:r>
        <w:r w:rsidR="00C962BF" w:rsidRPr="00B47D4D">
          <w:rPr>
            <w:webHidden/>
            <w:lang w:val="es-BO"/>
          </w:rPr>
          <w:fldChar w:fldCharType="end"/>
        </w:r>
      </w:hyperlink>
    </w:p>
    <w:p w14:paraId="653F1B0F"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27" w:history="1">
        <w:r w:rsidR="00C962BF" w:rsidRPr="00B47D4D">
          <w:rPr>
            <w:rStyle w:val="Hipervnculo"/>
            <w:rFonts w:ascii="Verdana" w:hAnsi="Verdana"/>
            <w:lang w:val="es-BO"/>
          </w:rPr>
          <w:t>16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_Toc517892427 \h </w:instrText>
        </w:r>
        <w:r w:rsidR="00C962BF" w:rsidRPr="00B47D4D">
          <w:rPr>
            <w:webHidden/>
            <w:lang w:val="es-BO"/>
          </w:rPr>
        </w:r>
        <w:r w:rsidR="00C962BF" w:rsidRPr="00B47D4D">
          <w:rPr>
            <w:webHidden/>
            <w:lang w:val="es-BO"/>
          </w:rPr>
          <w:fldChar w:fldCharType="separate"/>
        </w:r>
        <w:r w:rsidR="006C01AE">
          <w:rPr>
            <w:noProof/>
            <w:webHidden/>
            <w:lang w:val="es-BO"/>
          </w:rPr>
          <w:t>10</w:t>
        </w:r>
        <w:r w:rsidR="00C962BF" w:rsidRPr="00B47D4D">
          <w:rPr>
            <w:webHidden/>
            <w:lang w:val="es-BO"/>
          </w:rPr>
          <w:fldChar w:fldCharType="end"/>
        </w:r>
      </w:hyperlink>
    </w:p>
    <w:p w14:paraId="40FDFD0B"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28" w:history="1">
        <w:r w:rsidR="00C962BF" w:rsidRPr="00B47D4D">
          <w:rPr>
            <w:rStyle w:val="Hipervnculo"/>
            <w:rFonts w:ascii="Verdana" w:hAnsi="Verdana"/>
            <w:lang w:val="es-BO"/>
          </w:rPr>
          <w:t>17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DE PRESUPUESTO FIJO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_Toc517892428 \h </w:instrText>
        </w:r>
        <w:r w:rsidR="00C962BF" w:rsidRPr="00B47D4D">
          <w:rPr>
            <w:webHidden/>
            <w:lang w:val="es-BO"/>
          </w:rPr>
        </w:r>
        <w:r w:rsidR="00C962BF" w:rsidRPr="00B47D4D">
          <w:rPr>
            <w:webHidden/>
            <w:lang w:val="es-BO"/>
          </w:rPr>
          <w:fldChar w:fldCharType="separate"/>
        </w:r>
        <w:r w:rsidR="006C01AE">
          <w:rPr>
            <w:noProof/>
            <w:webHidden/>
            <w:lang w:val="es-BO"/>
          </w:rPr>
          <w:t>11</w:t>
        </w:r>
        <w:r w:rsidR="00C962BF" w:rsidRPr="00B47D4D">
          <w:rPr>
            <w:webHidden/>
            <w:lang w:val="es-BO"/>
          </w:rPr>
          <w:fldChar w:fldCharType="end"/>
        </w:r>
      </w:hyperlink>
    </w:p>
    <w:p w14:paraId="6AE16CBB"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29" w:history="1">
        <w:r w:rsidR="00C962BF" w:rsidRPr="00B47D4D">
          <w:rPr>
            <w:rStyle w:val="Hipervnculo"/>
            <w:rFonts w:ascii="Verdana" w:hAnsi="Verdana"/>
            <w:lang w:val="es-BO"/>
          </w:rPr>
          <w:t>18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CONTENIDO DEL INFORME DE EVALUACIÓN Y RECOMENDACIÓN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_Toc517892429 \h </w:instrText>
        </w:r>
        <w:r w:rsidR="00C962BF" w:rsidRPr="00B47D4D">
          <w:rPr>
            <w:webHidden/>
            <w:lang w:val="es-BO"/>
          </w:rPr>
        </w:r>
        <w:r w:rsidR="00C962BF" w:rsidRPr="00B47D4D">
          <w:rPr>
            <w:webHidden/>
            <w:lang w:val="es-BO"/>
          </w:rPr>
          <w:fldChar w:fldCharType="separate"/>
        </w:r>
        <w:r w:rsidR="006C01AE">
          <w:rPr>
            <w:noProof/>
            <w:webHidden/>
            <w:lang w:val="es-BO"/>
          </w:rPr>
          <w:t>12</w:t>
        </w:r>
        <w:r w:rsidR="00C962BF" w:rsidRPr="00B47D4D">
          <w:rPr>
            <w:webHidden/>
            <w:lang w:val="es-BO"/>
          </w:rPr>
          <w:fldChar w:fldCharType="end"/>
        </w:r>
      </w:hyperlink>
    </w:p>
    <w:p w14:paraId="651524B0"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30" w:history="1">
        <w:r w:rsidR="00C962BF" w:rsidRPr="00B47D4D">
          <w:rPr>
            <w:rStyle w:val="Hipervnculo"/>
            <w:rFonts w:ascii="Verdana" w:hAnsi="Verdana"/>
            <w:lang w:val="es-BO"/>
          </w:rPr>
          <w:t>19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ADJUDICACIÓN O 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_Toc517892430 \h </w:instrText>
        </w:r>
        <w:r w:rsidR="00C962BF" w:rsidRPr="00B47D4D">
          <w:rPr>
            <w:webHidden/>
            <w:lang w:val="es-BO"/>
          </w:rPr>
        </w:r>
        <w:r w:rsidR="00C962BF" w:rsidRPr="00B47D4D">
          <w:rPr>
            <w:webHidden/>
            <w:lang w:val="es-BO"/>
          </w:rPr>
          <w:fldChar w:fldCharType="separate"/>
        </w:r>
        <w:r w:rsidR="006C01AE">
          <w:rPr>
            <w:noProof/>
            <w:webHidden/>
            <w:lang w:val="es-BO"/>
          </w:rPr>
          <w:t>12</w:t>
        </w:r>
        <w:r w:rsidR="00C962BF" w:rsidRPr="00B47D4D">
          <w:rPr>
            <w:webHidden/>
            <w:lang w:val="es-BO"/>
          </w:rPr>
          <w:fldChar w:fldCharType="end"/>
        </w:r>
      </w:hyperlink>
    </w:p>
    <w:p w14:paraId="772D5D5C"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31" w:history="1">
        <w:r w:rsidR="00C962BF" w:rsidRPr="00B47D4D">
          <w:rPr>
            <w:rStyle w:val="Hipervnculo"/>
            <w:rFonts w:ascii="Verdana" w:hAnsi="Verdana"/>
            <w:lang w:val="es-BO"/>
          </w:rPr>
          <w:t>20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SUSCRIPCIÓN DE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_Toc517892431 \h </w:instrText>
        </w:r>
        <w:r w:rsidR="00C962BF" w:rsidRPr="00B47D4D">
          <w:rPr>
            <w:webHidden/>
            <w:lang w:val="es-BO"/>
          </w:rPr>
        </w:r>
        <w:r w:rsidR="00C962BF" w:rsidRPr="00B47D4D">
          <w:rPr>
            <w:webHidden/>
            <w:lang w:val="es-BO"/>
          </w:rPr>
          <w:fldChar w:fldCharType="separate"/>
        </w:r>
        <w:r w:rsidR="006C01AE">
          <w:rPr>
            <w:noProof/>
            <w:webHidden/>
            <w:lang w:val="es-BO"/>
          </w:rPr>
          <w:t>13</w:t>
        </w:r>
        <w:r w:rsidR="00C962BF" w:rsidRPr="00B47D4D">
          <w:rPr>
            <w:webHidden/>
            <w:lang w:val="es-BO"/>
          </w:rPr>
          <w:fldChar w:fldCharType="end"/>
        </w:r>
      </w:hyperlink>
    </w:p>
    <w:p w14:paraId="22638211"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32" w:history="1">
        <w:r w:rsidR="00C962BF" w:rsidRPr="00B47D4D">
          <w:rPr>
            <w:rStyle w:val="Hipervnculo"/>
            <w:rFonts w:ascii="Verdana" w:hAnsi="Verdana"/>
            <w:lang w:val="es-BO"/>
          </w:rPr>
          <w:t>21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MODIFICACIONES AL CONTRATO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_Toc517892432 \h </w:instrText>
        </w:r>
        <w:r w:rsidR="00C962BF" w:rsidRPr="00B47D4D">
          <w:rPr>
            <w:webHidden/>
            <w:lang w:val="es-BO"/>
          </w:rPr>
        </w:r>
        <w:r w:rsidR="00C962BF" w:rsidRPr="00B47D4D">
          <w:rPr>
            <w:webHidden/>
            <w:lang w:val="es-BO"/>
          </w:rPr>
          <w:fldChar w:fldCharType="separate"/>
        </w:r>
        <w:r w:rsidR="006C01AE">
          <w:rPr>
            <w:noProof/>
            <w:webHidden/>
            <w:lang w:val="es-BO"/>
          </w:rPr>
          <w:t>14</w:t>
        </w:r>
        <w:r w:rsidR="00C962BF" w:rsidRPr="00B47D4D">
          <w:rPr>
            <w:webHidden/>
            <w:lang w:val="es-BO"/>
          </w:rPr>
          <w:fldChar w:fldCharType="end"/>
        </w:r>
      </w:hyperlink>
    </w:p>
    <w:p w14:paraId="5E819287"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33" w:history="1">
        <w:r w:rsidR="00C962BF" w:rsidRPr="00B47D4D">
          <w:rPr>
            <w:rStyle w:val="Hipervnculo"/>
            <w:rFonts w:ascii="Verdana" w:hAnsi="Verdana"/>
            <w:lang w:val="es-BO"/>
          </w:rPr>
          <w:t>22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CIERRE DEL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_Toc517892433 \h </w:instrText>
        </w:r>
        <w:r w:rsidR="00C962BF" w:rsidRPr="00B47D4D">
          <w:rPr>
            <w:webHidden/>
            <w:lang w:val="es-BO"/>
          </w:rPr>
        </w:r>
        <w:r w:rsidR="00C962BF" w:rsidRPr="00B47D4D">
          <w:rPr>
            <w:webHidden/>
            <w:lang w:val="es-BO"/>
          </w:rPr>
          <w:fldChar w:fldCharType="separate"/>
        </w:r>
        <w:r w:rsidR="006C01AE">
          <w:rPr>
            <w:noProof/>
            <w:webHidden/>
            <w:lang w:val="es-BO"/>
          </w:rPr>
          <w:t>14</w:t>
        </w:r>
        <w:r w:rsidR="00C962BF" w:rsidRPr="00B47D4D">
          <w:rPr>
            <w:webHidden/>
            <w:lang w:val="es-BO"/>
          </w:rPr>
          <w:fldChar w:fldCharType="end"/>
        </w:r>
      </w:hyperlink>
    </w:p>
    <w:p w14:paraId="2BDF2268"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34" w:history="1">
        <w:r w:rsidR="00C962BF" w:rsidRPr="00B47D4D">
          <w:rPr>
            <w:rStyle w:val="Hipervnculo"/>
            <w:rFonts w:ascii="Verdana" w:hAnsi="Verdana"/>
            <w:lang w:val="es-BO"/>
          </w:rPr>
          <w:t>23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CONVOCATORIA Y DATOS GENERALES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_Toc517892434 \h </w:instrText>
        </w:r>
        <w:r w:rsidR="00C962BF" w:rsidRPr="00B47D4D">
          <w:rPr>
            <w:webHidden/>
            <w:lang w:val="es-BO"/>
          </w:rPr>
        </w:r>
        <w:r w:rsidR="00C962BF" w:rsidRPr="00B47D4D">
          <w:rPr>
            <w:webHidden/>
            <w:lang w:val="es-BO"/>
          </w:rPr>
          <w:fldChar w:fldCharType="separate"/>
        </w:r>
        <w:r w:rsidR="006C01AE">
          <w:rPr>
            <w:noProof/>
            <w:webHidden/>
            <w:lang w:val="es-BO"/>
          </w:rPr>
          <w:t>15</w:t>
        </w:r>
        <w:r w:rsidR="00C962BF" w:rsidRPr="00B47D4D">
          <w:rPr>
            <w:webHidden/>
            <w:lang w:val="es-BO"/>
          </w:rPr>
          <w:fldChar w:fldCharType="end"/>
        </w:r>
      </w:hyperlink>
    </w:p>
    <w:p w14:paraId="2A37AFB2" w14:textId="77777777" w:rsidR="00C962BF" w:rsidRPr="00B47D4D" w:rsidRDefault="005723E3">
      <w:pPr>
        <w:pStyle w:val="TDC1"/>
        <w:tabs>
          <w:tab w:val="left" w:pos="660"/>
          <w:tab w:val="right" w:leader="dot" w:pos="8828"/>
        </w:tabs>
        <w:rPr>
          <w:rFonts w:asciiTheme="minorHAnsi" w:eastAsiaTheme="minorEastAsia" w:hAnsiTheme="minorHAnsi" w:cstheme="minorBidi"/>
          <w:sz w:val="22"/>
          <w:lang w:val="es-BO" w:eastAsia="es-BO"/>
        </w:rPr>
      </w:pPr>
      <w:hyperlink w:anchor="_Toc517892435" w:history="1">
        <w:r w:rsidR="00C962BF" w:rsidRPr="00B47D4D">
          <w:rPr>
            <w:rStyle w:val="Hipervnculo"/>
            <w:rFonts w:ascii="Verdana" w:hAnsi="Verdana"/>
            <w:lang w:val="es-BO"/>
          </w:rPr>
          <w:t>24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CONDICIONES Y TÉRMINOS DE REFERENCIA REQUERIDOS PARA EL SERVICIO DE CONSULTORÍA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_Toc517892435 \h </w:instrText>
        </w:r>
        <w:r w:rsidR="00C962BF" w:rsidRPr="00B47D4D">
          <w:rPr>
            <w:webHidden/>
            <w:lang w:val="es-BO"/>
          </w:rPr>
        </w:r>
        <w:r w:rsidR="00C962BF" w:rsidRPr="00B47D4D">
          <w:rPr>
            <w:webHidden/>
            <w:lang w:val="es-BO"/>
          </w:rPr>
          <w:fldChar w:fldCharType="separate"/>
        </w:r>
        <w:r w:rsidR="006C01AE">
          <w:rPr>
            <w:noProof/>
            <w:webHidden/>
            <w:lang w:val="es-BO"/>
          </w:rPr>
          <w:t>17</w:t>
        </w:r>
        <w:r w:rsidR="00C962BF" w:rsidRPr="00B47D4D">
          <w:rPr>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4503CAC5" w14:textId="77777777" w:rsidR="00A72FB0" w:rsidRPr="00B47D4D" w:rsidRDefault="00A72FB0" w:rsidP="00C63DCB">
      <w:pPr>
        <w:jc w:val="center"/>
        <w:rPr>
          <w:rFonts w:cs="Tahoma"/>
          <w:b/>
          <w:szCs w:val="18"/>
          <w:lang w:val="es-BO"/>
        </w:rPr>
      </w:pPr>
      <w:bookmarkStart w:id="0" w:name="_Toc347485762"/>
      <w:bookmarkStart w:id="1" w:name="_Toc355779851"/>
      <w:r w:rsidRPr="00B47D4D">
        <w:rPr>
          <w:rFonts w:cs="Tahoma"/>
          <w:b/>
          <w:szCs w:val="18"/>
          <w:lang w:val="es-BO"/>
        </w:rPr>
        <w:lastRenderedPageBreak/>
        <w:t>PARTE I</w:t>
      </w:r>
      <w:bookmarkEnd w:id="0"/>
      <w:bookmarkEnd w:id="1"/>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EE3E04">
      <w:pPr>
        <w:pStyle w:val="Ttulo"/>
        <w:numPr>
          <w:ilvl w:val="0"/>
          <w:numId w:val="20"/>
        </w:numPr>
        <w:spacing w:before="0" w:after="0"/>
        <w:jc w:val="left"/>
        <w:rPr>
          <w:rFonts w:ascii="Verdana" w:hAnsi="Verdana"/>
          <w:sz w:val="18"/>
          <w:szCs w:val="18"/>
          <w:lang w:val="es-BO"/>
        </w:rPr>
      </w:pPr>
      <w:bookmarkStart w:id="2" w:name="_Toc517892412"/>
      <w:r w:rsidRPr="00B47D4D">
        <w:rPr>
          <w:rFonts w:ascii="Verdana" w:hAnsi="Verdana"/>
          <w:sz w:val="18"/>
          <w:szCs w:val="18"/>
          <w:lang w:val="es-BO"/>
        </w:rPr>
        <w:t>NORMATIVA APLICABLE AL PROCESO DE CONTRATACIÓN</w:t>
      </w:r>
      <w:bookmarkEnd w:id="2"/>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 xml:space="preserve">se rige por el Decreto Supremo </w:t>
      </w:r>
      <w:proofErr w:type="spellStart"/>
      <w:r w:rsidRPr="00B47D4D">
        <w:rPr>
          <w:rFonts w:cs="Tahoma"/>
          <w:szCs w:val="18"/>
          <w:lang w:val="es-BO"/>
        </w:rPr>
        <w:t>N°</w:t>
      </w:r>
      <w:proofErr w:type="spellEnd"/>
      <w:r w:rsidRPr="00B47D4D">
        <w:rPr>
          <w:rFonts w:cs="Tahoma"/>
          <w:szCs w:val="18"/>
          <w:lang w:val="es-BO"/>
        </w:rPr>
        <w:t xml:space="preserve"> 0181, de 28 de junio de 2009, de las Normas Básicas del Sistema de Administración de Bienes y Servicios (NB-SABS)</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EE3E04">
      <w:pPr>
        <w:pStyle w:val="Ttulo"/>
        <w:numPr>
          <w:ilvl w:val="0"/>
          <w:numId w:val="20"/>
        </w:numPr>
        <w:spacing w:before="0" w:after="0"/>
        <w:jc w:val="left"/>
        <w:rPr>
          <w:rFonts w:ascii="Verdana" w:hAnsi="Verdana"/>
          <w:sz w:val="18"/>
          <w:szCs w:val="18"/>
          <w:lang w:val="es-BO"/>
        </w:rPr>
      </w:pPr>
      <w:bookmarkStart w:id="3" w:name="_Toc517892413"/>
      <w:r w:rsidRPr="00B47D4D">
        <w:rPr>
          <w:rFonts w:ascii="Verdana" w:hAnsi="Verdana"/>
          <w:sz w:val="18"/>
          <w:szCs w:val="18"/>
          <w:lang w:val="es-BO"/>
        </w:rPr>
        <w:t>PROPONENTES ELEGIBLES</w:t>
      </w:r>
      <w:bookmarkEnd w:id="3"/>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EE3E04">
      <w:pPr>
        <w:pStyle w:val="Ttulo"/>
        <w:numPr>
          <w:ilvl w:val="0"/>
          <w:numId w:val="20"/>
        </w:numPr>
        <w:spacing w:before="0" w:after="0"/>
        <w:jc w:val="left"/>
        <w:rPr>
          <w:rFonts w:ascii="Verdana" w:hAnsi="Verdana"/>
          <w:sz w:val="18"/>
          <w:szCs w:val="18"/>
          <w:lang w:val="es-BO"/>
        </w:rPr>
      </w:pPr>
      <w:bookmarkStart w:id="4"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4"/>
    </w:p>
    <w:p w14:paraId="5ACE04BB" w14:textId="77777777" w:rsidR="00807F82" w:rsidRPr="00B47D4D" w:rsidRDefault="00807F82" w:rsidP="00BE2741">
      <w:pPr>
        <w:pStyle w:val="Ttulo"/>
        <w:spacing w:before="0" w:after="0"/>
        <w:ind w:left="432"/>
        <w:jc w:val="left"/>
        <w:rPr>
          <w:rFonts w:ascii="Verdana" w:hAnsi="Verdana"/>
          <w:sz w:val="18"/>
          <w:szCs w:val="18"/>
          <w:lang w:val="es-BO"/>
        </w:rPr>
      </w:pPr>
    </w:p>
    <w:p w14:paraId="2C984D68" w14:textId="77777777" w:rsidR="00BD6F5A" w:rsidRPr="0070032A" w:rsidRDefault="00BD6F5A" w:rsidP="00324391">
      <w:pPr>
        <w:ind w:left="426"/>
        <w:rPr>
          <w:rFonts w:ascii="Arial Narrow" w:hAnsi="Arial Narrow" w:cs="Tahoma"/>
          <w:i/>
          <w:szCs w:val="18"/>
          <w:lang w:val="es-BO"/>
        </w:rPr>
      </w:pPr>
      <w:r w:rsidRPr="0070032A">
        <w:rPr>
          <w:rFonts w:ascii="Arial Narrow" w:hAnsi="Arial Narrow" w:cs="Tahoma"/>
          <w:i/>
          <w:szCs w:val="18"/>
          <w:lang w:val="es-BO"/>
        </w:rPr>
        <w:t>(Si la entidad convocante considera necesaria la realización de: Consultas Escritas, o Reunión Informativa de Aclaración,</w:t>
      </w:r>
      <w:r w:rsidR="00631F3B" w:rsidRPr="0070032A">
        <w:rPr>
          <w:rFonts w:ascii="Arial Narrow" w:hAnsi="Arial Narrow" w:cs="Tahoma"/>
          <w:i/>
          <w:szCs w:val="18"/>
          <w:lang w:val="es-BO"/>
        </w:rPr>
        <w:t xml:space="preserve"> para la </w:t>
      </w:r>
      <w:r w:rsidR="00C80985" w:rsidRPr="0070032A">
        <w:rPr>
          <w:rFonts w:ascii="Arial Narrow" w:hAnsi="Arial Narrow" w:cs="Tahoma"/>
          <w:i/>
          <w:szCs w:val="18"/>
          <w:lang w:val="es-BO"/>
        </w:rPr>
        <w:t xml:space="preserve">contratación </w:t>
      </w:r>
      <w:r w:rsidR="00631F3B" w:rsidRPr="0070032A">
        <w:rPr>
          <w:rFonts w:ascii="Arial Narrow" w:hAnsi="Arial Narrow" w:cs="Tahoma"/>
          <w:i/>
          <w:szCs w:val="18"/>
          <w:lang w:val="es-BO"/>
        </w:rPr>
        <w:t>de consultores individuales</w:t>
      </w:r>
      <w:r w:rsidR="0008268A" w:rsidRPr="0070032A">
        <w:rPr>
          <w:rFonts w:ascii="Arial Narrow" w:hAnsi="Arial Narrow" w:cs="Tahoma"/>
          <w:i/>
          <w:szCs w:val="18"/>
          <w:lang w:val="es-BO"/>
        </w:rPr>
        <w:t xml:space="preserve"> por producto</w:t>
      </w:r>
      <w:r w:rsidR="00631F3B" w:rsidRPr="0070032A">
        <w:rPr>
          <w:rFonts w:ascii="Arial Narrow" w:hAnsi="Arial Narrow" w:cs="Tahoma"/>
          <w:i/>
          <w:szCs w:val="18"/>
          <w:lang w:val="es-BO"/>
        </w:rPr>
        <w:t xml:space="preserve">, </w:t>
      </w:r>
      <w:r w:rsidRPr="0070032A">
        <w:rPr>
          <w:rFonts w:ascii="Arial Narrow" w:hAnsi="Arial Narrow" w:cs="Tahoma"/>
          <w:i/>
          <w:szCs w:val="18"/>
          <w:lang w:val="es-BO"/>
        </w:rPr>
        <w:t>podrá incluir uno o varios de los siguientes numerales. Caso contrario, deberá suprimirse el texto, manteniendo la numeración y colocando al lado del numeral, el título de “No corresponde”</w:t>
      </w:r>
      <w:r w:rsidR="00F20BB8" w:rsidRPr="0070032A">
        <w:rPr>
          <w:rFonts w:ascii="Arial Narrow" w:hAnsi="Arial Narrow" w:cs="Tahoma"/>
          <w:i/>
          <w:szCs w:val="18"/>
          <w:lang w:val="es-BO"/>
        </w:rPr>
        <w:t>. En caso de consultorías indivi</w:t>
      </w:r>
      <w:r w:rsidR="00C528A6" w:rsidRPr="0070032A">
        <w:rPr>
          <w:rFonts w:ascii="Arial Narrow" w:hAnsi="Arial Narrow" w:cs="Tahoma"/>
          <w:i/>
          <w:szCs w:val="18"/>
          <w:lang w:val="es-BO"/>
        </w:rPr>
        <w:t>duales de línea, no se realizará</w:t>
      </w:r>
      <w:r w:rsidR="00F20BB8" w:rsidRPr="0070032A">
        <w:rPr>
          <w:rFonts w:ascii="Arial Narrow" w:hAnsi="Arial Narrow" w:cs="Tahoma"/>
          <w:i/>
          <w:szCs w:val="18"/>
          <w:lang w:val="es-BO"/>
        </w:rPr>
        <w:t>n estas actividades</w:t>
      </w:r>
      <w:r w:rsidRPr="0070032A">
        <w:rPr>
          <w:rFonts w:ascii="Arial Narrow" w:hAnsi="Arial Narrow" w:cs="Tahoma"/>
          <w:i/>
          <w:szCs w:val="18"/>
          <w:lang w:val="es-BO"/>
        </w:rPr>
        <w:t>).</w:t>
      </w:r>
    </w:p>
    <w:p w14:paraId="69DE4F98" w14:textId="77777777" w:rsidR="00BD6F5A" w:rsidRPr="00B47D4D" w:rsidRDefault="00BD6F5A" w:rsidP="00EE3E04">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EE3E04">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EE3E04">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B47D4D"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77777777" w:rsidR="00BE2741" w:rsidRPr="00B47D4D" w:rsidRDefault="00BD6F5A" w:rsidP="006C70E4">
      <w:pPr>
        <w:pStyle w:val="SAUL"/>
        <w:ind w:left="1134" w:hanging="708"/>
        <w:rPr>
          <w:b/>
          <w:lang w:val="es-BO"/>
        </w:rPr>
      </w:pPr>
      <w:r w:rsidRPr="00B47D4D">
        <w:rPr>
          <w:b/>
          <w:lang w:val="es-BO"/>
        </w:rPr>
        <w:t>Consultas escritas sobre el DBC</w:t>
      </w:r>
      <w:bookmarkEnd w:id="5"/>
    </w:p>
    <w:p w14:paraId="3AC40932" w14:textId="77777777" w:rsidR="00807F82" w:rsidRPr="00B47D4D" w:rsidRDefault="00807F82" w:rsidP="00807F82">
      <w:pPr>
        <w:ind w:left="709"/>
        <w:rPr>
          <w:rFonts w:cs="Tahoma"/>
          <w:szCs w:val="18"/>
          <w:lang w:val="es-BO"/>
        </w:rPr>
      </w:pPr>
    </w:p>
    <w:p w14:paraId="0DA18FF8" w14:textId="735021B0" w:rsidR="00BD6F5A" w:rsidRPr="00B47D4D" w:rsidRDefault="001B07B0" w:rsidP="006C70E4">
      <w:pPr>
        <w:pStyle w:val="SAUL"/>
        <w:numPr>
          <w:ilvl w:val="0"/>
          <w:numId w:val="0"/>
        </w:numPr>
        <w:ind w:left="1134"/>
        <w:rPr>
          <w:szCs w:val="20"/>
          <w:lang w:val="es-BO"/>
        </w:rPr>
      </w:pPr>
      <w:r>
        <w:rPr>
          <w:szCs w:val="20"/>
          <w:lang w:val="es-BO"/>
        </w:rPr>
        <w:t>NO CORRESPONDE</w:t>
      </w:r>
    </w:p>
    <w:p w14:paraId="0A1CD78B" w14:textId="77777777" w:rsidR="00BD6F5A" w:rsidRPr="00B47D4D" w:rsidRDefault="00BD6F5A" w:rsidP="00BD6F5A">
      <w:pPr>
        <w:tabs>
          <w:tab w:val="num" w:pos="1134"/>
        </w:tabs>
        <w:ind w:left="1134" w:hanging="567"/>
        <w:rPr>
          <w:rFonts w:cs="Tahoma"/>
          <w:szCs w:val="18"/>
          <w:lang w:val="es-BO"/>
        </w:rPr>
      </w:pPr>
      <w:r w:rsidRPr="00B47D4D">
        <w:rPr>
          <w:rFonts w:cs="Tahoma"/>
          <w:szCs w:val="18"/>
          <w:lang w:val="es-BO"/>
        </w:rPr>
        <w:tab/>
      </w:r>
    </w:p>
    <w:p w14:paraId="0F8596B0" w14:textId="77777777" w:rsidR="00DA3B2B" w:rsidRPr="00B47D4D" w:rsidRDefault="00BD6F5A" w:rsidP="006C70E4">
      <w:pPr>
        <w:pStyle w:val="SAUL"/>
        <w:ind w:left="1134" w:hanging="708"/>
        <w:rPr>
          <w:b/>
          <w:lang w:val="es-BO"/>
        </w:rPr>
      </w:pPr>
      <w:bookmarkStart w:id="6" w:name="_Toc355779856"/>
      <w:r w:rsidRPr="00B47D4D">
        <w:rPr>
          <w:b/>
          <w:lang w:val="es-BO"/>
        </w:rPr>
        <w:t>Reunión Informativa de Aclaración</w:t>
      </w:r>
      <w:bookmarkEnd w:id="6"/>
    </w:p>
    <w:p w14:paraId="12F29157" w14:textId="77777777" w:rsidR="00BE2741" w:rsidRPr="00B47D4D" w:rsidRDefault="00BE2741" w:rsidP="00BE2741">
      <w:pPr>
        <w:tabs>
          <w:tab w:val="num" w:pos="1134"/>
        </w:tabs>
        <w:ind w:left="709"/>
        <w:rPr>
          <w:rFonts w:cs="Tahoma"/>
          <w:szCs w:val="18"/>
          <w:lang w:val="es-BO"/>
        </w:rPr>
      </w:pPr>
    </w:p>
    <w:p w14:paraId="7EBE814E" w14:textId="6CECE944" w:rsidR="001B07B0" w:rsidRPr="00B47D4D" w:rsidRDefault="001B07B0" w:rsidP="001B07B0">
      <w:pPr>
        <w:pStyle w:val="Ttulo3"/>
        <w:numPr>
          <w:ilvl w:val="0"/>
          <w:numId w:val="0"/>
        </w:numPr>
        <w:ind w:left="1134"/>
        <w:rPr>
          <w:rFonts w:cs="Arial"/>
          <w:szCs w:val="18"/>
          <w:lang w:val="es-BO"/>
        </w:rPr>
      </w:pPr>
      <w:r>
        <w:rPr>
          <w:szCs w:val="18"/>
          <w:lang w:val="es-BO"/>
        </w:rPr>
        <w:t>NO CORRESPONDE</w:t>
      </w:r>
    </w:p>
    <w:p w14:paraId="29F83420" w14:textId="1800AF42" w:rsidR="00D944A7" w:rsidRPr="00B47D4D" w:rsidRDefault="00C63DCB" w:rsidP="001B07B0">
      <w:pPr>
        <w:pStyle w:val="SAUL"/>
        <w:numPr>
          <w:ilvl w:val="0"/>
          <w:numId w:val="0"/>
        </w:numPr>
        <w:ind w:left="1134"/>
        <w:rPr>
          <w:rFonts w:cs="Tahoma"/>
          <w:szCs w:val="18"/>
          <w:lang w:val="es-BO"/>
        </w:rPr>
      </w:pPr>
      <w:r w:rsidRPr="00B47D4D">
        <w:rPr>
          <w:rFonts w:cs="Arial"/>
          <w:szCs w:val="18"/>
          <w:lang w:val="es-BO"/>
        </w:rPr>
        <w:t xml:space="preserve"> </w:t>
      </w:r>
    </w:p>
    <w:p w14:paraId="31F48472" w14:textId="61B205B5" w:rsidR="00A72FB0" w:rsidRPr="00B47D4D" w:rsidRDefault="00A72FB0" w:rsidP="00EE3E04">
      <w:pPr>
        <w:pStyle w:val="Ttulo"/>
        <w:numPr>
          <w:ilvl w:val="0"/>
          <w:numId w:val="11"/>
        </w:numPr>
        <w:spacing w:before="0" w:after="0"/>
        <w:jc w:val="left"/>
        <w:rPr>
          <w:rFonts w:ascii="Verdana" w:hAnsi="Verdana"/>
          <w:sz w:val="18"/>
          <w:szCs w:val="18"/>
          <w:lang w:val="es-BO"/>
        </w:rPr>
      </w:pPr>
      <w:bookmarkStart w:id="7" w:name="_Toc517892415"/>
      <w:r w:rsidRPr="00B47D4D">
        <w:rPr>
          <w:rFonts w:ascii="Verdana" w:hAnsi="Verdana"/>
          <w:sz w:val="18"/>
          <w:szCs w:val="18"/>
          <w:lang w:val="es-BO"/>
        </w:rPr>
        <w:t>GARANTÍAS</w:t>
      </w:r>
      <w:bookmarkEnd w:id="7"/>
      <w:r w:rsidR="001B07B0">
        <w:rPr>
          <w:rFonts w:ascii="Verdana" w:hAnsi="Verdana"/>
          <w:sz w:val="18"/>
          <w:szCs w:val="18"/>
          <w:lang w:val="es-BO"/>
        </w:rPr>
        <w:t xml:space="preserve">     NO APLICA</w:t>
      </w:r>
    </w:p>
    <w:p w14:paraId="0C89D492" w14:textId="77777777" w:rsidR="00A72FB0" w:rsidRPr="00B47D4D" w:rsidRDefault="00A72FB0" w:rsidP="00A72FB0">
      <w:pPr>
        <w:rPr>
          <w:rFonts w:cs="Tahoma"/>
          <w:szCs w:val="18"/>
          <w:lang w:val="es-BO"/>
        </w:rPr>
      </w:pPr>
    </w:p>
    <w:p w14:paraId="1EAC9FA3" w14:textId="31220DDE" w:rsidR="00FB02FF" w:rsidRPr="00B47D4D" w:rsidRDefault="00FB02FF" w:rsidP="00EE3E04">
      <w:pPr>
        <w:pStyle w:val="SAUL"/>
        <w:numPr>
          <w:ilvl w:val="1"/>
          <w:numId w:val="11"/>
        </w:numPr>
        <w:tabs>
          <w:tab w:val="clear" w:pos="532"/>
        </w:tabs>
        <w:ind w:left="1134" w:hanging="708"/>
        <w:rPr>
          <w:lang w:val="es-BO"/>
        </w:rPr>
      </w:pPr>
      <w:r w:rsidRPr="00B47D4D">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p>
    <w:p w14:paraId="5F74E556" w14:textId="77777777" w:rsidR="00C80985" w:rsidRPr="00B47D4D" w:rsidRDefault="00C80985" w:rsidP="00324391">
      <w:pPr>
        <w:ind w:left="426"/>
        <w:rPr>
          <w:rFonts w:cs="Tahoma"/>
          <w:szCs w:val="18"/>
          <w:lang w:val="es-BO"/>
        </w:rPr>
      </w:pPr>
    </w:p>
    <w:p w14:paraId="228F0C21" w14:textId="77777777" w:rsidR="004D14F2" w:rsidRPr="00B47D4D" w:rsidRDefault="004D14F2" w:rsidP="00324391">
      <w:pPr>
        <w:ind w:left="426"/>
        <w:rPr>
          <w:rFonts w:cs="Tahoma"/>
          <w:szCs w:val="18"/>
          <w:lang w:val="es-BO"/>
        </w:rPr>
      </w:pPr>
    </w:p>
    <w:p w14:paraId="64D11970" w14:textId="77777777" w:rsidR="008F063C" w:rsidRPr="00B47D4D" w:rsidRDefault="00B12D19" w:rsidP="00EE3E04">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NB-SABS</w:t>
      </w:r>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2D1D68E4" w:rsidR="00394D09" w:rsidRPr="00B47D4D" w:rsidRDefault="00394D09" w:rsidP="00EE3E04">
      <w:pPr>
        <w:numPr>
          <w:ilvl w:val="0"/>
          <w:numId w:val="7"/>
        </w:numPr>
        <w:tabs>
          <w:tab w:val="clear" w:pos="957"/>
        </w:tabs>
        <w:ind w:left="1843" w:hanging="567"/>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p>
    <w:p w14:paraId="7FE07BCE" w14:textId="77777777" w:rsidR="00394D09" w:rsidRPr="00B47D4D" w:rsidRDefault="00394D09" w:rsidP="00394D09">
      <w:pPr>
        <w:pStyle w:val="SAUL"/>
        <w:numPr>
          <w:ilvl w:val="0"/>
          <w:numId w:val="0"/>
        </w:numPr>
        <w:ind w:left="1134"/>
        <w:rPr>
          <w:szCs w:val="18"/>
          <w:lang w:val="es-BO"/>
        </w:rPr>
      </w:pPr>
    </w:p>
    <w:p w14:paraId="61FA97ED" w14:textId="77777777" w:rsidR="008F063C" w:rsidRPr="00B47D4D" w:rsidRDefault="008F063C" w:rsidP="008F063C">
      <w:pPr>
        <w:ind w:left="2124" w:hanging="711"/>
        <w:rPr>
          <w:rFonts w:cs="Tahoma"/>
          <w:szCs w:val="18"/>
          <w:lang w:val="es-BO"/>
        </w:rPr>
      </w:pPr>
    </w:p>
    <w:p w14:paraId="65A3564E" w14:textId="77777777" w:rsidR="00F81A2A" w:rsidRPr="00B47D4D" w:rsidRDefault="008F063C" w:rsidP="00EE3E04">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7777777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p>
    <w:p w14:paraId="1183A7C6" w14:textId="77777777" w:rsidR="00F81A2A" w:rsidRPr="00B47D4D" w:rsidRDefault="00F81A2A" w:rsidP="007B454D">
      <w:pPr>
        <w:tabs>
          <w:tab w:val="num" w:pos="2160"/>
        </w:tabs>
        <w:ind w:left="1701" w:hanging="425"/>
        <w:rPr>
          <w:rFonts w:cs="Tahoma"/>
          <w:szCs w:val="18"/>
          <w:lang w:val="es-BO"/>
        </w:rPr>
      </w:pPr>
    </w:p>
    <w:p w14:paraId="02C82349" w14:textId="77777777" w:rsidR="00C21788" w:rsidRPr="00B47D4D" w:rsidRDefault="008F063C" w:rsidP="00EE3E04">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77777777" w:rsidR="004F71E4" w:rsidRPr="00B47D4D" w:rsidRDefault="008F063C" w:rsidP="00EE3E04">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lastRenderedPageBreak/>
        <w:t>El tratamiento de ejecución y devolución de la Garantía de Cumplimiento de Contrato y Garantía de Correcta Inversión de Anticipo, se establecerá en el Contrato.</w:t>
      </w:r>
    </w:p>
    <w:p w14:paraId="66E6C9F3" w14:textId="77777777" w:rsidR="008F063C" w:rsidRPr="00B47D4D" w:rsidRDefault="008F063C" w:rsidP="008F063C">
      <w:pPr>
        <w:tabs>
          <w:tab w:val="left" w:pos="142"/>
          <w:tab w:val="left" w:pos="709"/>
        </w:tabs>
        <w:rPr>
          <w:rFonts w:cs="Tahoma"/>
          <w:szCs w:val="18"/>
          <w:lang w:val="es-BO"/>
        </w:rPr>
      </w:pPr>
    </w:p>
    <w:p w14:paraId="3EDE6C68" w14:textId="77777777" w:rsidR="00F81A2A" w:rsidRPr="00B47D4D" w:rsidRDefault="007B454D" w:rsidP="00EE3E04">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NB-SABS,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EE3E04">
      <w:pPr>
        <w:pStyle w:val="Ttulo"/>
        <w:numPr>
          <w:ilvl w:val="0"/>
          <w:numId w:val="11"/>
        </w:numPr>
        <w:spacing w:before="0" w:after="0"/>
        <w:jc w:val="left"/>
        <w:rPr>
          <w:rFonts w:ascii="Verdana" w:hAnsi="Verdana"/>
          <w:sz w:val="18"/>
          <w:szCs w:val="18"/>
          <w:lang w:val="es-BO"/>
        </w:rPr>
      </w:pPr>
      <w:bookmarkStart w:id="8" w:name="_Toc517892416"/>
      <w:r w:rsidRPr="00B47D4D">
        <w:rPr>
          <w:rFonts w:ascii="Verdana" w:hAnsi="Verdana"/>
          <w:sz w:val="18"/>
          <w:szCs w:val="18"/>
          <w:lang w:val="es-BO"/>
        </w:rPr>
        <w:t>RECHAZO Y DESCALIFICACIÓN DE PROPUESTAS</w:t>
      </w:r>
      <w:bookmarkEnd w:id="8"/>
    </w:p>
    <w:p w14:paraId="76C5A8B0" w14:textId="77777777" w:rsidR="00DA0420" w:rsidRPr="00B47D4D" w:rsidRDefault="00DA0420" w:rsidP="00DA0420">
      <w:pPr>
        <w:rPr>
          <w:rFonts w:cs="Tahoma"/>
          <w:b/>
          <w:szCs w:val="18"/>
          <w:lang w:val="es-BO"/>
        </w:rPr>
      </w:pPr>
    </w:p>
    <w:p w14:paraId="17E550FD" w14:textId="77777777" w:rsidR="00324391" w:rsidRPr="00B47D4D" w:rsidRDefault="00DA0420" w:rsidP="00EE3E04">
      <w:pPr>
        <w:pStyle w:val="SAUL"/>
        <w:numPr>
          <w:ilvl w:val="1"/>
          <w:numId w:val="11"/>
        </w:numPr>
        <w:tabs>
          <w:tab w:val="clear" w:pos="532"/>
        </w:tabs>
        <w:ind w:left="1134" w:hanging="708"/>
        <w:rPr>
          <w:rFonts w:cs="Tahoma"/>
          <w:szCs w:val="18"/>
          <w:lang w:val="es-BO"/>
        </w:rPr>
      </w:pPr>
      <w:bookmarkStart w:id="9" w:name="_Toc347485770"/>
      <w:bookmarkStart w:id="10" w:name="_Toc355779859"/>
      <w:r w:rsidRPr="00B47D4D">
        <w:rPr>
          <w:rFonts w:cs="Tahoma"/>
          <w:szCs w:val="18"/>
          <w:lang w:val="es-BO"/>
        </w:rPr>
        <w:t>Procederá el rechazo de la propuesta cuando ésta fuese presentada fuera del plazo (fecha y hora) y/o en lugar diferente al establecido en el presente DBC.</w:t>
      </w:r>
      <w:bookmarkEnd w:id="9"/>
      <w:bookmarkEnd w:id="10"/>
    </w:p>
    <w:p w14:paraId="5360C6DC" w14:textId="77777777" w:rsidR="00324391" w:rsidRPr="00B47D4D" w:rsidRDefault="00324391" w:rsidP="00324391">
      <w:pPr>
        <w:pStyle w:val="Ttulo"/>
        <w:spacing w:before="0" w:after="0"/>
        <w:ind w:left="426"/>
        <w:jc w:val="left"/>
        <w:rPr>
          <w:rFonts w:ascii="Verdana" w:hAnsi="Verdana"/>
          <w:b w:val="0"/>
          <w:sz w:val="18"/>
          <w:szCs w:val="18"/>
          <w:lang w:val="es-BO"/>
        </w:rPr>
      </w:pPr>
    </w:p>
    <w:p w14:paraId="42B9D4AB" w14:textId="77777777" w:rsidR="00DA0420" w:rsidRPr="00B47D4D" w:rsidRDefault="00DA0420" w:rsidP="00EE3E04">
      <w:pPr>
        <w:pStyle w:val="SAUL"/>
        <w:numPr>
          <w:ilvl w:val="1"/>
          <w:numId w:val="11"/>
        </w:numPr>
        <w:tabs>
          <w:tab w:val="clear" w:pos="532"/>
        </w:tabs>
        <w:ind w:left="1134" w:hanging="708"/>
        <w:rPr>
          <w:rFonts w:cs="Tahoma"/>
          <w:szCs w:val="18"/>
          <w:lang w:val="es-BO"/>
        </w:rPr>
      </w:pPr>
      <w:bookmarkStart w:id="11" w:name="_Toc347485771"/>
      <w:bookmarkStart w:id="12" w:name="_Toc355779860"/>
      <w:r w:rsidRPr="00B47D4D">
        <w:rPr>
          <w:rFonts w:cs="Tahoma"/>
          <w:szCs w:val="18"/>
          <w:lang w:val="es-BO"/>
        </w:rPr>
        <w:t>Las causales de descalificación son:</w:t>
      </w:r>
      <w:bookmarkEnd w:id="11"/>
      <w:bookmarkEnd w:id="12"/>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 xml:space="preserve">establecido en el </w:t>
      </w:r>
      <w:proofErr w:type="spellStart"/>
      <w:r w:rsidR="00882DBA" w:rsidRPr="00B47D4D">
        <w:rPr>
          <w:rFonts w:ascii="Verdana" w:hAnsi="Verdana" w:cs="Arial"/>
          <w:sz w:val="18"/>
          <w:szCs w:val="18"/>
          <w:lang w:val="es-BO"/>
        </w:rPr>
        <w:t>subnumeral</w:t>
      </w:r>
      <w:proofErr w:type="spellEnd"/>
      <w:r w:rsidR="00882DBA" w:rsidRPr="00B47D4D">
        <w:rPr>
          <w:rFonts w:ascii="Verdana" w:hAnsi="Verdana" w:cs="Arial"/>
          <w:sz w:val="18"/>
          <w:szCs w:val="18"/>
          <w:lang w:val="es-BO"/>
        </w:rPr>
        <w:t xml:space="preserve">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B47D4D">
        <w:rPr>
          <w:rFonts w:ascii="Verdana" w:hAnsi="Verdana" w:cs="Arial"/>
          <w:sz w:val="18"/>
          <w:szCs w:val="18"/>
          <w:lang w:val="es-BO"/>
        </w:rPr>
        <w:t>subnumeral</w:t>
      </w:r>
      <w:proofErr w:type="spellEnd"/>
      <w:r w:rsidR="001148B1" w:rsidRPr="00B47D4D">
        <w:rPr>
          <w:rFonts w:ascii="Verdana" w:hAnsi="Verdana" w:cs="Arial"/>
          <w:sz w:val="18"/>
          <w:szCs w:val="18"/>
          <w:lang w:val="es-BO"/>
        </w:rPr>
        <w:t xml:space="preserve">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EE3E04">
      <w:pPr>
        <w:pStyle w:val="Prrafodelista"/>
        <w:numPr>
          <w:ilvl w:val="0"/>
          <w:numId w:val="14"/>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EE3E04">
      <w:pPr>
        <w:pStyle w:val="Ttulo"/>
        <w:numPr>
          <w:ilvl w:val="0"/>
          <w:numId w:val="11"/>
        </w:numPr>
        <w:spacing w:before="0" w:after="0"/>
        <w:jc w:val="left"/>
        <w:rPr>
          <w:rFonts w:ascii="Verdana" w:hAnsi="Verdana"/>
          <w:sz w:val="18"/>
          <w:szCs w:val="18"/>
          <w:lang w:val="es-BO"/>
        </w:rPr>
      </w:pPr>
      <w:bookmarkStart w:id="13" w:name="_Toc347253090"/>
      <w:bookmarkStart w:id="14" w:name="_Toc517892417"/>
      <w:bookmarkStart w:id="15" w:name="_Toc347248399"/>
      <w:r w:rsidRPr="00B47D4D">
        <w:rPr>
          <w:rFonts w:ascii="Verdana" w:hAnsi="Verdana"/>
          <w:sz w:val="18"/>
          <w:lang w:val="es-BO"/>
        </w:rPr>
        <w:t>CRITERIOS DE SUBSANABILIDAD Y ERRORES NO SUBSANABLES</w:t>
      </w:r>
      <w:bookmarkEnd w:id="13"/>
      <w:bookmarkEnd w:id="14"/>
    </w:p>
    <w:bookmarkEnd w:id="15"/>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EE3E04">
      <w:pPr>
        <w:pStyle w:val="SAUL"/>
        <w:numPr>
          <w:ilvl w:val="1"/>
          <w:numId w:val="11"/>
        </w:numPr>
        <w:tabs>
          <w:tab w:val="clear" w:pos="532"/>
        </w:tabs>
        <w:ind w:left="1134" w:hanging="708"/>
        <w:rPr>
          <w:rFonts w:cs="Tahoma"/>
          <w:szCs w:val="18"/>
          <w:lang w:val="es-BO"/>
        </w:rPr>
      </w:pPr>
      <w:bookmarkStart w:id="16" w:name="_Toc347485773"/>
      <w:bookmarkStart w:id="17" w:name="_Toc355779862"/>
      <w:r w:rsidRPr="00B47D4D">
        <w:rPr>
          <w:rFonts w:cs="Tahoma"/>
          <w:szCs w:val="18"/>
          <w:lang w:val="es-BO"/>
        </w:rPr>
        <w:t xml:space="preserve">Se deberán considerar como criterios de </w:t>
      </w:r>
      <w:proofErr w:type="spellStart"/>
      <w:r w:rsidRPr="00B47D4D">
        <w:rPr>
          <w:rFonts w:cs="Tahoma"/>
          <w:szCs w:val="18"/>
          <w:lang w:val="es-BO"/>
        </w:rPr>
        <w:t>subsanabilidad</w:t>
      </w:r>
      <w:proofErr w:type="spellEnd"/>
      <w:r w:rsidRPr="00B47D4D">
        <w:rPr>
          <w:rFonts w:cs="Tahoma"/>
          <w:szCs w:val="18"/>
          <w:lang w:val="es-BO"/>
        </w:rPr>
        <w:t xml:space="preserve"> los siguientes:</w:t>
      </w:r>
      <w:bookmarkEnd w:id="16"/>
      <w:bookmarkEnd w:id="17"/>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EE3E04">
      <w:pPr>
        <w:pStyle w:val="Prrafodelista"/>
        <w:numPr>
          <w:ilvl w:val="0"/>
          <w:numId w:val="21"/>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EE3E04">
      <w:pPr>
        <w:pStyle w:val="Prrafodelista"/>
        <w:numPr>
          <w:ilvl w:val="0"/>
          <w:numId w:val="21"/>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EE3E04">
      <w:pPr>
        <w:pStyle w:val="Prrafodelista"/>
        <w:numPr>
          <w:ilvl w:val="0"/>
          <w:numId w:val="21"/>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EE3E04">
      <w:pPr>
        <w:pStyle w:val="Prrafodelista"/>
        <w:numPr>
          <w:ilvl w:val="0"/>
          <w:numId w:val="21"/>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w:t>
      </w:r>
      <w:proofErr w:type="spellStart"/>
      <w:r w:rsidRPr="00B47D4D">
        <w:rPr>
          <w:rFonts w:cs="Tahoma"/>
          <w:szCs w:val="18"/>
          <w:lang w:val="es-BO"/>
        </w:rPr>
        <w:t>subsanabilidad</w:t>
      </w:r>
      <w:proofErr w:type="spellEnd"/>
      <w:r w:rsidRPr="00B47D4D">
        <w:rPr>
          <w:rFonts w:cs="Tahoma"/>
          <w:szCs w:val="18"/>
          <w:lang w:val="es-BO"/>
        </w:rPr>
        <w:t>.</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Pr="00B47D4D" w:rsidRDefault="00164509" w:rsidP="00164509">
      <w:pPr>
        <w:ind w:left="1134" w:hanging="567"/>
        <w:rPr>
          <w:rFonts w:cs="Arial"/>
          <w:szCs w:val="18"/>
          <w:lang w:val="es-BO"/>
        </w:rPr>
      </w:pPr>
    </w:p>
    <w:p w14:paraId="1C56740B" w14:textId="77777777" w:rsidR="00164509" w:rsidRPr="00B47D4D" w:rsidRDefault="00164509" w:rsidP="00EE3E04">
      <w:pPr>
        <w:pStyle w:val="SAUL"/>
        <w:numPr>
          <w:ilvl w:val="1"/>
          <w:numId w:val="11"/>
        </w:numPr>
        <w:tabs>
          <w:tab w:val="clear" w:pos="532"/>
        </w:tabs>
        <w:ind w:left="1134" w:hanging="708"/>
        <w:rPr>
          <w:b/>
          <w:szCs w:val="18"/>
          <w:lang w:val="es-BO"/>
        </w:rPr>
      </w:pPr>
      <w:bookmarkStart w:id="18" w:name="_Toc347485774"/>
      <w:bookmarkStart w:id="19" w:name="_Toc355779863"/>
      <w:r w:rsidRPr="00B47D4D">
        <w:rPr>
          <w:rFonts w:cs="Tahoma"/>
          <w:b/>
          <w:szCs w:val="18"/>
          <w:lang w:val="es-BO"/>
        </w:rPr>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18"/>
      <w:bookmarkEnd w:id="19"/>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EE3E04">
      <w:pPr>
        <w:numPr>
          <w:ilvl w:val="1"/>
          <w:numId w:val="15"/>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EE3E04">
      <w:pPr>
        <w:numPr>
          <w:ilvl w:val="1"/>
          <w:numId w:val="15"/>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EE3E04">
      <w:pPr>
        <w:numPr>
          <w:ilvl w:val="1"/>
          <w:numId w:val="15"/>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EE3E04">
      <w:pPr>
        <w:numPr>
          <w:ilvl w:val="1"/>
          <w:numId w:val="15"/>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EE3E04">
      <w:pPr>
        <w:numPr>
          <w:ilvl w:val="1"/>
          <w:numId w:val="15"/>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EE3E04">
      <w:pPr>
        <w:numPr>
          <w:ilvl w:val="1"/>
          <w:numId w:val="15"/>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EE3E04">
      <w:pPr>
        <w:numPr>
          <w:ilvl w:val="1"/>
          <w:numId w:val="15"/>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EE3E04">
      <w:pPr>
        <w:numPr>
          <w:ilvl w:val="1"/>
          <w:numId w:val="15"/>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EE3E04">
      <w:pPr>
        <w:numPr>
          <w:ilvl w:val="1"/>
          <w:numId w:val="15"/>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EE3E04">
      <w:pPr>
        <w:pStyle w:val="Ttulo"/>
        <w:numPr>
          <w:ilvl w:val="0"/>
          <w:numId w:val="11"/>
        </w:numPr>
        <w:spacing w:before="0" w:after="0"/>
        <w:jc w:val="left"/>
        <w:rPr>
          <w:rFonts w:ascii="Verdana" w:hAnsi="Verdana"/>
          <w:sz w:val="18"/>
          <w:szCs w:val="18"/>
          <w:lang w:val="es-BO"/>
        </w:rPr>
      </w:pPr>
      <w:bookmarkStart w:id="20" w:name="_Toc517892418"/>
      <w:r w:rsidRPr="00B47D4D">
        <w:rPr>
          <w:rFonts w:ascii="Verdana" w:hAnsi="Verdana"/>
          <w:sz w:val="18"/>
          <w:szCs w:val="18"/>
          <w:lang w:val="es-BO"/>
        </w:rPr>
        <w:t>DECLARATORIA DESIERTA</w:t>
      </w:r>
      <w:bookmarkEnd w:id="20"/>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 xml:space="preserve">del Decreto Supremo </w:t>
      </w:r>
      <w:proofErr w:type="spellStart"/>
      <w:r w:rsidR="00915B46" w:rsidRPr="00B47D4D">
        <w:rPr>
          <w:rFonts w:cs="Tahoma"/>
          <w:szCs w:val="18"/>
          <w:lang w:val="es-BO"/>
        </w:rPr>
        <w:t>Nº</w:t>
      </w:r>
      <w:proofErr w:type="spellEnd"/>
      <w:r w:rsidR="00915B46" w:rsidRPr="00B47D4D">
        <w:rPr>
          <w:rFonts w:cs="Tahoma"/>
          <w:szCs w:val="18"/>
          <w:lang w:val="es-BO"/>
        </w:rPr>
        <w:t xml:space="preserve"> 0181</w:t>
      </w:r>
      <w:r w:rsidRPr="00B47D4D">
        <w:rPr>
          <w:rFonts w:cs="Tahoma"/>
          <w:szCs w:val="18"/>
          <w:lang w:val="es-BO"/>
        </w:rPr>
        <w:t>.</w:t>
      </w:r>
    </w:p>
    <w:p w14:paraId="51C6D8D8" w14:textId="77777777" w:rsidR="00C962BF" w:rsidRPr="00B47D4D" w:rsidRDefault="00C962BF" w:rsidP="00324391">
      <w:pPr>
        <w:ind w:left="426"/>
        <w:rPr>
          <w:rFonts w:cs="Tahoma"/>
          <w:szCs w:val="18"/>
          <w:lang w:val="es-BO"/>
        </w:rPr>
      </w:pPr>
    </w:p>
    <w:p w14:paraId="44106924" w14:textId="77777777" w:rsidR="00164509" w:rsidRPr="00B47D4D" w:rsidRDefault="00164509" w:rsidP="00EE3E04">
      <w:pPr>
        <w:pStyle w:val="Ttulo"/>
        <w:numPr>
          <w:ilvl w:val="0"/>
          <w:numId w:val="11"/>
        </w:numPr>
        <w:spacing w:before="0" w:after="0"/>
        <w:jc w:val="left"/>
        <w:rPr>
          <w:rFonts w:ascii="Verdana" w:hAnsi="Verdana"/>
          <w:sz w:val="18"/>
          <w:szCs w:val="18"/>
          <w:lang w:val="es-BO"/>
        </w:rPr>
      </w:pPr>
      <w:bookmarkStart w:id="21" w:name="_Toc517892419"/>
      <w:r w:rsidRPr="00B47D4D">
        <w:rPr>
          <w:rFonts w:ascii="Verdana" w:hAnsi="Verdana"/>
          <w:sz w:val="18"/>
          <w:szCs w:val="18"/>
          <w:lang w:val="es-BO"/>
        </w:rPr>
        <w:t>CANCELACIÓN, SUSPENSIÓN Y ANULACIÓN DEL PROCESO DE CONTRATACIÓN</w:t>
      </w:r>
      <w:bookmarkEnd w:id="21"/>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 xml:space="preserve">del Decreto Supremo </w:t>
      </w:r>
      <w:proofErr w:type="spellStart"/>
      <w:r w:rsidR="00915B46" w:rsidRPr="00B47D4D">
        <w:rPr>
          <w:rFonts w:cs="Tahoma"/>
          <w:szCs w:val="18"/>
          <w:lang w:val="es-BO"/>
        </w:rPr>
        <w:t>Nº</w:t>
      </w:r>
      <w:proofErr w:type="spellEnd"/>
      <w:r w:rsidR="00915B46" w:rsidRPr="00B47D4D">
        <w:rPr>
          <w:rFonts w:cs="Tahoma"/>
          <w:szCs w:val="18"/>
          <w:lang w:val="es-BO"/>
        </w:rPr>
        <w:t xml:space="preserve"> 0181</w:t>
      </w:r>
      <w:r w:rsidRPr="00B47D4D">
        <w:rPr>
          <w:rFonts w:cs="Tahoma"/>
          <w:szCs w:val="18"/>
          <w:lang w:val="es-BO"/>
        </w:rPr>
        <w:t>.</w:t>
      </w: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EE3E04">
      <w:pPr>
        <w:pStyle w:val="Ttulo"/>
        <w:numPr>
          <w:ilvl w:val="0"/>
          <w:numId w:val="11"/>
        </w:numPr>
        <w:spacing w:before="0" w:after="0"/>
        <w:jc w:val="left"/>
        <w:rPr>
          <w:rFonts w:ascii="Verdana" w:hAnsi="Verdana"/>
          <w:sz w:val="18"/>
          <w:szCs w:val="18"/>
          <w:lang w:val="es-BO"/>
        </w:rPr>
      </w:pPr>
      <w:bookmarkStart w:id="22" w:name="_Toc517892420"/>
      <w:r w:rsidRPr="00B47D4D">
        <w:rPr>
          <w:rFonts w:ascii="Verdana" w:hAnsi="Verdana"/>
          <w:sz w:val="18"/>
          <w:szCs w:val="18"/>
          <w:lang w:val="es-BO"/>
        </w:rPr>
        <w:t>RESOLUCIONES RECURRIBLES</w:t>
      </w:r>
      <w:bookmarkEnd w:id="22"/>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 xml:space="preserve">del Decreto Supremo </w:t>
      </w:r>
      <w:proofErr w:type="spellStart"/>
      <w:r w:rsidR="00915B46" w:rsidRPr="00B47D4D">
        <w:rPr>
          <w:rFonts w:cs="Tahoma"/>
          <w:szCs w:val="18"/>
          <w:lang w:val="es-BO"/>
        </w:rPr>
        <w:t>Nº</w:t>
      </w:r>
      <w:proofErr w:type="spellEnd"/>
      <w:r w:rsidR="00915B46" w:rsidRPr="00B47D4D">
        <w:rPr>
          <w:rFonts w:cs="Tahoma"/>
          <w:szCs w:val="18"/>
          <w:lang w:val="es-BO"/>
        </w:rPr>
        <w:t xml:space="preserve"> 0181</w:t>
      </w:r>
      <w:r w:rsidRPr="00B47D4D">
        <w:rPr>
          <w:rFonts w:cs="Tahoma"/>
          <w:szCs w:val="18"/>
          <w:lang w:val="es-BO"/>
        </w:rPr>
        <w:t xml:space="preserve">; siempre que las mismas afecten, lesionen o puedan causar perjuicio a sus legítimos intereses, de acuerdo con lo regulado en el Capítulo VII del Título I del Decreto Supremo </w:t>
      </w:r>
      <w:proofErr w:type="spellStart"/>
      <w:r w:rsidRPr="00B47D4D">
        <w:rPr>
          <w:rFonts w:cs="Tahoma"/>
          <w:szCs w:val="18"/>
          <w:lang w:val="es-BO"/>
        </w:rPr>
        <w:t>Nº</w:t>
      </w:r>
      <w:proofErr w:type="spellEnd"/>
      <w:r w:rsidRPr="00B47D4D">
        <w:rPr>
          <w:rFonts w:cs="Tahoma"/>
          <w:szCs w:val="18"/>
          <w:lang w:val="es-BO"/>
        </w:rPr>
        <w:t xml:space="preserve">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EE3E04">
      <w:pPr>
        <w:pStyle w:val="Ttulo"/>
        <w:numPr>
          <w:ilvl w:val="0"/>
          <w:numId w:val="11"/>
        </w:numPr>
        <w:spacing w:before="0" w:after="0"/>
        <w:jc w:val="left"/>
        <w:rPr>
          <w:rFonts w:ascii="Verdana" w:hAnsi="Verdana"/>
          <w:sz w:val="18"/>
          <w:szCs w:val="18"/>
          <w:lang w:val="es-BO"/>
        </w:rPr>
      </w:pPr>
      <w:bookmarkStart w:id="23" w:name="_Toc517892421"/>
      <w:r w:rsidRPr="00B47D4D">
        <w:rPr>
          <w:rFonts w:ascii="Verdana" w:hAnsi="Verdana"/>
          <w:sz w:val="18"/>
          <w:szCs w:val="18"/>
          <w:lang w:val="es-BO"/>
        </w:rPr>
        <w:t>DOCUMENTOS QUE DEBE PRESENTAR EL PROPONENTE</w:t>
      </w:r>
      <w:bookmarkEnd w:id="23"/>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EE3E04">
      <w:pPr>
        <w:pStyle w:val="SAUL"/>
        <w:numPr>
          <w:ilvl w:val="1"/>
          <w:numId w:val="11"/>
        </w:numPr>
        <w:tabs>
          <w:tab w:val="clear" w:pos="532"/>
        </w:tabs>
        <w:ind w:left="1134" w:hanging="708"/>
        <w:rPr>
          <w:szCs w:val="18"/>
          <w:lang w:val="es-BO"/>
        </w:rPr>
      </w:pPr>
      <w:bookmarkStart w:id="24" w:name="_Toc347485779"/>
      <w:bookmarkStart w:id="25" w:name="_Toc355779868"/>
      <w:r w:rsidRPr="00B47D4D">
        <w:rPr>
          <w:rFonts w:cs="Tahoma"/>
          <w:szCs w:val="18"/>
          <w:lang w:val="es-BO"/>
        </w:rPr>
        <w:t>Los</w:t>
      </w:r>
      <w:r w:rsidRPr="00B47D4D">
        <w:rPr>
          <w:szCs w:val="18"/>
          <w:lang w:val="es-BO"/>
        </w:rPr>
        <w:t xml:space="preserve"> documentos que deben presentar los proponentes son:</w:t>
      </w:r>
      <w:bookmarkEnd w:id="24"/>
      <w:bookmarkEnd w:id="25"/>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EE3E04">
      <w:pPr>
        <w:numPr>
          <w:ilvl w:val="0"/>
          <w:numId w:val="16"/>
        </w:numPr>
        <w:ind w:left="1701" w:hanging="425"/>
        <w:rPr>
          <w:rFonts w:cs="Arial"/>
          <w:szCs w:val="18"/>
          <w:lang w:val="es-BO"/>
        </w:rPr>
      </w:pPr>
      <w:r w:rsidRPr="00B47D4D">
        <w:rPr>
          <w:rFonts w:cs="Arial"/>
          <w:szCs w:val="18"/>
          <w:lang w:val="es-BO"/>
        </w:rPr>
        <w:lastRenderedPageBreak/>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EE3E04">
      <w:pPr>
        <w:numPr>
          <w:ilvl w:val="0"/>
          <w:numId w:val="16"/>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EE3E04">
      <w:pPr>
        <w:numPr>
          <w:ilvl w:val="0"/>
          <w:numId w:val="16"/>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EE3E04">
      <w:pPr>
        <w:numPr>
          <w:ilvl w:val="0"/>
          <w:numId w:val="16"/>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77777777" w:rsidR="00C86E3B" w:rsidRPr="00B47D4D" w:rsidRDefault="00C86E3B" w:rsidP="00EE3E04">
      <w:pPr>
        <w:numPr>
          <w:ilvl w:val="0"/>
          <w:numId w:val="16"/>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EE3E04">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EE3E04">
      <w:pPr>
        <w:pStyle w:val="Ttulo"/>
        <w:numPr>
          <w:ilvl w:val="0"/>
          <w:numId w:val="11"/>
        </w:numPr>
        <w:spacing w:before="0" w:after="0"/>
        <w:jc w:val="left"/>
        <w:rPr>
          <w:rFonts w:ascii="Verdana" w:hAnsi="Verdana"/>
          <w:sz w:val="18"/>
          <w:szCs w:val="18"/>
          <w:lang w:val="es-BO"/>
        </w:rPr>
      </w:pPr>
      <w:bookmarkStart w:id="26" w:name="_Toc517892422"/>
      <w:r w:rsidRPr="00B47D4D">
        <w:rPr>
          <w:rFonts w:ascii="Verdana" w:hAnsi="Verdana"/>
          <w:sz w:val="18"/>
          <w:szCs w:val="18"/>
          <w:lang w:val="es-BO"/>
        </w:rPr>
        <w:t>RECEPCIÓN DE PROPUESTAS</w:t>
      </w:r>
      <w:bookmarkEnd w:id="26"/>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EE3E04">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A963D15" w14:textId="77777777" w:rsidR="00164509" w:rsidRPr="00B47D4D" w:rsidRDefault="00164509" w:rsidP="00324391">
      <w:pPr>
        <w:ind w:left="426"/>
        <w:rPr>
          <w:rFonts w:cs="Tahoma"/>
          <w:szCs w:val="18"/>
          <w:lang w:val="es-BO"/>
        </w:rPr>
      </w:pPr>
    </w:p>
    <w:p w14:paraId="00B237AF" w14:textId="77777777" w:rsidR="00164509" w:rsidRPr="00B47D4D" w:rsidRDefault="00164509" w:rsidP="00EE3E04">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p>
    <w:p w14:paraId="500EDB03" w14:textId="77777777" w:rsidR="00164509" w:rsidRPr="00B47D4D" w:rsidRDefault="00164509" w:rsidP="00324391">
      <w:pPr>
        <w:ind w:left="426"/>
        <w:rPr>
          <w:rFonts w:cs="Tahoma"/>
          <w:szCs w:val="18"/>
          <w:lang w:val="es-BO"/>
        </w:rPr>
      </w:pPr>
    </w:p>
    <w:p w14:paraId="64F4E2E5" w14:textId="77777777" w:rsidR="00164509" w:rsidRPr="00B47D4D" w:rsidRDefault="00164509" w:rsidP="00EE3E04">
      <w:pPr>
        <w:pStyle w:val="Ttulo"/>
        <w:numPr>
          <w:ilvl w:val="0"/>
          <w:numId w:val="11"/>
        </w:numPr>
        <w:spacing w:before="0" w:after="0"/>
        <w:jc w:val="left"/>
        <w:rPr>
          <w:rFonts w:ascii="Verdana" w:hAnsi="Verdana"/>
          <w:sz w:val="18"/>
          <w:szCs w:val="18"/>
          <w:lang w:val="es-BO"/>
        </w:rPr>
      </w:pPr>
      <w:bookmarkStart w:id="27" w:name="_Toc517892423"/>
      <w:r w:rsidRPr="00B47D4D">
        <w:rPr>
          <w:rFonts w:ascii="Verdana" w:hAnsi="Verdana"/>
          <w:sz w:val="18"/>
          <w:szCs w:val="18"/>
          <w:lang w:val="es-BO"/>
        </w:rPr>
        <w:t>APERTURA DE PROPUESTAS</w:t>
      </w:r>
      <w:bookmarkEnd w:id="27"/>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EE3E04">
      <w:pPr>
        <w:pStyle w:val="Ttulo"/>
        <w:numPr>
          <w:ilvl w:val="0"/>
          <w:numId w:val="11"/>
        </w:numPr>
        <w:spacing w:before="0" w:after="0"/>
        <w:jc w:val="left"/>
        <w:rPr>
          <w:rFonts w:ascii="Verdana" w:hAnsi="Verdana"/>
          <w:sz w:val="18"/>
          <w:szCs w:val="18"/>
          <w:lang w:val="es-BO"/>
        </w:rPr>
      </w:pPr>
      <w:bookmarkStart w:id="28" w:name="_Toc517892424"/>
      <w:r w:rsidRPr="00B47D4D">
        <w:rPr>
          <w:rFonts w:ascii="Verdana" w:hAnsi="Verdana"/>
          <w:sz w:val="18"/>
          <w:szCs w:val="18"/>
          <w:lang w:val="es-BO"/>
        </w:rPr>
        <w:t>EVALUACIÓN DE PROPUESTAS</w:t>
      </w:r>
      <w:bookmarkEnd w:id="28"/>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B47D4D" w:rsidRDefault="00164509" w:rsidP="00EE3E04">
      <w:pPr>
        <w:numPr>
          <w:ilvl w:val="0"/>
          <w:numId w:val="17"/>
        </w:numPr>
        <w:tabs>
          <w:tab w:val="clear" w:pos="1773"/>
          <w:tab w:val="num" w:pos="1701"/>
        </w:tabs>
        <w:ind w:left="1701" w:hanging="567"/>
        <w:rPr>
          <w:rFonts w:cs="Arial"/>
          <w:szCs w:val="18"/>
          <w:lang w:val="es-BO"/>
        </w:rPr>
      </w:pPr>
      <w:r w:rsidRPr="00B47D4D">
        <w:rPr>
          <w:rFonts w:cs="Tahoma"/>
          <w:szCs w:val="18"/>
          <w:lang w:val="es-BO" w:eastAsia="en-US"/>
        </w:rPr>
        <w:t>Presupuesto Fijo</w:t>
      </w:r>
      <w:r w:rsidR="002E1102" w:rsidRPr="00B47D4D">
        <w:rPr>
          <w:rFonts w:cs="Arial"/>
          <w:szCs w:val="18"/>
          <w:lang w:val="es-BO"/>
        </w:rPr>
        <w:t>;</w:t>
      </w:r>
    </w:p>
    <w:p w14:paraId="750CF49A" w14:textId="77777777" w:rsidR="00164509" w:rsidRPr="00B47D4D" w:rsidRDefault="00164509" w:rsidP="00EE3E04">
      <w:pPr>
        <w:numPr>
          <w:ilvl w:val="0"/>
          <w:numId w:val="17"/>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p>
    <w:p w14:paraId="0D10B5C1" w14:textId="77777777" w:rsidR="00164509" w:rsidRPr="00B47D4D" w:rsidRDefault="00164509" w:rsidP="00EE3E04">
      <w:pPr>
        <w:numPr>
          <w:ilvl w:val="0"/>
          <w:numId w:val="17"/>
        </w:numPr>
        <w:tabs>
          <w:tab w:val="clear" w:pos="1773"/>
          <w:tab w:val="num" w:pos="1701"/>
        </w:tabs>
        <w:ind w:left="1701" w:hanging="567"/>
        <w:rPr>
          <w:rFonts w:cs="Arial"/>
          <w:szCs w:val="18"/>
          <w:lang w:val="es-BO"/>
        </w:rPr>
      </w:pPr>
      <w:r w:rsidRPr="00B47D4D">
        <w:rPr>
          <w:rFonts w:cs="Arial"/>
          <w:szCs w:val="18"/>
          <w:lang w:val="es-BO"/>
        </w:rPr>
        <w:t>Calidad.</w:t>
      </w:r>
    </w:p>
    <w:p w14:paraId="55195FB0" w14:textId="77777777" w:rsidR="00164509" w:rsidRPr="00B47D4D" w:rsidRDefault="00164509" w:rsidP="00164509">
      <w:pPr>
        <w:rPr>
          <w:rFonts w:cs="Arial"/>
          <w:szCs w:val="18"/>
          <w:lang w:val="es-BO"/>
        </w:rPr>
      </w:pPr>
    </w:p>
    <w:p w14:paraId="4978D414" w14:textId="77777777" w:rsidR="00164509" w:rsidRPr="0070032A" w:rsidRDefault="00164509" w:rsidP="00F82E3C">
      <w:pPr>
        <w:ind w:left="426"/>
        <w:rPr>
          <w:rFonts w:ascii="Arial Narrow" w:hAnsi="Arial Narrow" w:cs="Arial"/>
          <w:i/>
          <w:szCs w:val="18"/>
          <w:lang w:val="es-BO"/>
        </w:rPr>
      </w:pPr>
      <w:r w:rsidRPr="0070032A">
        <w:rPr>
          <w:rFonts w:ascii="Arial Narrow" w:hAnsi="Arial Narrow" w:cs="Arial"/>
          <w:i/>
          <w:szCs w:val="18"/>
          <w:lang w:val="es-BO"/>
        </w:rPr>
        <w:t>(Una vez definido el Método de Selección y Adjudicación, deberá suprimirse el texto de los otros Métodos manteniendo la numeración y el título</w:t>
      </w:r>
      <w:r w:rsidR="004C6956" w:rsidRPr="0070032A">
        <w:rPr>
          <w:rFonts w:ascii="Arial Narrow" w:hAnsi="Arial Narrow" w:cs="Arial"/>
          <w:i/>
          <w:szCs w:val="18"/>
          <w:lang w:val="es-BO"/>
        </w:rPr>
        <w:t>,</w:t>
      </w:r>
      <w:r w:rsidRPr="0070032A">
        <w:rPr>
          <w:rFonts w:ascii="Arial Narrow" w:hAnsi="Arial Narrow" w:cs="Arial"/>
          <w:i/>
          <w:szCs w:val="18"/>
          <w:lang w:val="es-BO"/>
        </w:rPr>
        <w:t xml:space="preserve"> colocando al lado del título el siguiente texto “No aplica este Mé</w:t>
      </w:r>
      <w:r w:rsidR="006948A6" w:rsidRPr="0070032A">
        <w:rPr>
          <w:rFonts w:ascii="Arial Narrow" w:hAnsi="Arial Narrow" w:cs="Arial"/>
          <w:i/>
          <w:szCs w:val="18"/>
          <w:lang w:val="es-BO"/>
        </w:rPr>
        <w:t>todo”)</w:t>
      </w:r>
    </w:p>
    <w:p w14:paraId="3B6CE7BF" w14:textId="77777777" w:rsidR="00164509" w:rsidRPr="00B47D4D" w:rsidRDefault="00164509" w:rsidP="00164509">
      <w:pPr>
        <w:rPr>
          <w:rFonts w:cs="Tahoma"/>
          <w:b/>
          <w:szCs w:val="18"/>
          <w:lang w:val="es-BO"/>
        </w:rPr>
      </w:pPr>
    </w:p>
    <w:p w14:paraId="5C03541D" w14:textId="77777777" w:rsidR="00164509" w:rsidRPr="00B47D4D" w:rsidRDefault="00164509" w:rsidP="00EE3E04">
      <w:pPr>
        <w:pStyle w:val="Ttulo"/>
        <w:numPr>
          <w:ilvl w:val="0"/>
          <w:numId w:val="11"/>
        </w:numPr>
        <w:spacing w:before="0" w:after="0"/>
        <w:jc w:val="left"/>
        <w:rPr>
          <w:rFonts w:ascii="Verdana" w:hAnsi="Verdana"/>
          <w:sz w:val="18"/>
          <w:szCs w:val="18"/>
          <w:lang w:val="es-BO"/>
        </w:rPr>
      </w:pPr>
      <w:bookmarkStart w:id="29" w:name="_Toc517892425"/>
      <w:r w:rsidRPr="00B47D4D">
        <w:rPr>
          <w:rFonts w:ascii="Verdana" w:hAnsi="Verdana"/>
          <w:sz w:val="18"/>
          <w:szCs w:val="18"/>
          <w:lang w:val="es-BO"/>
        </w:rPr>
        <w:t>EVALUACIÓN PRELIMINAR</w:t>
      </w:r>
      <w:bookmarkEnd w:id="29"/>
    </w:p>
    <w:p w14:paraId="06BED28D" w14:textId="77777777" w:rsidR="00164509" w:rsidRPr="00B47D4D" w:rsidRDefault="00164509" w:rsidP="00164509">
      <w:pPr>
        <w:rPr>
          <w:rFonts w:cs="Tahoma"/>
          <w:b/>
          <w:szCs w:val="18"/>
          <w:lang w:val="es-BO"/>
        </w:rPr>
      </w:pPr>
    </w:p>
    <w:p w14:paraId="61A021EB" w14:textId="77777777" w:rsidR="00E85D11" w:rsidRPr="00B47D4D" w:rsidRDefault="00737842" w:rsidP="006931C2">
      <w:pPr>
        <w:ind w:left="426"/>
        <w:rPr>
          <w:rFonts w:cs="Tahoma"/>
          <w:szCs w:val="18"/>
          <w:lang w:val="es-BO"/>
        </w:rPr>
      </w:pPr>
      <w:r w:rsidRPr="00B47D4D">
        <w:rPr>
          <w:rFonts w:cs="Tahoma"/>
          <w:szCs w:val="18"/>
          <w:lang w:val="es-BO"/>
        </w:rPr>
        <w:t>Concluido el acto de apertura</w:t>
      </w:r>
      <w:r w:rsidR="00164509" w:rsidRPr="00B47D4D">
        <w:rPr>
          <w:rFonts w:cs="Tahoma"/>
          <w:szCs w:val="18"/>
          <w:lang w:val="es-BO"/>
        </w:rPr>
        <w:t xml:space="preserve"> en sesión reservada, el Responsable de Evaluación o la Comisión de Calificación, determinará si las propuestas continúan o se descalifican, verificando el </w:t>
      </w:r>
      <w:r w:rsidR="00164509" w:rsidRPr="00B47D4D">
        <w:rPr>
          <w:rFonts w:cs="Tahoma"/>
          <w:szCs w:val="18"/>
          <w:lang w:val="es-BO"/>
        </w:rPr>
        <w:lastRenderedPageBreak/>
        <w:t>cumplimiento sustancial y la validez de los Fo</w:t>
      </w:r>
      <w:r w:rsidR="00F82E3C" w:rsidRPr="00B47D4D">
        <w:rPr>
          <w:rFonts w:cs="Tahoma"/>
          <w:szCs w:val="18"/>
          <w:lang w:val="es-BO"/>
        </w:rPr>
        <w:t xml:space="preserve">rmularios de </w:t>
      </w:r>
      <w:r w:rsidR="00B71D8D" w:rsidRPr="00B47D4D">
        <w:rPr>
          <w:rFonts w:cs="Tahoma"/>
          <w:szCs w:val="18"/>
          <w:lang w:val="es-BO"/>
        </w:rPr>
        <w:t>la propuesta</w:t>
      </w:r>
      <w:r w:rsidR="00164509" w:rsidRPr="00B47D4D">
        <w:rPr>
          <w:rFonts w:cs="Tahoma"/>
          <w:szCs w:val="18"/>
          <w:lang w:val="es-BO"/>
        </w:rPr>
        <w:t>, utilizando el Formulario V-1</w:t>
      </w:r>
      <w:r w:rsidR="00E85D11" w:rsidRPr="00B47D4D">
        <w:rPr>
          <w:rFonts w:cs="Tahoma"/>
          <w:szCs w:val="18"/>
          <w:lang w:val="es-BO"/>
        </w:rPr>
        <w:t>.</w:t>
      </w:r>
    </w:p>
    <w:p w14:paraId="57422523" w14:textId="77777777" w:rsidR="00164509" w:rsidRPr="00B47D4D" w:rsidRDefault="00164509" w:rsidP="004C6956">
      <w:pPr>
        <w:ind w:left="426"/>
        <w:rPr>
          <w:rFonts w:cs="Tahoma"/>
          <w:szCs w:val="18"/>
          <w:lang w:val="es-BO"/>
        </w:rPr>
      </w:pPr>
    </w:p>
    <w:p w14:paraId="1F9797B8" w14:textId="5F905A14" w:rsidR="00164509" w:rsidRDefault="00F82E3C" w:rsidP="00EE3E04">
      <w:pPr>
        <w:pStyle w:val="Ttulo"/>
        <w:numPr>
          <w:ilvl w:val="0"/>
          <w:numId w:val="11"/>
        </w:numPr>
        <w:spacing w:before="0" w:after="0"/>
        <w:jc w:val="both"/>
        <w:rPr>
          <w:rFonts w:ascii="Verdana" w:hAnsi="Verdana"/>
          <w:sz w:val="18"/>
          <w:szCs w:val="18"/>
          <w:lang w:val="es-BO"/>
        </w:rPr>
      </w:pPr>
      <w:bookmarkStart w:id="30" w:name="_Toc517892426"/>
      <w:r w:rsidRPr="00B47D4D">
        <w:rPr>
          <w:rFonts w:ascii="Verdana" w:hAnsi="Verdana"/>
          <w:sz w:val="18"/>
          <w:szCs w:val="18"/>
          <w:lang w:val="es-BO"/>
        </w:rPr>
        <w:t xml:space="preserve">MÉTODO </w:t>
      </w:r>
      <w:r w:rsidR="00164509" w:rsidRPr="00B47D4D">
        <w:rPr>
          <w:rFonts w:ascii="Verdana" w:hAnsi="Verdana"/>
          <w:sz w:val="18"/>
          <w:szCs w:val="18"/>
          <w:lang w:val="es-BO"/>
        </w:rPr>
        <w:t>DE SELECCIÓN Y ADJUDICACIÓN CALIDAD, PROPUESTA TÉCNICA Y COSTO.</w:t>
      </w:r>
      <w:bookmarkEnd w:id="30"/>
    </w:p>
    <w:p w14:paraId="3FDC930C" w14:textId="77777777" w:rsidR="009D3041" w:rsidRDefault="009D3041" w:rsidP="009D3041">
      <w:pPr>
        <w:pStyle w:val="Ttulo"/>
        <w:spacing w:before="0" w:after="0"/>
        <w:ind w:left="390"/>
        <w:jc w:val="both"/>
        <w:rPr>
          <w:rFonts w:ascii="Verdana" w:hAnsi="Verdana"/>
          <w:sz w:val="18"/>
          <w:szCs w:val="18"/>
          <w:lang w:val="es-BO"/>
        </w:rPr>
      </w:pPr>
    </w:p>
    <w:p w14:paraId="1CCAC305" w14:textId="793ACB26" w:rsidR="009D3041" w:rsidRPr="009D3041" w:rsidRDefault="009D3041" w:rsidP="009D3041">
      <w:pPr>
        <w:pStyle w:val="Ttulo"/>
        <w:spacing w:before="0" w:after="0"/>
        <w:ind w:left="390"/>
        <w:jc w:val="both"/>
        <w:rPr>
          <w:rFonts w:ascii="Verdana" w:hAnsi="Verdana"/>
          <w:b w:val="0"/>
          <w:sz w:val="18"/>
          <w:szCs w:val="18"/>
          <w:lang w:val="es-BO"/>
        </w:rPr>
      </w:pPr>
      <w:r w:rsidRPr="009D3041">
        <w:rPr>
          <w:rFonts w:ascii="Verdana" w:hAnsi="Verdana"/>
          <w:b w:val="0"/>
          <w:sz w:val="18"/>
          <w:szCs w:val="18"/>
          <w:lang w:val="es-BO"/>
        </w:rPr>
        <w:t>NO APLICA ESTE METODO</w:t>
      </w:r>
    </w:p>
    <w:p w14:paraId="15A425D1" w14:textId="77777777" w:rsidR="00164509" w:rsidRPr="00B47D4D" w:rsidRDefault="00164509" w:rsidP="00EE3E04">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EE3E04">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EE3E04">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EE3E04">
      <w:pPr>
        <w:pStyle w:val="Prrafodelista"/>
        <w:numPr>
          <w:ilvl w:val="0"/>
          <w:numId w:val="10"/>
        </w:numPr>
        <w:rPr>
          <w:rFonts w:ascii="Verdana" w:hAnsi="Verdana" w:cs="Arial"/>
          <w:vanish/>
          <w:sz w:val="18"/>
          <w:szCs w:val="18"/>
          <w:lang w:val="es-BO"/>
        </w:rPr>
      </w:pPr>
    </w:p>
    <w:p w14:paraId="5F1A0B8D" w14:textId="77777777" w:rsidR="009D3041" w:rsidRPr="00B47D4D" w:rsidRDefault="009D3041" w:rsidP="0050724C">
      <w:pPr>
        <w:pStyle w:val="SAUL"/>
        <w:numPr>
          <w:ilvl w:val="0"/>
          <w:numId w:val="0"/>
        </w:numPr>
        <w:ind w:left="1134"/>
        <w:rPr>
          <w:rFonts w:cs="Tahoma"/>
          <w:szCs w:val="18"/>
          <w:lang w:val="es-BO"/>
        </w:rPr>
      </w:pPr>
    </w:p>
    <w:p w14:paraId="37B05975" w14:textId="45FD8C7C" w:rsidR="00164509" w:rsidRDefault="00164509" w:rsidP="00EE3E04">
      <w:pPr>
        <w:pStyle w:val="Ttulo"/>
        <w:numPr>
          <w:ilvl w:val="0"/>
          <w:numId w:val="11"/>
        </w:numPr>
        <w:spacing w:before="0" w:after="0"/>
        <w:jc w:val="both"/>
        <w:rPr>
          <w:rFonts w:ascii="Verdana" w:hAnsi="Verdana"/>
          <w:sz w:val="18"/>
          <w:szCs w:val="18"/>
          <w:lang w:val="es-BO"/>
        </w:rPr>
      </w:pPr>
      <w:bookmarkStart w:id="31" w:name="_Toc517892427"/>
      <w:r w:rsidRPr="00B47D4D">
        <w:rPr>
          <w:rFonts w:ascii="Verdana" w:hAnsi="Verdana"/>
          <w:sz w:val="18"/>
          <w:szCs w:val="18"/>
          <w:lang w:val="es-BO"/>
        </w:rPr>
        <w:t>MÉTODO DE SELECCIÓN Y ADJUDICACIÓN CALIDAD</w:t>
      </w:r>
      <w:bookmarkEnd w:id="31"/>
    </w:p>
    <w:p w14:paraId="2B03409F" w14:textId="36D2E9DB" w:rsidR="009D3041" w:rsidRDefault="009D3041" w:rsidP="009D3041">
      <w:pPr>
        <w:pStyle w:val="Ttulo"/>
        <w:spacing w:before="0" w:after="0"/>
        <w:ind w:left="390"/>
        <w:jc w:val="both"/>
        <w:rPr>
          <w:rFonts w:ascii="Verdana" w:hAnsi="Verdana"/>
          <w:sz w:val="18"/>
          <w:szCs w:val="18"/>
          <w:lang w:val="es-BO"/>
        </w:rPr>
      </w:pPr>
    </w:p>
    <w:p w14:paraId="59011E41" w14:textId="77777777" w:rsidR="009D3041" w:rsidRPr="009D3041" w:rsidRDefault="009D3041" w:rsidP="009D3041">
      <w:pPr>
        <w:pStyle w:val="Ttulo"/>
        <w:spacing w:before="0" w:after="0"/>
        <w:ind w:left="390"/>
        <w:jc w:val="both"/>
        <w:rPr>
          <w:rFonts w:ascii="Verdana" w:hAnsi="Verdana"/>
          <w:b w:val="0"/>
          <w:sz w:val="18"/>
          <w:szCs w:val="18"/>
          <w:lang w:val="es-BO"/>
        </w:rPr>
      </w:pPr>
      <w:r w:rsidRPr="009D3041">
        <w:rPr>
          <w:rFonts w:ascii="Verdana" w:hAnsi="Verdana"/>
          <w:b w:val="0"/>
          <w:sz w:val="18"/>
          <w:szCs w:val="18"/>
          <w:lang w:val="es-BO"/>
        </w:rPr>
        <w:t>NO APLICA ESTE METODO</w:t>
      </w:r>
    </w:p>
    <w:p w14:paraId="2A99D494"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9D3041" w:rsidRDefault="008A065D" w:rsidP="00EE3E04">
      <w:pPr>
        <w:pStyle w:val="Ttulo"/>
        <w:numPr>
          <w:ilvl w:val="0"/>
          <w:numId w:val="11"/>
        </w:numPr>
        <w:spacing w:before="0" w:after="0"/>
        <w:jc w:val="both"/>
        <w:rPr>
          <w:rFonts w:ascii="Verdana" w:hAnsi="Verdana"/>
          <w:szCs w:val="20"/>
          <w:lang w:val="es-BO"/>
        </w:rPr>
      </w:pPr>
      <w:bookmarkStart w:id="32" w:name="_Toc517892428"/>
      <w:r w:rsidRPr="009D3041">
        <w:rPr>
          <w:rFonts w:ascii="Verdana" w:hAnsi="Verdana"/>
          <w:szCs w:val="20"/>
          <w:lang w:val="es-BO"/>
        </w:rPr>
        <w:t>MÉ</w:t>
      </w:r>
      <w:r w:rsidR="00164509" w:rsidRPr="009D3041">
        <w:rPr>
          <w:rFonts w:ascii="Verdana" w:hAnsi="Verdana"/>
          <w:szCs w:val="20"/>
          <w:lang w:val="es-BO"/>
        </w:rPr>
        <w:t>TODO DE SELECCIÓN Y ADJUDICACIÓN DE PRESUPUESTO FIJO</w:t>
      </w:r>
      <w:bookmarkEnd w:id="32"/>
    </w:p>
    <w:p w14:paraId="557321AF" w14:textId="77777777" w:rsidR="00164509" w:rsidRPr="00B47D4D" w:rsidRDefault="00164509" w:rsidP="00164509">
      <w:pPr>
        <w:ind w:left="780"/>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B47D4D" w:rsidRDefault="00164509" w:rsidP="00FB1F4A">
      <w:pPr>
        <w:ind w:left="426"/>
        <w:rPr>
          <w:rFonts w:cs="Tahoma"/>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Pr="00B47D4D" w:rsidRDefault="00164509" w:rsidP="00164509">
      <w:pPr>
        <w:tabs>
          <w:tab w:val="left" w:pos="567"/>
        </w:tabs>
        <w:ind w:left="567"/>
        <w:rPr>
          <w:rFonts w:ascii="Tahoma" w:hAnsi="Tahoma" w:cs="Tahoma"/>
          <w:szCs w:val="18"/>
          <w:lang w:val="es-BO"/>
        </w:rPr>
      </w:pPr>
    </w:p>
    <w:p w14:paraId="57B4990C" w14:textId="77777777" w:rsidR="00164509" w:rsidRPr="00B47D4D" w:rsidRDefault="00164509" w:rsidP="00EE3E04">
      <w:pPr>
        <w:pStyle w:val="SAUL"/>
        <w:numPr>
          <w:ilvl w:val="1"/>
          <w:numId w:val="11"/>
        </w:numPr>
        <w:tabs>
          <w:tab w:val="clear" w:pos="532"/>
        </w:tabs>
        <w:ind w:left="1134" w:hanging="708"/>
        <w:rPr>
          <w:rFonts w:cs="Tahoma"/>
          <w:b/>
          <w:szCs w:val="18"/>
          <w:lang w:val="es-BO"/>
        </w:rPr>
      </w:pPr>
      <w:bookmarkStart w:id="33" w:name="_Toc355779881"/>
      <w:r w:rsidRPr="00B47D4D">
        <w:rPr>
          <w:rFonts w:cs="Tahoma"/>
          <w:b/>
          <w:szCs w:val="18"/>
          <w:lang w:val="es-BO"/>
        </w:rPr>
        <w:t>Evaluación de la Propuesta Técnica</w:t>
      </w:r>
      <w:bookmarkEnd w:id="33"/>
    </w:p>
    <w:p w14:paraId="46603BA6" w14:textId="77777777" w:rsidR="00164509" w:rsidRPr="00B47D4D" w:rsidRDefault="00164509" w:rsidP="00164509">
      <w:pPr>
        <w:tabs>
          <w:tab w:val="left" w:pos="567"/>
        </w:tabs>
        <w:ind w:left="420"/>
        <w:rPr>
          <w:rFonts w:cs="Arial"/>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B47D4D" w:rsidRDefault="00FA2857" w:rsidP="00FA2857">
      <w:pPr>
        <w:ind w:left="426"/>
        <w:rPr>
          <w:rFonts w:cs="Tahoma"/>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Responsable de Evaluación o la Comisión de Calificación, recomendará la Adjudicación, de la propuesta que obtuvo el mayor punta</w:t>
      </w:r>
      <w:r w:rsidR="00700853" w:rsidRPr="00B47D4D">
        <w:rPr>
          <w:rFonts w:cs="Tahoma"/>
          <w:szCs w:val="18"/>
          <w:lang w:val="es-BO"/>
        </w:rPr>
        <w:t>je</w:t>
      </w:r>
      <w:r w:rsidRPr="00B47D4D">
        <w:rPr>
          <w:rFonts w:cs="Tahoma"/>
          <w:szCs w:val="18"/>
          <w:lang w:val="es-BO"/>
        </w:rPr>
        <w:t xml:space="preserve"> total (</w:t>
      </w:r>
      <m:oMath>
        <m:r>
          <m:rPr>
            <m:sty m:val="p"/>
          </m:rPr>
          <w:rPr>
            <w:rFonts w:ascii="Cambria Math" w:hAnsi="Cambria Math" w:cs="Tahoma"/>
            <w:szCs w:val="18"/>
            <w:lang w:val="es-BO"/>
          </w:rPr>
          <m:t>PTi</m:t>
        </m:r>
      </m:oMath>
      <w:r w:rsidRPr="00B47D4D">
        <w:rPr>
          <w:rFonts w:cs="Tahoma"/>
          <w:szCs w:val="18"/>
          <w:lang w:val="es-BO"/>
        </w:rPr>
        <w:t>).</w:t>
      </w:r>
    </w:p>
    <w:p w14:paraId="03FC37D1" w14:textId="77777777" w:rsidR="004B0F48" w:rsidRPr="00B47D4D" w:rsidRDefault="004B0F48" w:rsidP="004B0F48">
      <w:pPr>
        <w:pStyle w:val="SAUL"/>
        <w:numPr>
          <w:ilvl w:val="0"/>
          <w:numId w:val="0"/>
        </w:numPr>
        <w:ind w:left="1134"/>
        <w:rPr>
          <w:rFonts w:cs="Tahoma"/>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EE3E04">
      <w:pPr>
        <w:pStyle w:val="Ttulo"/>
        <w:numPr>
          <w:ilvl w:val="0"/>
          <w:numId w:val="11"/>
        </w:numPr>
        <w:spacing w:before="0" w:after="0"/>
        <w:jc w:val="both"/>
        <w:rPr>
          <w:rFonts w:ascii="Verdana" w:hAnsi="Verdana"/>
          <w:sz w:val="18"/>
          <w:szCs w:val="18"/>
          <w:lang w:val="es-BO"/>
        </w:rPr>
      </w:pPr>
      <w:bookmarkStart w:id="34" w:name="_Toc517892429"/>
      <w:r w:rsidRPr="00B47D4D">
        <w:rPr>
          <w:rFonts w:ascii="Verdana" w:hAnsi="Verdana"/>
          <w:sz w:val="18"/>
          <w:szCs w:val="18"/>
          <w:lang w:val="es-BO"/>
        </w:rPr>
        <w:t>CONTENIDO DEL INFORME DE EVALUACIÓN Y RECOMENDACIÓN</w:t>
      </w:r>
      <w:bookmarkEnd w:id="34"/>
    </w:p>
    <w:p w14:paraId="178D556E" w14:textId="77777777" w:rsidR="00164509" w:rsidRPr="00B47D4D" w:rsidRDefault="00164509" w:rsidP="00164509">
      <w:pPr>
        <w:rPr>
          <w:rFonts w:cs="Arial"/>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B47D4D" w:rsidRDefault="00164509" w:rsidP="00164509">
      <w:pPr>
        <w:ind w:left="709"/>
        <w:rPr>
          <w:rFonts w:cs="Arial"/>
          <w:szCs w:val="18"/>
          <w:lang w:val="es-BO"/>
        </w:rPr>
      </w:pPr>
    </w:p>
    <w:p w14:paraId="371AB511" w14:textId="77777777" w:rsidR="00164509" w:rsidRPr="00B47D4D" w:rsidRDefault="00164509" w:rsidP="00EE3E04">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EE3E04">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EE3E04">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EE3E04">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EE3E04">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EE3E04">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B47D4D" w:rsidRDefault="00164509" w:rsidP="006931C2">
      <w:pPr>
        <w:rPr>
          <w:rFonts w:cs="Arial"/>
          <w:szCs w:val="18"/>
          <w:lang w:val="es-BO"/>
        </w:rPr>
      </w:pPr>
    </w:p>
    <w:p w14:paraId="41A2DFD3" w14:textId="77777777" w:rsidR="00164509" w:rsidRPr="00B47D4D" w:rsidRDefault="00164509" w:rsidP="00EE3E04">
      <w:pPr>
        <w:pStyle w:val="Ttulo"/>
        <w:numPr>
          <w:ilvl w:val="0"/>
          <w:numId w:val="11"/>
        </w:numPr>
        <w:spacing w:before="0" w:after="0"/>
        <w:jc w:val="both"/>
        <w:rPr>
          <w:rFonts w:ascii="Verdana" w:hAnsi="Verdana"/>
          <w:sz w:val="18"/>
          <w:szCs w:val="18"/>
          <w:lang w:val="es-BO"/>
        </w:rPr>
      </w:pPr>
      <w:bookmarkStart w:id="35" w:name="_Toc517892430"/>
      <w:r w:rsidRPr="00B47D4D">
        <w:rPr>
          <w:rFonts w:ascii="Verdana" w:hAnsi="Verdana"/>
          <w:sz w:val="18"/>
          <w:szCs w:val="18"/>
          <w:lang w:val="es-BO"/>
        </w:rPr>
        <w:t>ADJUDICACIÓN O DECLARATORIA DESIERTA</w:t>
      </w:r>
      <w:bookmarkEnd w:id="35"/>
    </w:p>
    <w:p w14:paraId="207169A9" w14:textId="77777777" w:rsidR="00164509" w:rsidRPr="00B47D4D" w:rsidRDefault="00164509" w:rsidP="00164509">
      <w:pPr>
        <w:tabs>
          <w:tab w:val="left" w:pos="567"/>
        </w:tabs>
        <w:rPr>
          <w:rFonts w:cs="Arial"/>
          <w:b/>
          <w:szCs w:val="18"/>
          <w:lang w:val="es-BO"/>
        </w:rPr>
      </w:pPr>
    </w:p>
    <w:p w14:paraId="39EF413A" w14:textId="77777777" w:rsidR="00164509" w:rsidRPr="00B47D4D" w:rsidRDefault="00164509" w:rsidP="00EE3E04">
      <w:pPr>
        <w:pStyle w:val="SAUL"/>
        <w:numPr>
          <w:ilvl w:val="1"/>
          <w:numId w:val="11"/>
        </w:numPr>
        <w:tabs>
          <w:tab w:val="clear" w:pos="532"/>
        </w:tabs>
        <w:ind w:left="1134" w:hanging="708"/>
        <w:rPr>
          <w:szCs w:val="18"/>
          <w:lang w:val="es-BO"/>
        </w:rPr>
      </w:pPr>
      <w:bookmarkStart w:id="36" w:name="_Toc347485796"/>
      <w:bookmarkStart w:id="37" w:name="_Toc355779884"/>
      <w:r w:rsidRPr="00B47D4D">
        <w:rPr>
          <w:rFonts w:cs="Tahoma"/>
          <w:szCs w:val="18"/>
          <w:lang w:val="es-BO"/>
        </w:rPr>
        <w:lastRenderedPageBreak/>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6"/>
      <w:bookmarkEnd w:id="37"/>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EE3E04">
      <w:pPr>
        <w:pStyle w:val="SAUL"/>
        <w:numPr>
          <w:ilvl w:val="1"/>
          <w:numId w:val="11"/>
        </w:numPr>
        <w:tabs>
          <w:tab w:val="clear" w:pos="532"/>
        </w:tabs>
        <w:ind w:left="1134" w:hanging="708"/>
        <w:rPr>
          <w:szCs w:val="18"/>
          <w:lang w:val="es-BO"/>
        </w:rPr>
      </w:pPr>
      <w:bookmarkStart w:id="38" w:name="_Toc347485797"/>
      <w:bookmarkStart w:id="39"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38"/>
      <w:bookmarkEnd w:id="39"/>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EE3E04">
      <w:pPr>
        <w:pStyle w:val="SAUL"/>
        <w:numPr>
          <w:ilvl w:val="1"/>
          <w:numId w:val="11"/>
        </w:numPr>
        <w:tabs>
          <w:tab w:val="clear" w:pos="532"/>
        </w:tabs>
        <w:ind w:left="1134" w:hanging="708"/>
        <w:rPr>
          <w:szCs w:val="18"/>
          <w:lang w:val="es-BO"/>
        </w:rPr>
      </w:pPr>
      <w:bookmarkStart w:id="40" w:name="_Toc347485798"/>
      <w:bookmarkStart w:id="41"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0"/>
      <w:bookmarkEnd w:id="41"/>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EE3E04">
      <w:pPr>
        <w:pStyle w:val="SAUL"/>
        <w:numPr>
          <w:ilvl w:val="1"/>
          <w:numId w:val="11"/>
        </w:numPr>
        <w:tabs>
          <w:tab w:val="clear" w:pos="532"/>
        </w:tabs>
        <w:ind w:left="1134" w:hanging="708"/>
        <w:rPr>
          <w:lang w:val="es-BO"/>
        </w:rPr>
      </w:pPr>
      <w:bookmarkStart w:id="42" w:name="_Toc347485799"/>
      <w:bookmarkStart w:id="43"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EE3E04">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EE3E04">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EE3E04">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t>Identificación del proponente adjudicado, cuando corresponda.</w:t>
      </w:r>
    </w:p>
    <w:p w14:paraId="1078D92A" w14:textId="77777777" w:rsidR="00DC7048" w:rsidRPr="00B47D4D" w:rsidRDefault="00DC7048" w:rsidP="00EE3E04">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EE3E04">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EE3E04">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2"/>
    <w:bookmarkEnd w:id="43"/>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EE3E04">
      <w:pPr>
        <w:pStyle w:val="Ttulo"/>
        <w:numPr>
          <w:ilvl w:val="0"/>
          <w:numId w:val="11"/>
        </w:numPr>
        <w:spacing w:before="0" w:after="0"/>
        <w:jc w:val="both"/>
        <w:rPr>
          <w:rFonts w:ascii="Verdana" w:hAnsi="Verdana"/>
          <w:sz w:val="18"/>
          <w:szCs w:val="18"/>
          <w:lang w:val="es-BO"/>
        </w:rPr>
      </w:pPr>
      <w:bookmarkStart w:id="44"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4"/>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EE3E04">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EE3E04">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lastRenderedPageBreak/>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EE3E04">
      <w:pPr>
        <w:pStyle w:val="SAUL"/>
        <w:numPr>
          <w:ilvl w:val="1"/>
          <w:numId w:val="11"/>
        </w:numPr>
        <w:tabs>
          <w:tab w:val="clear" w:pos="532"/>
        </w:tabs>
        <w:ind w:left="1134" w:hanging="708"/>
        <w:rPr>
          <w:rFonts w:cs="Arial"/>
          <w:b/>
          <w:sz w:val="24"/>
          <w:szCs w:val="24"/>
          <w:lang w:val="es-BO"/>
        </w:rPr>
      </w:pPr>
      <w:r w:rsidRPr="00B47D4D">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EE3E04">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EE3E04">
      <w:pPr>
        <w:pStyle w:val="Ttulo"/>
        <w:numPr>
          <w:ilvl w:val="0"/>
          <w:numId w:val="11"/>
        </w:numPr>
        <w:spacing w:before="0" w:after="0"/>
        <w:jc w:val="both"/>
        <w:rPr>
          <w:rFonts w:ascii="Verdana" w:hAnsi="Verdana"/>
          <w:sz w:val="18"/>
          <w:szCs w:val="18"/>
          <w:lang w:val="es-BO"/>
        </w:rPr>
      </w:pPr>
      <w:bookmarkStart w:id="45" w:name="_Toc517892432"/>
      <w:r w:rsidRPr="00B47D4D">
        <w:rPr>
          <w:rFonts w:ascii="Verdana" w:hAnsi="Verdana"/>
          <w:sz w:val="18"/>
          <w:szCs w:val="18"/>
          <w:lang w:val="es-BO"/>
        </w:rPr>
        <w:t>MODIFICACIONES AL CONTRATO</w:t>
      </w:r>
      <w:bookmarkEnd w:id="45"/>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EE3E04">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EE3E04">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EE3E04">
      <w:pPr>
        <w:pStyle w:val="Ttulo"/>
        <w:numPr>
          <w:ilvl w:val="0"/>
          <w:numId w:val="11"/>
        </w:numPr>
        <w:spacing w:before="0" w:after="0"/>
        <w:jc w:val="both"/>
        <w:rPr>
          <w:rFonts w:ascii="Verdana" w:hAnsi="Verdana"/>
          <w:sz w:val="18"/>
          <w:szCs w:val="18"/>
          <w:lang w:val="es-BO"/>
        </w:rPr>
      </w:pPr>
      <w:bookmarkStart w:id="46" w:name="_Toc517892433"/>
      <w:r w:rsidRPr="00B47D4D">
        <w:rPr>
          <w:rFonts w:ascii="Verdana" w:hAnsi="Verdana"/>
          <w:sz w:val="18"/>
          <w:szCs w:val="18"/>
          <w:lang w:val="es-BO"/>
        </w:rPr>
        <w:t>CIERRE DEL CONTRATO</w:t>
      </w:r>
      <w:r w:rsidR="00265E54" w:rsidRPr="00B47D4D">
        <w:rPr>
          <w:rFonts w:ascii="Verdana" w:hAnsi="Verdana"/>
          <w:sz w:val="18"/>
          <w:szCs w:val="18"/>
          <w:lang w:val="es-BO"/>
        </w:rPr>
        <w:t xml:space="preserve"> Y PAGO</w:t>
      </w:r>
      <w:bookmarkEnd w:id="46"/>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EE3E04">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w:t>
      </w:r>
      <w:r w:rsidRPr="00B47D4D">
        <w:rPr>
          <w:lang w:val="es-BO"/>
        </w:rPr>
        <w:lastRenderedPageBreak/>
        <w:t xml:space="preserve">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47" w:name="_Toc347485804"/>
      <w:bookmarkStart w:id="48" w:name="_Toc355779892"/>
    </w:p>
    <w:p w14:paraId="3AA3450B" w14:textId="018EC8AA" w:rsidR="00265E54" w:rsidRPr="00B47D4D" w:rsidRDefault="00265E54" w:rsidP="00EE3E04">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47"/>
      <w:bookmarkEnd w:id="48"/>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49" w:name="_Toc347485805"/>
      <w:bookmarkStart w:id="50"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49"/>
      <w:bookmarkEnd w:id="50"/>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B47D4D" w:rsidRDefault="00265E54" w:rsidP="00265E54">
      <w:pPr>
        <w:pStyle w:val="Ttulo"/>
        <w:spacing w:before="0" w:after="0"/>
        <w:ind w:left="390"/>
        <w:jc w:val="both"/>
        <w:rPr>
          <w:rFonts w:ascii="Verdana" w:hAnsi="Verdana"/>
          <w:sz w:val="18"/>
          <w:szCs w:val="18"/>
          <w:lang w:val="es-BO"/>
        </w:rPr>
      </w:pPr>
    </w:p>
    <w:p w14:paraId="09AB2B03" w14:textId="77777777" w:rsidR="00767FA9" w:rsidRDefault="00767FA9" w:rsidP="00FA4147">
      <w:pPr>
        <w:jc w:val="center"/>
        <w:rPr>
          <w:b/>
          <w:lang w:val="es-BO"/>
        </w:rPr>
      </w:pPr>
      <w:bookmarkStart w:id="51" w:name="_Toc355779896"/>
    </w:p>
    <w:p w14:paraId="6DC53C71" w14:textId="77777777" w:rsidR="00767FA9" w:rsidRDefault="00767FA9" w:rsidP="00FA4147">
      <w:pPr>
        <w:jc w:val="center"/>
        <w:rPr>
          <w:b/>
          <w:lang w:val="es-BO"/>
        </w:rPr>
      </w:pPr>
    </w:p>
    <w:p w14:paraId="733490D9" w14:textId="77777777" w:rsidR="00767FA9" w:rsidRDefault="00767FA9" w:rsidP="00FA4147">
      <w:pPr>
        <w:jc w:val="center"/>
        <w:rPr>
          <w:b/>
          <w:lang w:val="es-BO"/>
        </w:rPr>
      </w:pPr>
    </w:p>
    <w:p w14:paraId="6EDC2CBC" w14:textId="77777777" w:rsidR="00767FA9" w:rsidRDefault="00767FA9" w:rsidP="00FA4147">
      <w:pPr>
        <w:jc w:val="center"/>
        <w:rPr>
          <w:b/>
          <w:lang w:val="es-BO"/>
        </w:rPr>
      </w:pPr>
    </w:p>
    <w:p w14:paraId="0053AFB3" w14:textId="77777777" w:rsidR="00767FA9" w:rsidRDefault="00767FA9" w:rsidP="00FA4147">
      <w:pPr>
        <w:jc w:val="center"/>
        <w:rPr>
          <w:b/>
          <w:lang w:val="es-BO"/>
        </w:rPr>
      </w:pPr>
    </w:p>
    <w:p w14:paraId="6E41FE53" w14:textId="77777777" w:rsidR="00767FA9" w:rsidRDefault="00767FA9" w:rsidP="00FA4147">
      <w:pPr>
        <w:jc w:val="center"/>
        <w:rPr>
          <w:b/>
          <w:lang w:val="es-BO"/>
        </w:rPr>
      </w:pPr>
    </w:p>
    <w:p w14:paraId="020D23C0" w14:textId="77777777" w:rsidR="00767FA9" w:rsidRDefault="00767FA9" w:rsidP="00FA4147">
      <w:pPr>
        <w:jc w:val="center"/>
        <w:rPr>
          <w:b/>
          <w:lang w:val="es-BO"/>
        </w:rPr>
      </w:pPr>
    </w:p>
    <w:p w14:paraId="0B8F0668" w14:textId="77777777" w:rsidR="00767FA9" w:rsidRDefault="00767FA9" w:rsidP="00FA4147">
      <w:pPr>
        <w:jc w:val="center"/>
        <w:rPr>
          <w:b/>
          <w:lang w:val="es-BO"/>
        </w:rPr>
      </w:pPr>
    </w:p>
    <w:p w14:paraId="4B715636" w14:textId="77777777" w:rsidR="00767FA9" w:rsidRDefault="00767FA9" w:rsidP="00FA4147">
      <w:pPr>
        <w:jc w:val="center"/>
        <w:rPr>
          <w:b/>
          <w:lang w:val="es-BO"/>
        </w:rPr>
      </w:pPr>
    </w:p>
    <w:p w14:paraId="1DB8A72C" w14:textId="77777777" w:rsidR="00767FA9" w:rsidRDefault="00767FA9" w:rsidP="00FA4147">
      <w:pPr>
        <w:jc w:val="center"/>
        <w:rPr>
          <w:b/>
          <w:lang w:val="es-BO"/>
        </w:rPr>
      </w:pPr>
    </w:p>
    <w:p w14:paraId="13DE9822" w14:textId="77777777" w:rsidR="00767FA9" w:rsidRDefault="00767FA9" w:rsidP="00FA4147">
      <w:pPr>
        <w:jc w:val="center"/>
        <w:rPr>
          <w:b/>
          <w:lang w:val="es-BO"/>
        </w:rPr>
      </w:pPr>
    </w:p>
    <w:p w14:paraId="6D3E4820" w14:textId="77777777" w:rsidR="00767FA9" w:rsidRDefault="00767FA9" w:rsidP="00FA4147">
      <w:pPr>
        <w:jc w:val="center"/>
        <w:rPr>
          <w:b/>
          <w:lang w:val="es-BO"/>
        </w:rPr>
      </w:pPr>
    </w:p>
    <w:p w14:paraId="0A336777" w14:textId="77777777" w:rsidR="00767FA9" w:rsidRDefault="00767FA9" w:rsidP="00FA4147">
      <w:pPr>
        <w:jc w:val="center"/>
        <w:rPr>
          <w:b/>
          <w:lang w:val="es-BO"/>
        </w:rPr>
      </w:pPr>
    </w:p>
    <w:p w14:paraId="4A076D3F" w14:textId="77777777" w:rsidR="00767FA9" w:rsidRDefault="00767FA9" w:rsidP="00FA4147">
      <w:pPr>
        <w:jc w:val="center"/>
        <w:rPr>
          <w:b/>
          <w:lang w:val="es-BO"/>
        </w:rPr>
      </w:pPr>
    </w:p>
    <w:p w14:paraId="312ED55D" w14:textId="77777777" w:rsidR="00767FA9" w:rsidRDefault="00767FA9" w:rsidP="00FA4147">
      <w:pPr>
        <w:jc w:val="center"/>
        <w:rPr>
          <w:b/>
          <w:lang w:val="es-BO"/>
        </w:rPr>
      </w:pPr>
    </w:p>
    <w:p w14:paraId="05BCBBD7" w14:textId="77777777" w:rsidR="00767FA9" w:rsidRDefault="00767FA9" w:rsidP="00FA4147">
      <w:pPr>
        <w:jc w:val="center"/>
        <w:rPr>
          <w:b/>
          <w:lang w:val="es-BO"/>
        </w:rPr>
      </w:pPr>
    </w:p>
    <w:p w14:paraId="02ED4849" w14:textId="77777777" w:rsidR="00767FA9" w:rsidRDefault="00767FA9" w:rsidP="00FA4147">
      <w:pPr>
        <w:jc w:val="center"/>
        <w:rPr>
          <w:b/>
          <w:lang w:val="es-BO"/>
        </w:rPr>
      </w:pPr>
    </w:p>
    <w:p w14:paraId="280080D9" w14:textId="77777777" w:rsidR="00767FA9" w:rsidRDefault="00767FA9" w:rsidP="00FA4147">
      <w:pPr>
        <w:jc w:val="center"/>
        <w:rPr>
          <w:b/>
          <w:lang w:val="es-BO"/>
        </w:rPr>
      </w:pPr>
    </w:p>
    <w:p w14:paraId="78F99203" w14:textId="77777777" w:rsidR="00767FA9" w:rsidRDefault="00767FA9" w:rsidP="00FA4147">
      <w:pPr>
        <w:jc w:val="center"/>
        <w:rPr>
          <w:b/>
          <w:lang w:val="es-BO"/>
        </w:rPr>
      </w:pPr>
    </w:p>
    <w:p w14:paraId="192953A7" w14:textId="77777777" w:rsidR="00767FA9" w:rsidRDefault="00767FA9" w:rsidP="00FA4147">
      <w:pPr>
        <w:jc w:val="center"/>
        <w:rPr>
          <w:b/>
          <w:lang w:val="es-BO"/>
        </w:rPr>
      </w:pPr>
    </w:p>
    <w:p w14:paraId="44A89CC2" w14:textId="77777777" w:rsidR="00767FA9" w:rsidRDefault="00767FA9" w:rsidP="00FA4147">
      <w:pPr>
        <w:jc w:val="center"/>
        <w:rPr>
          <w:b/>
          <w:lang w:val="es-BO"/>
        </w:rPr>
      </w:pPr>
    </w:p>
    <w:p w14:paraId="77A2A759" w14:textId="77777777" w:rsidR="00767FA9" w:rsidRDefault="00767FA9" w:rsidP="00FA4147">
      <w:pPr>
        <w:jc w:val="center"/>
        <w:rPr>
          <w:b/>
          <w:lang w:val="es-BO"/>
        </w:rPr>
      </w:pPr>
    </w:p>
    <w:p w14:paraId="7848E42B" w14:textId="77777777" w:rsidR="00767FA9" w:rsidRDefault="00767FA9" w:rsidP="00FA4147">
      <w:pPr>
        <w:jc w:val="center"/>
        <w:rPr>
          <w:b/>
          <w:lang w:val="es-BO"/>
        </w:rPr>
      </w:pPr>
    </w:p>
    <w:p w14:paraId="2F7239EB" w14:textId="77777777" w:rsidR="00767FA9" w:rsidRDefault="00767FA9" w:rsidP="00FA4147">
      <w:pPr>
        <w:jc w:val="center"/>
        <w:rPr>
          <w:b/>
          <w:lang w:val="es-BO"/>
        </w:rPr>
      </w:pPr>
    </w:p>
    <w:p w14:paraId="37D80E2E" w14:textId="77777777" w:rsidR="00767FA9" w:rsidRDefault="00767FA9" w:rsidP="00FA4147">
      <w:pPr>
        <w:jc w:val="center"/>
        <w:rPr>
          <w:b/>
          <w:lang w:val="es-BO"/>
        </w:rPr>
      </w:pPr>
    </w:p>
    <w:p w14:paraId="2C7DD6C4" w14:textId="77777777" w:rsidR="00767FA9" w:rsidRDefault="00767FA9" w:rsidP="00FA4147">
      <w:pPr>
        <w:jc w:val="center"/>
        <w:rPr>
          <w:b/>
          <w:lang w:val="es-BO"/>
        </w:rPr>
      </w:pPr>
    </w:p>
    <w:p w14:paraId="3CF9BA6E" w14:textId="77777777" w:rsidR="00767FA9" w:rsidRDefault="00767FA9" w:rsidP="00FA4147">
      <w:pPr>
        <w:jc w:val="center"/>
        <w:rPr>
          <w:b/>
          <w:lang w:val="es-BO"/>
        </w:rPr>
      </w:pPr>
    </w:p>
    <w:p w14:paraId="509A9A64" w14:textId="77777777" w:rsidR="00767FA9" w:rsidRDefault="00767FA9" w:rsidP="00FA4147">
      <w:pPr>
        <w:jc w:val="center"/>
        <w:rPr>
          <w:b/>
          <w:lang w:val="es-BO"/>
        </w:rPr>
      </w:pPr>
    </w:p>
    <w:p w14:paraId="689BB035" w14:textId="77777777" w:rsidR="00767FA9" w:rsidRDefault="00767FA9" w:rsidP="00FA4147">
      <w:pPr>
        <w:jc w:val="center"/>
        <w:rPr>
          <w:b/>
          <w:lang w:val="es-BO"/>
        </w:rPr>
      </w:pPr>
    </w:p>
    <w:p w14:paraId="6B54D4BC" w14:textId="77777777" w:rsidR="00767FA9" w:rsidRDefault="00767FA9" w:rsidP="00FA4147">
      <w:pPr>
        <w:jc w:val="center"/>
        <w:rPr>
          <w:b/>
          <w:lang w:val="es-BO"/>
        </w:rPr>
      </w:pPr>
    </w:p>
    <w:p w14:paraId="22ADEA72" w14:textId="77777777" w:rsidR="00767FA9" w:rsidRDefault="00767FA9" w:rsidP="00FA4147">
      <w:pPr>
        <w:jc w:val="center"/>
        <w:rPr>
          <w:b/>
          <w:lang w:val="es-BO"/>
        </w:rPr>
      </w:pPr>
    </w:p>
    <w:p w14:paraId="19ED9CC0" w14:textId="77777777" w:rsidR="00767FA9" w:rsidRDefault="00767FA9" w:rsidP="00FA4147">
      <w:pPr>
        <w:jc w:val="center"/>
        <w:rPr>
          <w:b/>
          <w:lang w:val="es-BO"/>
        </w:rPr>
      </w:pPr>
    </w:p>
    <w:p w14:paraId="4C9016FA" w14:textId="77777777" w:rsidR="00767FA9" w:rsidRDefault="00767FA9" w:rsidP="00FA4147">
      <w:pPr>
        <w:jc w:val="center"/>
        <w:rPr>
          <w:b/>
          <w:lang w:val="es-BO"/>
        </w:rPr>
      </w:pPr>
    </w:p>
    <w:p w14:paraId="59CC70AA" w14:textId="77777777" w:rsidR="00767FA9" w:rsidRDefault="00767FA9" w:rsidP="00FA4147">
      <w:pPr>
        <w:jc w:val="center"/>
        <w:rPr>
          <w:b/>
          <w:lang w:val="es-BO"/>
        </w:rPr>
      </w:pPr>
    </w:p>
    <w:p w14:paraId="282B7B0A" w14:textId="77777777" w:rsidR="00767FA9" w:rsidRDefault="00767FA9" w:rsidP="00FA4147">
      <w:pPr>
        <w:jc w:val="center"/>
        <w:rPr>
          <w:b/>
          <w:lang w:val="es-BO"/>
        </w:rPr>
      </w:pPr>
    </w:p>
    <w:p w14:paraId="79473E15" w14:textId="77777777" w:rsidR="00767FA9" w:rsidRDefault="00767FA9" w:rsidP="00FA4147">
      <w:pPr>
        <w:jc w:val="center"/>
        <w:rPr>
          <w:b/>
          <w:lang w:val="es-BO"/>
        </w:rPr>
      </w:pPr>
    </w:p>
    <w:p w14:paraId="6968FA42" w14:textId="77777777" w:rsidR="00767FA9" w:rsidRDefault="00767FA9" w:rsidP="00FA4147">
      <w:pPr>
        <w:jc w:val="center"/>
        <w:rPr>
          <w:b/>
          <w:lang w:val="es-BO"/>
        </w:rPr>
      </w:pPr>
    </w:p>
    <w:p w14:paraId="4C2F14B1" w14:textId="77777777" w:rsidR="00767FA9" w:rsidRDefault="00767FA9" w:rsidP="00FA4147">
      <w:pPr>
        <w:jc w:val="center"/>
        <w:rPr>
          <w:b/>
          <w:lang w:val="es-BO"/>
        </w:rPr>
      </w:pPr>
    </w:p>
    <w:p w14:paraId="00E5DEFC" w14:textId="431D0AAB" w:rsidR="00A72FB0" w:rsidRPr="00B47D4D" w:rsidRDefault="00A72FB0" w:rsidP="00FA4147">
      <w:pPr>
        <w:jc w:val="center"/>
        <w:rPr>
          <w:b/>
          <w:lang w:val="es-BO"/>
        </w:rPr>
      </w:pPr>
      <w:r w:rsidRPr="00B47D4D">
        <w:rPr>
          <w:b/>
          <w:lang w:val="es-BO"/>
        </w:rPr>
        <w:lastRenderedPageBreak/>
        <w:t>PARTE II</w:t>
      </w:r>
      <w:bookmarkEnd w:id="51"/>
    </w:p>
    <w:p w14:paraId="0DA8105D" w14:textId="2443A945" w:rsidR="00BD32B1" w:rsidRPr="00B47D4D" w:rsidRDefault="008E57ED" w:rsidP="00FA4147">
      <w:pPr>
        <w:jc w:val="center"/>
        <w:rPr>
          <w:b/>
          <w:lang w:val="es-BO"/>
        </w:rPr>
      </w:pPr>
      <w:bookmarkStart w:id="52" w:name="_Toc347485809"/>
      <w:bookmarkStart w:id="53" w:name="_Toc355779897"/>
      <w:r w:rsidRPr="00B47D4D">
        <w:rPr>
          <w:b/>
          <w:lang w:val="es-BO"/>
        </w:rPr>
        <w:t>INFORMACIÓN TÉCNICA DE LA CONTRATACIÓN</w:t>
      </w:r>
      <w:bookmarkEnd w:id="52"/>
      <w:bookmarkEnd w:id="53"/>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EE3E04">
      <w:pPr>
        <w:pStyle w:val="Ttulo"/>
        <w:numPr>
          <w:ilvl w:val="0"/>
          <w:numId w:val="11"/>
        </w:numPr>
        <w:spacing w:before="0" w:after="0"/>
        <w:jc w:val="both"/>
        <w:rPr>
          <w:rFonts w:ascii="Verdana" w:hAnsi="Verdana"/>
          <w:sz w:val="18"/>
          <w:szCs w:val="18"/>
          <w:lang w:val="es-BO"/>
        </w:rPr>
      </w:pPr>
      <w:bookmarkStart w:id="54"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4"/>
    </w:p>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EE3E04">
            <w:pPr>
              <w:pStyle w:val="Prrafodelista"/>
              <w:numPr>
                <w:ilvl w:val="0"/>
                <w:numId w:val="23"/>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7C7EC7">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6326D8F7" w:rsidR="00DD3382" w:rsidRPr="00B47D4D" w:rsidRDefault="007F4090" w:rsidP="007C7EC7">
            <w:pPr>
              <w:jc w:val="center"/>
              <w:rPr>
                <w:rFonts w:ascii="Arial" w:hAnsi="Arial" w:cs="Arial"/>
                <w:sz w:val="16"/>
                <w:lang w:val="es-BO"/>
              </w:rPr>
            </w:pPr>
            <w:r w:rsidRPr="00F424F7">
              <w:rPr>
                <w:rFonts w:ascii="Arial" w:hAnsi="Arial" w:cs="Arial"/>
                <w:b/>
                <w:bCs/>
                <w:iCs/>
                <w:color w:val="000000"/>
                <w:sz w:val="20"/>
                <w:szCs w:val="20"/>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B47D4D"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B47D4D"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B47D4D"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B47D4D"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B47D4D" w:rsidRDefault="00DD3382" w:rsidP="00DD3382">
            <w:pPr>
              <w:rPr>
                <w:rFonts w:ascii="Arial" w:hAnsi="Arial" w:cs="Arial"/>
                <w:sz w:val="8"/>
                <w:lang w:val="es-BO"/>
              </w:rPr>
            </w:pPr>
          </w:p>
        </w:tc>
        <w:tc>
          <w:tcPr>
            <w:tcW w:w="277" w:type="dxa"/>
            <w:shd w:val="clear" w:color="auto" w:fill="auto"/>
          </w:tcPr>
          <w:p w14:paraId="179508F5" w14:textId="77777777" w:rsidR="00DD3382" w:rsidRPr="00B47D4D" w:rsidRDefault="00DD3382" w:rsidP="00DD3382">
            <w:pPr>
              <w:rPr>
                <w:rFonts w:ascii="Arial" w:hAnsi="Arial" w:cs="Arial"/>
                <w:sz w:val="8"/>
                <w:lang w:val="es-BO"/>
              </w:rPr>
            </w:pPr>
          </w:p>
        </w:tc>
        <w:tc>
          <w:tcPr>
            <w:tcW w:w="274" w:type="dxa"/>
            <w:shd w:val="clear" w:color="auto" w:fill="auto"/>
          </w:tcPr>
          <w:p w14:paraId="4B855939" w14:textId="77777777" w:rsidR="00DD3382" w:rsidRPr="00B47D4D" w:rsidRDefault="00DD3382" w:rsidP="00DD3382">
            <w:pPr>
              <w:rPr>
                <w:rFonts w:ascii="Arial" w:hAnsi="Arial" w:cs="Arial"/>
                <w:sz w:val="8"/>
                <w:lang w:val="es-BO"/>
              </w:rPr>
            </w:pPr>
          </w:p>
        </w:tc>
        <w:tc>
          <w:tcPr>
            <w:tcW w:w="274" w:type="dxa"/>
            <w:shd w:val="clear" w:color="auto" w:fill="auto"/>
          </w:tcPr>
          <w:p w14:paraId="55BCBEB7" w14:textId="77777777" w:rsidR="00DD3382" w:rsidRPr="00B47D4D" w:rsidRDefault="00DD3382" w:rsidP="00DD3382">
            <w:pPr>
              <w:rPr>
                <w:rFonts w:ascii="Arial" w:hAnsi="Arial" w:cs="Arial"/>
                <w:sz w:val="8"/>
                <w:lang w:val="es-BO"/>
              </w:rPr>
            </w:pPr>
          </w:p>
        </w:tc>
        <w:tc>
          <w:tcPr>
            <w:tcW w:w="273" w:type="dxa"/>
            <w:shd w:val="clear" w:color="auto" w:fill="auto"/>
          </w:tcPr>
          <w:p w14:paraId="44ED589C" w14:textId="77777777" w:rsidR="00DD3382" w:rsidRPr="00B47D4D" w:rsidRDefault="00DD3382" w:rsidP="00DD3382">
            <w:pPr>
              <w:rPr>
                <w:rFonts w:ascii="Arial" w:hAnsi="Arial" w:cs="Arial"/>
                <w:sz w:val="8"/>
                <w:lang w:val="es-BO"/>
              </w:rPr>
            </w:pPr>
          </w:p>
        </w:tc>
        <w:tc>
          <w:tcPr>
            <w:tcW w:w="274" w:type="dxa"/>
            <w:shd w:val="clear" w:color="auto" w:fill="auto"/>
          </w:tcPr>
          <w:p w14:paraId="606D2240" w14:textId="77777777" w:rsidR="00DD3382" w:rsidRPr="00B47D4D" w:rsidRDefault="00DD3382" w:rsidP="00DD3382">
            <w:pPr>
              <w:rPr>
                <w:rFonts w:ascii="Arial" w:hAnsi="Arial" w:cs="Arial"/>
                <w:sz w:val="8"/>
                <w:lang w:val="es-BO"/>
              </w:rPr>
            </w:pPr>
          </w:p>
        </w:tc>
        <w:tc>
          <w:tcPr>
            <w:tcW w:w="274" w:type="dxa"/>
            <w:shd w:val="clear" w:color="auto" w:fill="auto"/>
          </w:tcPr>
          <w:p w14:paraId="55C7D953" w14:textId="77777777" w:rsidR="00DD3382" w:rsidRPr="00B47D4D" w:rsidRDefault="00DD3382" w:rsidP="00DD3382">
            <w:pPr>
              <w:rPr>
                <w:rFonts w:ascii="Arial" w:hAnsi="Arial" w:cs="Arial"/>
                <w:sz w:val="8"/>
                <w:lang w:val="es-BO"/>
              </w:rPr>
            </w:pPr>
          </w:p>
        </w:tc>
        <w:tc>
          <w:tcPr>
            <w:tcW w:w="274" w:type="dxa"/>
            <w:shd w:val="clear" w:color="auto" w:fill="auto"/>
          </w:tcPr>
          <w:p w14:paraId="6EE92A74" w14:textId="77777777" w:rsidR="00DD3382" w:rsidRPr="00B47D4D" w:rsidRDefault="00DD3382" w:rsidP="00DD3382">
            <w:pPr>
              <w:rPr>
                <w:rFonts w:ascii="Arial" w:hAnsi="Arial" w:cs="Arial"/>
                <w:sz w:val="8"/>
                <w:lang w:val="es-BO"/>
              </w:rPr>
            </w:pPr>
          </w:p>
        </w:tc>
        <w:tc>
          <w:tcPr>
            <w:tcW w:w="274" w:type="dxa"/>
            <w:shd w:val="clear" w:color="auto" w:fill="auto"/>
          </w:tcPr>
          <w:p w14:paraId="020E942A" w14:textId="77777777" w:rsidR="00DD3382" w:rsidRPr="00B47D4D" w:rsidRDefault="00DD3382" w:rsidP="00DD3382">
            <w:pPr>
              <w:rPr>
                <w:rFonts w:ascii="Arial" w:hAnsi="Arial" w:cs="Arial"/>
                <w:sz w:val="8"/>
                <w:lang w:val="es-BO"/>
              </w:rPr>
            </w:pPr>
          </w:p>
        </w:tc>
        <w:tc>
          <w:tcPr>
            <w:tcW w:w="273" w:type="dxa"/>
            <w:shd w:val="clear" w:color="auto" w:fill="auto"/>
          </w:tcPr>
          <w:p w14:paraId="0456B1A7" w14:textId="77777777" w:rsidR="00DD3382" w:rsidRPr="00B47D4D" w:rsidRDefault="00DD3382" w:rsidP="00DD3382">
            <w:pPr>
              <w:rPr>
                <w:rFonts w:ascii="Arial" w:hAnsi="Arial" w:cs="Arial"/>
                <w:sz w:val="8"/>
                <w:lang w:val="es-BO"/>
              </w:rPr>
            </w:pPr>
          </w:p>
        </w:tc>
        <w:tc>
          <w:tcPr>
            <w:tcW w:w="274" w:type="dxa"/>
            <w:shd w:val="clear" w:color="auto" w:fill="auto"/>
          </w:tcPr>
          <w:p w14:paraId="0CEA1576" w14:textId="77777777" w:rsidR="00DD3382" w:rsidRPr="00B47D4D" w:rsidRDefault="00DD3382" w:rsidP="00DD3382">
            <w:pPr>
              <w:rPr>
                <w:rFonts w:ascii="Arial" w:hAnsi="Arial" w:cs="Arial"/>
                <w:sz w:val="8"/>
                <w:lang w:val="es-BO"/>
              </w:rPr>
            </w:pPr>
          </w:p>
        </w:tc>
        <w:tc>
          <w:tcPr>
            <w:tcW w:w="274" w:type="dxa"/>
            <w:shd w:val="clear" w:color="auto" w:fill="auto"/>
          </w:tcPr>
          <w:p w14:paraId="0B460669"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B47D4D"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B47D4D"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B47D4D" w:rsidRDefault="00DD3382" w:rsidP="00DD3382">
            <w:pPr>
              <w:rPr>
                <w:rFonts w:ascii="Arial" w:hAnsi="Arial" w:cs="Arial"/>
                <w:sz w:val="8"/>
                <w:lang w:val="es-BO"/>
              </w:rPr>
            </w:pPr>
          </w:p>
        </w:tc>
      </w:tr>
      <w:tr w:rsidR="00DD3382" w:rsidRPr="00B47D4D" w14:paraId="4727E4AE" w14:textId="77777777" w:rsidTr="002709F1">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2709F1">
            <w:pPr>
              <w:jc w:val="center"/>
              <w:rPr>
                <w:rFonts w:ascii="Arial" w:hAnsi="Arial" w:cs="Arial"/>
                <w:sz w:val="16"/>
                <w:lang w:val="es-BO"/>
              </w:rPr>
            </w:pPr>
            <w:r w:rsidRPr="00B47D4D">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15F16387" w:rsidR="00DD3382" w:rsidRPr="00B47D4D" w:rsidRDefault="00344B0B" w:rsidP="00DD3382">
            <w:pPr>
              <w:rPr>
                <w:rFonts w:ascii="Arial" w:hAnsi="Arial" w:cs="Arial"/>
                <w:sz w:val="16"/>
                <w:lang w:val="es-BO"/>
              </w:rPr>
            </w:pPr>
            <w:r w:rsidRPr="005C1FB6">
              <w:rPr>
                <w:rFonts w:ascii="Arial" w:hAnsi="Arial" w:cs="Arial"/>
                <w:b/>
                <w:sz w:val="20"/>
                <w:szCs w:val="20"/>
                <w:lang w:val="es-BO" w:eastAsia="es-BO"/>
              </w:rPr>
              <w:t>ANPE/</w:t>
            </w:r>
            <w:r>
              <w:rPr>
                <w:rFonts w:ascii="Arial" w:hAnsi="Arial" w:cs="Arial"/>
                <w:b/>
                <w:sz w:val="20"/>
                <w:szCs w:val="20"/>
                <w:lang w:val="es-BO" w:eastAsia="es-BO"/>
              </w:rPr>
              <w:t>CIL</w:t>
            </w:r>
            <w:r w:rsidRPr="005C1FB6">
              <w:rPr>
                <w:rFonts w:ascii="Arial" w:hAnsi="Arial" w:cs="Arial"/>
                <w:b/>
                <w:sz w:val="20"/>
                <w:szCs w:val="20"/>
                <w:lang w:val="es-BO" w:eastAsia="es-BO"/>
              </w:rPr>
              <w:t>/00</w:t>
            </w:r>
            <w:r>
              <w:rPr>
                <w:rFonts w:ascii="Arial" w:hAnsi="Arial" w:cs="Arial"/>
                <w:b/>
                <w:sz w:val="20"/>
                <w:szCs w:val="20"/>
                <w:lang w:val="es-BO" w:eastAsia="es-BO"/>
              </w:rPr>
              <w:t>1</w:t>
            </w:r>
            <w:r w:rsidRPr="005C1FB6">
              <w:rPr>
                <w:rFonts w:ascii="Arial" w:hAnsi="Arial" w:cs="Arial"/>
                <w:b/>
                <w:sz w:val="20"/>
                <w:szCs w:val="20"/>
                <w:lang w:val="es-BO" w:eastAsia="es-BO"/>
              </w:rPr>
              <w:t>/201</w:t>
            </w:r>
            <w:r>
              <w:rPr>
                <w:rFonts w:ascii="Arial" w:hAnsi="Arial" w:cs="Arial"/>
                <w:b/>
                <w:sz w:val="20"/>
                <w:szCs w:val="20"/>
                <w:lang w:val="es-BO" w:eastAsia="es-BO"/>
              </w:rPr>
              <w:t xml:space="preserve">9  </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B47D4D"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B47D4D"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B47D4D"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B47D4D"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B47D4D"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B47D4D"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B47D4D" w:rsidRDefault="00DD3382" w:rsidP="00DD3382">
            <w:pPr>
              <w:rPr>
                <w:rFonts w:ascii="Arial" w:hAnsi="Arial" w:cs="Arial"/>
                <w:sz w:val="8"/>
                <w:lang w:val="es-BO"/>
              </w:rPr>
            </w:pPr>
          </w:p>
        </w:tc>
        <w:tc>
          <w:tcPr>
            <w:tcW w:w="277" w:type="dxa"/>
            <w:shd w:val="clear" w:color="auto" w:fill="auto"/>
          </w:tcPr>
          <w:p w14:paraId="1DF78B4C" w14:textId="77777777" w:rsidR="00DD3382" w:rsidRPr="00B47D4D" w:rsidRDefault="00DD3382" w:rsidP="00DD3382">
            <w:pPr>
              <w:rPr>
                <w:rFonts w:ascii="Arial" w:hAnsi="Arial" w:cs="Arial"/>
                <w:sz w:val="8"/>
                <w:lang w:val="es-BO"/>
              </w:rPr>
            </w:pPr>
          </w:p>
        </w:tc>
        <w:tc>
          <w:tcPr>
            <w:tcW w:w="277" w:type="dxa"/>
            <w:shd w:val="clear" w:color="auto" w:fill="auto"/>
          </w:tcPr>
          <w:p w14:paraId="3CA7ADC3" w14:textId="77777777" w:rsidR="00DD3382" w:rsidRPr="00B47D4D" w:rsidRDefault="00DD3382" w:rsidP="00DD3382">
            <w:pPr>
              <w:rPr>
                <w:rFonts w:ascii="Arial" w:hAnsi="Arial" w:cs="Arial"/>
                <w:sz w:val="8"/>
                <w:lang w:val="es-BO"/>
              </w:rPr>
            </w:pPr>
          </w:p>
        </w:tc>
        <w:tc>
          <w:tcPr>
            <w:tcW w:w="277" w:type="dxa"/>
            <w:shd w:val="clear" w:color="auto" w:fill="auto"/>
          </w:tcPr>
          <w:p w14:paraId="07C1F2CD" w14:textId="77777777" w:rsidR="00DD3382" w:rsidRPr="00B47D4D" w:rsidRDefault="00DD3382" w:rsidP="00DD3382">
            <w:pPr>
              <w:rPr>
                <w:rFonts w:ascii="Arial" w:hAnsi="Arial" w:cs="Arial"/>
                <w:sz w:val="8"/>
                <w:lang w:val="es-BO"/>
              </w:rPr>
            </w:pPr>
          </w:p>
        </w:tc>
        <w:tc>
          <w:tcPr>
            <w:tcW w:w="274" w:type="dxa"/>
            <w:shd w:val="clear" w:color="auto" w:fill="auto"/>
          </w:tcPr>
          <w:p w14:paraId="368C5799" w14:textId="77777777" w:rsidR="00DD3382" w:rsidRPr="00B47D4D" w:rsidRDefault="00DD3382" w:rsidP="00DD3382">
            <w:pPr>
              <w:rPr>
                <w:rFonts w:ascii="Arial" w:hAnsi="Arial" w:cs="Arial"/>
                <w:sz w:val="8"/>
                <w:lang w:val="es-BO"/>
              </w:rPr>
            </w:pPr>
          </w:p>
        </w:tc>
        <w:tc>
          <w:tcPr>
            <w:tcW w:w="274" w:type="dxa"/>
            <w:shd w:val="clear" w:color="auto" w:fill="auto"/>
          </w:tcPr>
          <w:p w14:paraId="41095A1B" w14:textId="77777777" w:rsidR="00DD3382" w:rsidRPr="00B47D4D" w:rsidRDefault="00DD3382" w:rsidP="00DD3382">
            <w:pPr>
              <w:rPr>
                <w:rFonts w:ascii="Arial" w:hAnsi="Arial" w:cs="Arial"/>
                <w:sz w:val="8"/>
                <w:lang w:val="es-BO"/>
              </w:rPr>
            </w:pPr>
          </w:p>
        </w:tc>
        <w:tc>
          <w:tcPr>
            <w:tcW w:w="273" w:type="dxa"/>
            <w:shd w:val="clear" w:color="auto" w:fill="auto"/>
          </w:tcPr>
          <w:p w14:paraId="1ED28944" w14:textId="77777777" w:rsidR="00DD3382" w:rsidRPr="00B47D4D" w:rsidRDefault="00DD3382" w:rsidP="00DD3382">
            <w:pPr>
              <w:rPr>
                <w:rFonts w:ascii="Arial" w:hAnsi="Arial" w:cs="Arial"/>
                <w:sz w:val="8"/>
                <w:lang w:val="es-BO"/>
              </w:rPr>
            </w:pPr>
          </w:p>
        </w:tc>
        <w:tc>
          <w:tcPr>
            <w:tcW w:w="274" w:type="dxa"/>
            <w:shd w:val="clear" w:color="auto" w:fill="auto"/>
          </w:tcPr>
          <w:p w14:paraId="0DE8A5CF" w14:textId="77777777" w:rsidR="00DD3382" w:rsidRPr="00B47D4D" w:rsidRDefault="00DD3382" w:rsidP="00DD3382">
            <w:pPr>
              <w:rPr>
                <w:rFonts w:ascii="Arial" w:hAnsi="Arial" w:cs="Arial"/>
                <w:sz w:val="8"/>
                <w:lang w:val="es-BO"/>
              </w:rPr>
            </w:pPr>
          </w:p>
        </w:tc>
        <w:tc>
          <w:tcPr>
            <w:tcW w:w="274" w:type="dxa"/>
            <w:shd w:val="clear" w:color="auto" w:fill="auto"/>
          </w:tcPr>
          <w:p w14:paraId="312DC134" w14:textId="77777777" w:rsidR="00DD3382" w:rsidRPr="00B47D4D" w:rsidRDefault="00DD3382" w:rsidP="00DD3382">
            <w:pPr>
              <w:rPr>
                <w:rFonts w:ascii="Arial" w:hAnsi="Arial" w:cs="Arial"/>
                <w:sz w:val="8"/>
                <w:lang w:val="es-BO"/>
              </w:rPr>
            </w:pPr>
          </w:p>
        </w:tc>
        <w:tc>
          <w:tcPr>
            <w:tcW w:w="274" w:type="dxa"/>
            <w:shd w:val="clear" w:color="auto" w:fill="auto"/>
          </w:tcPr>
          <w:p w14:paraId="4359BAE9" w14:textId="77777777" w:rsidR="00DD3382" w:rsidRPr="00B47D4D" w:rsidRDefault="00DD3382" w:rsidP="00DD3382">
            <w:pPr>
              <w:rPr>
                <w:rFonts w:ascii="Arial" w:hAnsi="Arial" w:cs="Arial"/>
                <w:sz w:val="8"/>
                <w:lang w:val="es-BO"/>
              </w:rPr>
            </w:pPr>
          </w:p>
        </w:tc>
        <w:tc>
          <w:tcPr>
            <w:tcW w:w="274" w:type="dxa"/>
            <w:shd w:val="clear" w:color="auto" w:fill="auto"/>
          </w:tcPr>
          <w:p w14:paraId="6464605F" w14:textId="77777777" w:rsidR="00DD3382" w:rsidRPr="00B47D4D" w:rsidRDefault="00DD3382" w:rsidP="00DD3382">
            <w:pPr>
              <w:rPr>
                <w:rFonts w:ascii="Arial" w:hAnsi="Arial" w:cs="Arial"/>
                <w:sz w:val="8"/>
                <w:lang w:val="es-BO"/>
              </w:rPr>
            </w:pPr>
          </w:p>
        </w:tc>
        <w:tc>
          <w:tcPr>
            <w:tcW w:w="273" w:type="dxa"/>
            <w:shd w:val="clear" w:color="auto" w:fill="auto"/>
          </w:tcPr>
          <w:p w14:paraId="79D213A5" w14:textId="77777777" w:rsidR="00DD3382" w:rsidRPr="00B47D4D" w:rsidRDefault="00DD3382" w:rsidP="00DD3382">
            <w:pPr>
              <w:rPr>
                <w:rFonts w:ascii="Arial" w:hAnsi="Arial" w:cs="Arial"/>
                <w:sz w:val="8"/>
                <w:lang w:val="es-BO"/>
              </w:rPr>
            </w:pPr>
          </w:p>
        </w:tc>
        <w:tc>
          <w:tcPr>
            <w:tcW w:w="274" w:type="dxa"/>
            <w:shd w:val="clear" w:color="auto" w:fill="auto"/>
          </w:tcPr>
          <w:p w14:paraId="0B4899CE" w14:textId="77777777" w:rsidR="00DD3382" w:rsidRPr="00B47D4D" w:rsidRDefault="00DD3382" w:rsidP="00DD3382">
            <w:pPr>
              <w:rPr>
                <w:rFonts w:ascii="Arial" w:hAnsi="Arial" w:cs="Arial"/>
                <w:sz w:val="8"/>
                <w:lang w:val="es-BO"/>
              </w:rPr>
            </w:pPr>
          </w:p>
        </w:tc>
        <w:tc>
          <w:tcPr>
            <w:tcW w:w="274" w:type="dxa"/>
            <w:shd w:val="clear" w:color="auto" w:fill="auto"/>
          </w:tcPr>
          <w:p w14:paraId="7B4126DC"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B47D4D"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B47D4D"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B47D4D"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317"/>
        <w:gridCol w:w="317"/>
        <w:gridCol w:w="280"/>
        <w:gridCol w:w="317"/>
        <w:gridCol w:w="317"/>
        <w:gridCol w:w="317"/>
        <w:gridCol w:w="317"/>
        <w:gridCol w:w="277"/>
        <w:gridCol w:w="317"/>
        <w:gridCol w:w="317"/>
        <w:gridCol w:w="276"/>
        <w:gridCol w:w="305"/>
        <w:gridCol w:w="305"/>
        <w:gridCol w:w="305"/>
        <w:gridCol w:w="305"/>
        <w:gridCol w:w="305"/>
        <w:gridCol w:w="305"/>
        <w:gridCol w:w="276"/>
        <w:gridCol w:w="317"/>
        <w:gridCol w:w="276"/>
        <w:gridCol w:w="317"/>
        <w:gridCol w:w="259"/>
        <w:gridCol w:w="805"/>
        <w:gridCol w:w="749"/>
        <w:gridCol w:w="259"/>
      </w:tblGrid>
      <w:tr w:rsidR="00344B0B" w:rsidRPr="00B47D4D" w14:paraId="500332AC" w14:textId="77777777" w:rsidTr="00DD3382">
        <w:trPr>
          <w:jc w:val="center"/>
        </w:trPr>
        <w:tc>
          <w:tcPr>
            <w:tcW w:w="2373" w:type="dxa"/>
            <w:tcBorders>
              <w:left w:val="single" w:sz="12" w:space="0" w:color="244061" w:themeColor="accent1" w:themeShade="80"/>
              <w:right w:val="single" w:sz="4" w:space="0" w:color="auto"/>
            </w:tcBorders>
            <w:vAlign w:val="center"/>
          </w:tcPr>
          <w:p w14:paraId="470C096E" w14:textId="77777777" w:rsidR="00344B0B" w:rsidRPr="00B47D4D" w:rsidRDefault="00344B0B" w:rsidP="00344B0B">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1F84963B" w:rsidR="00344B0B" w:rsidRPr="00B47D4D" w:rsidRDefault="00344B0B" w:rsidP="00344B0B">
            <w:pPr>
              <w:rPr>
                <w:rFonts w:ascii="Arial" w:hAnsi="Arial" w:cs="Arial"/>
                <w:sz w:val="16"/>
                <w:lang w:val="es-BO"/>
              </w:rPr>
            </w:pPr>
            <w:r>
              <w:rPr>
                <w:rFonts w:ascii="Arial"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3C8410DA" w:rsidR="00344B0B" w:rsidRPr="00B47D4D" w:rsidRDefault="00344B0B" w:rsidP="00344B0B">
            <w:pPr>
              <w:rPr>
                <w:rFonts w:ascii="Arial" w:hAnsi="Arial" w:cs="Arial"/>
                <w:sz w:val="16"/>
                <w:lang w:val="es-BO"/>
              </w:rPr>
            </w:pPr>
            <w:r>
              <w:rPr>
                <w:rFonts w:ascii="Arial" w:hAnsi="Arial" w:cs="Arial"/>
                <w:lang w:val="es-BO"/>
              </w:rPr>
              <w:t>9</w:t>
            </w:r>
          </w:p>
        </w:tc>
        <w:tc>
          <w:tcPr>
            <w:tcW w:w="282" w:type="dxa"/>
            <w:tcBorders>
              <w:left w:val="single" w:sz="4" w:space="0" w:color="auto"/>
              <w:right w:val="single" w:sz="4" w:space="0" w:color="auto"/>
            </w:tcBorders>
          </w:tcPr>
          <w:p w14:paraId="3B861865" w14:textId="3012693A" w:rsidR="00344B0B" w:rsidRPr="00B47D4D" w:rsidRDefault="00344B0B" w:rsidP="00344B0B">
            <w:pPr>
              <w:rPr>
                <w:rFonts w:ascii="Arial" w:hAnsi="Arial" w:cs="Arial"/>
                <w:sz w:val="16"/>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4D5BA5A5" w:rsidR="00344B0B" w:rsidRPr="00B47D4D" w:rsidRDefault="00344B0B" w:rsidP="00344B0B">
            <w:pPr>
              <w:rPr>
                <w:rFonts w:ascii="Arial" w:hAnsi="Arial" w:cs="Arial"/>
                <w:sz w:val="16"/>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FEE8109" w:rsidR="00344B0B" w:rsidRPr="00B47D4D" w:rsidRDefault="00344B0B" w:rsidP="00344B0B">
            <w:pPr>
              <w:rPr>
                <w:rFonts w:ascii="Arial" w:hAnsi="Arial" w:cs="Arial"/>
                <w:sz w:val="16"/>
                <w:lang w:val="es-BO"/>
              </w:rPr>
            </w:pPr>
            <w:r>
              <w:rPr>
                <w:rFonts w:ascii="Arial" w:hAnsi="Arial" w:cs="Arial"/>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0BD904CC" w:rsidR="00344B0B" w:rsidRPr="00B47D4D" w:rsidRDefault="00344B0B" w:rsidP="00344B0B">
            <w:pPr>
              <w:rPr>
                <w:rFonts w:ascii="Arial" w:hAnsi="Arial" w:cs="Arial"/>
                <w:sz w:val="16"/>
                <w:lang w:val="es-BO"/>
              </w:rPr>
            </w:pPr>
            <w:r>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1F99C760" w:rsidR="00344B0B" w:rsidRPr="00B47D4D" w:rsidRDefault="00344B0B" w:rsidP="00344B0B">
            <w:pPr>
              <w:rPr>
                <w:rFonts w:ascii="Arial" w:hAnsi="Arial" w:cs="Arial"/>
                <w:sz w:val="16"/>
                <w:lang w:val="es-BO"/>
              </w:rPr>
            </w:pPr>
            <w:r>
              <w:rPr>
                <w:rFonts w:ascii="Arial" w:hAnsi="Arial" w:cs="Arial"/>
                <w:lang w:val="es-BO"/>
              </w:rPr>
              <w:t>5</w:t>
            </w:r>
          </w:p>
        </w:tc>
        <w:tc>
          <w:tcPr>
            <w:tcW w:w="277" w:type="dxa"/>
            <w:tcBorders>
              <w:left w:val="single" w:sz="4" w:space="0" w:color="auto"/>
              <w:right w:val="single" w:sz="4" w:space="0" w:color="auto"/>
            </w:tcBorders>
          </w:tcPr>
          <w:p w14:paraId="7FBAD6E9" w14:textId="4B111D87" w:rsidR="00344B0B" w:rsidRPr="00B47D4D" w:rsidRDefault="00344B0B" w:rsidP="00344B0B">
            <w:pPr>
              <w:rPr>
                <w:rFonts w:ascii="Arial" w:hAnsi="Arial" w:cs="Arial"/>
                <w:sz w:val="16"/>
                <w:lang w:val="es-BO"/>
              </w:rPr>
            </w:pPr>
            <w:r w:rsidRPr="004B0DAC">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6AA6B0D6" w:rsidR="00344B0B" w:rsidRPr="00B47D4D" w:rsidRDefault="00344B0B" w:rsidP="00344B0B">
            <w:pPr>
              <w:rPr>
                <w:rFonts w:ascii="Arial" w:hAnsi="Arial" w:cs="Arial"/>
                <w:sz w:val="16"/>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7DAF80F" w:rsidR="00344B0B" w:rsidRPr="00B47D4D" w:rsidRDefault="00344B0B" w:rsidP="00344B0B">
            <w:pPr>
              <w:rPr>
                <w:rFonts w:ascii="Arial" w:hAnsi="Arial" w:cs="Arial"/>
                <w:sz w:val="16"/>
                <w:lang w:val="es-BO"/>
              </w:rPr>
            </w:pPr>
            <w:r>
              <w:rPr>
                <w:rFonts w:ascii="Arial" w:hAnsi="Arial" w:cs="Arial"/>
                <w:lang w:val="es-BO"/>
              </w:rPr>
              <w:t>0</w:t>
            </w:r>
          </w:p>
        </w:tc>
        <w:tc>
          <w:tcPr>
            <w:tcW w:w="273" w:type="dxa"/>
            <w:tcBorders>
              <w:left w:val="single" w:sz="4" w:space="0" w:color="auto"/>
              <w:right w:val="single" w:sz="4" w:space="0" w:color="auto"/>
            </w:tcBorders>
          </w:tcPr>
          <w:p w14:paraId="187DA3D1" w14:textId="12782451" w:rsidR="00344B0B" w:rsidRPr="00B47D4D" w:rsidRDefault="00344B0B" w:rsidP="00344B0B">
            <w:pPr>
              <w:rPr>
                <w:rFonts w:ascii="Arial" w:hAnsi="Arial" w:cs="Arial"/>
                <w:sz w:val="16"/>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38FDD7F6" w:rsidR="00344B0B" w:rsidRPr="00B47D4D" w:rsidRDefault="003F192B" w:rsidP="00344B0B">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7D52D0DB" w:rsidR="00344B0B" w:rsidRPr="00B47D4D" w:rsidRDefault="003F192B" w:rsidP="00344B0B">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6D234F40" w:rsidR="00344B0B" w:rsidRPr="00B47D4D" w:rsidRDefault="003F192B" w:rsidP="00344B0B">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7EA44774" w:rsidR="00344B0B" w:rsidRPr="00B47D4D" w:rsidRDefault="003F192B" w:rsidP="00344B0B">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7F561B0F" w:rsidR="00344B0B" w:rsidRPr="00B47D4D" w:rsidRDefault="003F192B" w:rsidP="00344B0B">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2558FA46" w:rsidR="00344B0B" w:rsidRPr="00B47D4D" w:rsidRDefault="003F192B" w:rsidP="00344B0B">
            <w:pPr>
              <w:rPr>
                <w:rFonts w:ascii="Arial" w:hAnsi="Arial" w:cs="Arial"/>
                <w:sz w:val="16"/>
                <w:lang w:val="es-BO"/>
              </w:rPr>
            </w:pPr>
            <w:r>
              <w:rPr>
                <w:rFonts w:ascii="Arial" w:hAnsi="Arial" w:cs="Arial"/>
                <w:sz w:val="16"/>
                <w:lang w:val="es-BO"/>
              </w:rPr>
              <w:t>4</w:t>
            </w:r>
          </w:p>
        </w:tc>
        <w:tc>
          <w:tcPr>
            <w:tcW w:w="273" w:type="dxa"/>
            <w:tcBorders>
              <w:left w:val="single" w:sz="4" w:space="0" w:color="auto"/>
              <w:right w:val="single" w:sz="4" w:space="0" w:color="auto"/>
            </w:tcBorders>
          </w:tcPr>
          <w:p w14:paraId="7392B8DE" w14:textId="7788C827" w:rsidR="00344B0B" w:rsidRPr="00B47D4D" w:rsidRDefault="00344B0B" w:rsidP="00344B0B">
            <w:pPr>
              <w:rPr>
                <w:rFonts w:ascii="Arial" w:hAnsi="Arial" w:cs="Arial"/>
                <w:sz w:val="16"/>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55736D56" w:rsidR="00344B0B" w:rsidRPr="00B47D4D" w:rsidRDefault="00344B0B" w:rsidP="00344B0B">
            <w:pPr>
              <w:rPr>
                <w:rFonts w:ascii="Arial" w:hAnsi="Arial" w:cs="Arial"/>
                <w:sz w:val="16"/>
                <w:lang w:val="es-BO"/>
              </w:rPr>
            </w:pPr>
            <w:r>
              <w:rPr>
                <w:rFonts w:ascii="Arial" w:hAnsi="Arial" w:cs="Arial"/>
                <w:lang w:val="es-BO"/>
              </w:rPr>
              <w:t>1</w:t>
            </w:r>
          </w:p>
        </w:tc>
        <w:tc>
          <w:tcPr>
            <w:tcW w:w="273" w:type="dxa"/>
            <w:tcBorders>
              <w:left w:val="single" w:sz="4" w:space="0" w:color="auto"/>
              <w:right w:val="single" w:sz="4" w:space="0" w:color="auto"/>
            </w:tcBorders>
          </w:tcPr>
          <w:p w14:paraId="30A5EE60" w14:textId="6B514A1B" w:rsidR="00344B0B" w:rsidRPr="00B47D4D" w:rsidRDefault="00344B0B" w:rsidP="00344B0B">
            <w:pPr>
              <w:rPr>
                <w:rFonts w:ascii="Arial" w:hAnsi="Arial" w:cs="Arial"/>
                <w:sz w:val="16"/>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2894CBD8" w:rsidR="00344B0B" w:rsidRPr="00B47D4D" w:rsidRDefault="00344B0B" w:rsidP="00344B0B">
            <w:pPr>
              <w:rPr>
                <w:rFonts w:ascii="Arial" w:hAnsi="Arial" w:cs="Arial"/>
                <w:sz w:val="16"/>
                <w:lang w:val="es-BO"/>
              </w:rPr>
            </w:pPr>
            <w:r>
              <w:rPr>
                <w:rFonts w:ascii="Arial" w:hAnsi="Arial" w:cs="Arial"/>
                <w:lang w:val="es-BO"/>
              </w:rPr>
              <w:t>1</w:t>
            </w:r>
          </w:p>
        </w:tc>
        <w:tc>
          <w:tcPr>
            <w:tcW w:w="273" w:type="dxa"/>
            <w:tcBorders>
              <w:left w:val="single" w:sz="4" w:space="0" w:color="auto"/>
            </w:tcBorders>
          </w:tcPr>
          <w:p w14:paraId="421E5D3C" w14:textId="77777777" w:rsidR="00344B0B" w:rsidRPr="00B47D4D" w:rsidRDefault="00344B0B" w:rsidP="00344B0B">
            <w:pPr>
              <w:rPr>
                <w:rFonts w:ascii="Arial" w:hAnsi="Arial" w:cs="Arial"/>
                <w:sz w:val="16"/>
                <w:lang w:val="es-BO"/>
              </w:rPr>
            </w:pPr>
          </w:p>
        </w:tc>
        <w:tc>
          <w:tcPr>
            <w:tcW w:w="819" w:type="dxa"/>
            <w:tcBorders>
              <w:right w:val="single" w:sz="4" w:space="0" w:color="auto"/>
            </w:tcBorders>
          </w:tcPr>
          <w:p w14:paraId="21EB8D62" w14:textId="77777777" w:rsidR="00344B0B" w:rsidRPr="00B47D4D" w:rsidRDefault="00344B0B" w:rsidP="00344B0B">
            <w:pPr>
              <w:jc w:val="right"/>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6C6043D4" w:rsidR="00344B0B" w:rsidRPr="00B47D4D" w:rsidRDefault="00344B0B" w:rsidP="00344B0B">
            <w:pPr>
              <w:rPr>
                <w:rFonts w:ascii="Arial" w:hAnsi="Arial" w:cs="Arial"/>
                <w:sz w:val="16"/>
                <w:lang w:val="es-BO"/>
              </w:rPr>
            </w:pPr>
            <w:r>
              <w:rPr>
                <w:rFonts w:ascii="Arial" w:hAnsi="Arial" w:cs="Arial"/>
                <w:sz w:val="16"/>
                <w:lang w:val="es-BO"/>
              </w:rPr>
              <w:t>2019</w:t>
            </w:r>
          </w:p>
        </w:tc>
        <w:tc>
          <w:tcPr>
            <w:tcW w:w="273" w:type="dxa"/>
            <w:tcBorders>
              <w:left w:val="single" w:sz="4" w:space="0" w:color="auto"/>
              <w:right w:val="single" w:sz="12" w:space="0" w:color="244061" w:themeColor="accent1" w:themeShade="80"/>
            </w:tcBorders>
          </w:tcPr>
          <w:p w14:paraId="415AB5F4" w14:textId="77777777" w:rsidR="00344B0B" w:rsidRPr="00B47D4D" w:rsidRDefault="00344B0B" w:rsidP="00344B0B">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B47D4D" w14:paraId="372A4AD9" w14:textId="77777777" w:rsidTr="00DD3382">
        <w:trPr>
          <w:jc w:val="center"/>
        </w:trPr>
        <w:tc>
          <w:tcPr>
            <w:tcW w:w="2366" w:type="dxa"/>
            <w:tcBorders>
              <w:left w:val="single" w:sz="12" w:space="0" w:color="244061" w:themeColor="accent1" w:themeShade="80"/>
            </w:tcBorders>
            <w:vAlign w:val="center"/>
          </w:tcPr>
          <w:p w14:paraId="25BBD2F1" w14:textId="77777777" w:rsidR="00DD3382" w:rsidRPr="00B47D4D"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B47D4D" w:rsidRDefault="00DD3382" w:rsidP="00DD3382">
            <w:pPr>
              <w:rPr>
                <w:rFonts w:ascii="Arial" w:hAnsi="Arial" w:cs="Arial"/>
                <w:sz w:val="8"/>
                <w:lang w:val="es-BO"/>
              </w:rPr>
            </w:pPr>
          </w:p>
        </w:tc>
        <w:tc>
          <w:tcPr>
            <w:tcW w:w="281" w:type="dxa"/>
            <w:shd w:val="clear" w:color="auto" w:fill="auto"/>
          </w:tcPr>
          <w:p w14:paraId="37344078" w14:textId="77777777" w:rsidR="00DD3382" w:rsidRPr="00B47D4D" w:rsidRDefault="00DD3382" w:rsidP="00DD3382">
            <w:pPr>
              <w:rPr>
                <w:rFonts w:ascii="Arial" w:hAnsi="Arial" w:cs="Arial"/>
                <w:sz w:val="8"/>
                <w:lang w:val="es-BO"/>
              </w:rPr>
            </w:pPr>
          </w:p>
        </w:tc>
        <w:tc>
          <w:tcPr>
            <w:tcW w:w="282" w:type="dxa"/>
            <w:shd w:val="clear" w:color="auto" w:fill="auto"/>
          </w:tcPr>
          <w:p w14:paraId="6A9A0E89" w14:textId="77777777" w:rsidR="00DD3382" w:rsidRPr="00B47D4D" w:rsidRDefault="00DD3382" w:rsidP="00DD3382">
            <w:pPr>
              <w:rPr>
                <w:rFonts w:ascii="Arial" w:hAnsi="Arial" w:cs="Arial"/>
                <w:sz w:val="8"/>
                <w:lang w:val="es-BO"/>
              </w:rPr>
            </w:pPr>
          </w:p>
        </w:tc>
        <w:tc>
          <w:tcPr>
            <w:tcW w:w="272" w:type="dxa"/>
            <w:shd w:val="clear" w:color="auto" w:fill="auto"/>
          </w:tcPr>
          <w:p w14:paraId="332CA0E5" w14:textId="77777777" w:rsidR="00DD3382" w:rsidRPr="00B47D4D" w:rsidRDefault="00DD3382" w:rsidP="00DD3382">
            <w:pPr>
              <w:rPr>
                <w:rFonts w:ascii="Arial" w:hAnsi="Arial" w:cs="Arial"/>
                <w:sz w:val="8"/>
                <w:lang w:val="es-BO"/>
              </w:rPr>
            </w:pPr>
          </w:p>
        </w:tc>
        <w:tc>
          <w:tcPr>
            <w:tcW w:w="277" w:type="dxa"/>
            <w:shd w:val="clear" w:color="auto" w:fill="auto"/>
          </w:tcPr>
          <w:p w14:paraId="52254616" w14:textId="77777777" w:rsidR="00DD3382" w:rsidRPr="00B47D4D" w:rsidRDefault="00DD3382" w:rsidP="00DD3382">
            <w:pPr>
              <w:rPr>
                <w:rFonts w:ascii="Arial" w:hAnsi="Arial" w:cs="Arial"/>
                <w:sz w:val="8"/>
                <w:lang w:val="es-BO"/>
              </w:rPr>
            </w:pPr>
          </w:p>
        </w:tc>
        <w:tc>
          <w:tcPr>
            <w:tcW w:w="276" w:type="dxa"/>
            <w:shd w:val="clear" w:color="auto" w:fill="auto"/>
          </w:tcPr>
          <w:p w14:paraId="7AFE8C1C" w14:textId="77777777" w:rsidR="00DD3382" w:rsidRPr="00B47D4D" w:rsidRDefault="00DD3382" w:rsidP="00DD3382">
            <w:pPr>
              <w:rPr>
                <w:rFonts w:ascii="Arial" w:hAnsi="Arial" w:cs="Arial"/>
                <w:sz w:val="8"/>
                <w:lang w:val="es-BO"/>
              </w:rPr>
            </w:pPr>
          </w:p>
        </w:tc>
        <w:tc>
          <w:tcPr>
            <w:tcW w:w="281" w:type="dxa"/>
            <w:shd w:val="clear" w:color="auto" w:fill="auto"/>
          </w:tcPr>
          <w:p w14:paraId="12521160" w14:textId="77777777" w:rsidR="00DD3382" w:rsidRPr="00B47D4D" w:rsidRDefault="00DD3382" w:rsidP="00DD3382">
            <w:pPr>
              <w:rPr>
                <w:rFonts w:ascii="Arial" w:hAnsi="Arial" w:cs="Arial"/>
                <w:sz w:val="8"/>
                <w:lang w:val="es-BO"/>
              </w:rPr>
            </w:pPr>
          </w:p>
        </w:tc>
        <w:tc>
          <w:tcPr>
            <w:tcW w:w="277" w:type="dxa"/>
            <w:shd w:val="clear" w:color="auto" w:fill="auto"/>
          </w:tcPr>
          <w:p w14:paraId="71714572" w14:textId="77777777" w:rsidR="00DD3382" w:rsidRPr="00B47D4D" w:rsidRDefault="00DD3382" w:rsidP="00DD3382">
            <w:pPr>
              <w:rPr>
                <w:rFonts w:ascii="Arial" w:hAnsi="Arial" w:cs="Arial"/>
                <w:sz w:val="8"/>
                <w:lang w:val="es-BO"/>
              </w:rPr>
            </w:pPr>
          </w:p>
        </w:tc>
        <w:tc>
          <w:tcPr>
            <w:tcW w:w="277" w:type="dxa"/>
            <w:shd w:val="clear" w:color="auto" w:fill="auto"/>
          </w:tcPr>
          <w:p w14:paraId="218221C0" w14:textId="77777777" w:rsidR="00DD3382" w:rsidRPr="00B47D4D" w:rsidRDefault="00DD3382" w:rsidP="00DD3382">
            <w:pPr>
              <w:rPr>
                <w:rFonts w:ascii="Arial" w:hAnsi="Arial" w:cs="Arial"/>
                <w:sz w:val="8"/>
                <w:lang w:val="es-BO"/>
              </w:rPr>
            </w:pPr>
          </w:p>
        </w:tc>
        <w:tc>
          <w:tcPr>
            <w:tcW w:w="277" w:type="dxa"/>
            <w:shd w:val="clear" w:color="auto" w:fill="auto"/>
          </w:tcPr>
          <w:p w14:paraId="185575A1" w14:textId="77777777" w:rsidR="00DD3382" w:rsidRPr="00B47D4D" w:rsidRDefault="00DD3382" w:rsidP="00DD3382">
            <w:pPr>
              <w:rPr>
                <w:rFonts w:ascii="Arial" w:hAnsi="Arial" w:cs="Arial"/>
                <w:sz w:val="8"/>
                <w:lang w:val="es-BO"/>
              </w:rPr>
            </w:pPr>
          </w:p>
        </w:tc>
        <w:tc>
          <w:tcPr>
            <w:tcW w:w="274" w:type="dxa"/>
            <w:shd w:val="clear" w:color="auto" w:fill="auto"/>
          </w:tcPr>
          <w:p w14:paraId="218E61C7" w14:textId="77777777" w:rsidR="00DD3382" w:rsidRPr="00B47D4D" w:rsidRDefault="00DD3382" w:rsidP="00DD3382">
            <w:pPr>
              <w:rPr>
                <w:rFonts w:ascii="Arial" w:hAnsi="Arial" w:cs="Arial"/>
                <w:sz w:val="8"/>
                <w:lang w:val="es-BO"/>
              </w:rPr>
            </w:pPr>
          </w:p>
        </w:tc>
        <w:tc>
          <w:tcPr>
            <w:tcW w:w="274" w:type="dxa"/>
            <w:shd w:val="clear" w:color="auto" w:fill="auto"/>
          </w:tcPr>
          <w:p w14:paraId="6E49E349" w14:textId="77777777" w:rsidR="00DD3382" w:rsidRPr="00B47D4D" w:rsidRDefault="00DD3382" w:rsidP="00DD3382">
            <w:pPr>
              <w:rPr>
                <w:rFonts w:ascii="Arial" w:hAnsi="Arial" w:cs="Arial"/>
                <w:sz w:val="8"/>
                <w:lang w:val="es-BO"/>
              </w:rPr>
            </w:pPr>
          </w:p>
        </w:tc>
        <w:tc>
          <w:tcPr>
            <w:tcW w:w="273" w:type="dxa"/>
            <w:shd w:val="clear" w:color="auto" w:fill="auto"/>
          </w:tcPr>
          <w:p w14:paraId="23A1591D" w14:textId="77777777" w:rsidR="00DD3382" w:rsidRPr="00B47D4D" w:rsidRDefault="00DD3382" w:rsidP="00DD3382">
            <w:pPr>
              <w:rPr>
                <w:rFonts w:ascii="Arial" w:hAnsi="Arial" w:cs="Arial"/>
                <w:sz w:val="8"/>
                <w:lang w:val="es-BO"/>
              </w:rPr>
            </w:pPr>
          </w:p>
        </w:tc>
        <w:tc>
          <w:tcPr>
            <w:tcW w:w="274" w:type="dxa"/>
            <w:shd w:val="clear" w:color="auto" w:fill="auto"/>
          </w:tcPr>
          <w:p w14:paraId="7FE46F18" w14:textId="77777777" w:rsidR="00DD3382" w:rsidRPr="00B47D4D" w:rsidRDefault="00DD3382" w:rsidP="00DD3382">
            <w:pPr>
              <w:rPr>
                <w:rFonts w:ascii="Arial" w:hAnsi="Arial" w:cs="Arial"/>
                <w:sz w:val="8"/>
                <w:lang w:val="es-BO"/>
              </w:rPr>
            </w:pPr>
          </w:p>
        </w:tc>
        <w:tc>
          <w:tcPr>
            <w:tcW w:w="274" w:type="dxa"/>
            <w:shd w:val="clear" w:color="auto" w:fill="auto"/>
          </w:tcPr>
          <w:p w14:paraId="7986E972" w14:textId="77777777" w:rsidR="00DD3382" w:rsidRPr="00B47D4D" w:rsidRDefault="00DD3382" w:rsidP="00DD3382">
            <w:pPr>
              <w:rPr>
                <w:rFonts w:ascii="Arial" w:hAnsi="Arial" w:cs="Arial"/>
                <w:sz w:val="8"/>
                <w:lang w:val="es-BO"/>
              </w:rPr>
            </w:pPr>
          </w:p>
        </w:tc>
        <w:tc>
          <w:tcPr>
            <w:tcW w:w="274" w:type="dxa"/>
            <w:shd w:val="clear" w:color="auto" w:fill="auto"/>
          </w:tcPr>
          <w:p w14:paraId="47B6B2D3" w14:textId="77777777" w:rsidR="00DD3382" w:rsidRPr="00B47D4D" w:rsidRDefault="00DD3382" w:rsidP="00DD3382">
            <w:pPr>
              <w:rPr>
                <w:rFonts w:ascii="Arial" w:hAnsi="Arial" w:cs="Arial"/>
                <w:sz w:val="8"/>
                <w:lang w:val="es-BO"/>
              </w:rPr>
            </w:pPr>
          </w:p>
        </w:tc>
        <w:tc>
          <w:tcPr>
            <w:tcW w:w="274" w:type="dxa"/>
            <w:shd w:val="clear" w:color="auto" w:fill="auto"/>
          </w:tcPr>
          <w:p w14:paraId="46F71E98" w14:textId="77777777" w:rsidR="00DD3382" w:rsidRPr="00B47D4D" w:rsidRDefault="00DD3382" w:rsidP="00DD3382">
            <w:pPr>
              <w:rPr>
                <w:rFonts w:ascii="Arial" w:hAnsi="Arial" w:cs="Arial"/>
                <w:sz w:val="8"/>
                <w:lang w:val="es-BO"/>
              </w:rPr>
            </w:pPr>
          </w:p>
        </w:tc>
        <w:tc>
          <w:tcPr>
            <w:tcW w:w="273" w:type="dxa"/>
            <w:shd w:val="clear" w:color="auto" w:fill="auto"/>
          </w:tcPr>
          <w:p w14:paraId="115D942C" w14:textId="77777777" w:rsidR="00DD3382" w:rsidRPr="00B47D4D" w:rsidRDefault="00DD3382" w:rsidP="00DD3382">
            <w:pPr>
              <w:rPr>
                <w:rFonts w:ascii="Arial" w:hAnsi="Arial" w:cs="Arial"/>
                <w:sz w:val="8"/>
                <w:lang w:val="es-BO"/>
              </w:rPr>
            </w:pPr>
          </w:p>
        </w:tc>
        <w:tc>
          <w:tcPr>
            <w:tcW w:w="274" w:type="dxa"/>
            <w:shd w:val="clear" w:color="auto" w:fill="auto"/>
          </w:tcPr>
          <w:p w14:paraId="4E0A257D" w14:textId="77777777" w:rsidR="00DD3382" w:rsidRPr="00B47D4D" w:rsidRDefault="00DD3382" w:rsidP="00DD3382">
            <w:pPr>
              <w:rPr>
                <w:rFonts w:ascii="Arial" w:hAnsi="Arial" w:cs="Arial"/>
                <w:sz w:val="8"/>
                <w:lang w:val="es-BO"/>
              </w:rPr>
            </w:pPr>
          </w:p>
        </w:tc>
        <w:tc>
          <w:tcPr>
            <w:tcW w:w="274" w:type="dxa"/>
            <w:shd w:val="clear" w:color="auto" w:fill="auto"/>
          </w:tcPr>
          <w:p w14:paraId="764D0D84" w14:textId="77777777" w:rsidR="00DD3382" w:rsidRPr="00B47D4D" w:rsidRDefault="00DD3382" w:rsidP="00DD3382">
            <w:pPr>
              <w:rPr>
                <w:rFonts w:ascii="Arial" w:hAnsi="Arial" w:cs="Arial"/>
                <w:sz w:val="8"/>
                <w:lang w:val="es-BO"/>
              </w:rPr>
            </w:pPr>
          </w:p>
        </w:tc>
        <w:tc>
          <w:tcPr>
            <w:tcW w:w="274" w:type="dxa"/>
            <w:shd w:val="clear" w:color="auto" w:fill="auto"/>
          </w:tcPr>
          <w:p w14:paraId="050C6A62" w14:textId="77777777" w:rsidR="00DD3382" w:rsidRPr="00B47D4D" w:rsidRDefault="00DD3382" w:rsidP="00DD3382">
            <w:pPr>
              <w:rPr>
                <w:rFonts w:ascii="Arial" w:hAnsi="Arial" w:cs="Arial"/>
                <w:sz w:val="8"/>
                <w:lang w:val="es-BO"/>
              </w:rPr>
            </w:pPr>
          </w:p>
        </w:tc>
        <w:tc>
          <w:tcPr>
            <w:tcW w:w="274" w:type="dxa"/>
            <w:shd w:val="clear" w:color="auto" w:fill="auto"/>
          </w:tcPr>
          <w:p w14:paraId="4859D498" w14:textId="77777777" w:rsidR="00DD3382" w:rsidRPr="00B47D4D"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B47D4D"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B47D4D" w:rsidRDefault="00DD3382" w:rsidP="00DD3382">
            <w:pPr>
              <w:rPr>
                <w:rFonts w:ascii="Arial" w:hAnsi="Arial" w:cs="Arial"/>
                <w:sz w:val="8"/>
                <w:lang w:val="es-BO"/>
              </w:rPr>
            </w:pPr>
          </w:p>
        </w:tc>
      </w:tr>
      <w:tr w:rsidR="00DD3382" w:rsidRPr="00B47D4D" w14:paraId="67FE1A6C" w14:textId="77777777" w:rsidTr="002709F1">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646C196F" w:rsidR="00DD3382" w:rsidRPr="002709F1" w:rsidRDefault="00344B0B" w:rsidP="00DD3382">
            <w:pPr>
              <w:tabs>
                <w:tab w:val="left" w:pos="1634"/>
              </w:tabs>
              <w:rPr>
                <w:rFonts w:ascii="Arial" w:hAnsi="Arial" w:cs="Arial"/>
                <w:b/>
                <w:sz w:val="16"/>
                <w:lang w:val="es-BO"/>
              </w:rPr>
            </w:pPr>
            <w:r w:rsidRPr="002709F1">
              <w:rPr>
                <w:rFonts w:ascii="Arial" w:hAnsi="Arial" w:cs="Arial"/>
                <w:b/>
                <w:sz w:val="16"/>
                <w:lang w:val="es-BO"/>
              </w:rPr>
              <w:t>ESPECIALISTA ADMINISTRATIVO PROMULPRE</w:t>
            </w:r>
            <w:r w:rsidR="00DD3382" w:rsidRPr="002709F1">
              <w:rPr>
                <w:rFonts w:ascii="Arial" w:hAnsi="Arial" w:cs="Arial"/>
                <w:b/>
                <w:sz w:val="16"/>
                <w:lang w:val="es-BO"/>
              </w:rPr>
              <w:tab/>
            </w:r>
          </w:p>
        </w:tc>
        <w:tc>
          <w:tcPr>
            <w:tcW w:w="273"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B47D4D"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B47D4D"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B47D4D" w:rsidRDefault="00DD3382" w:rsidP="00DD3382">
            <w:pPr>
              <w:rPr>
                <w:rFonts w:ascii="Arial" w:hAnsi="Arial" w:cs="Arial"/>
                <w:sz w:val="8"/>
                <w:lang w:val="es-BO"/>
              </w:rPr>
            </w:pPr>
          </w:p>
        </w:tc>
        <w:tc>
          <w:tcPr>
            <w:tcW w:w="281" w:type="dxa"/>
            <w:shd w:val="clear" w:color="auto" w:fill="auto"/>
          </w:tcPr>
          <w:p w14:paraId="7D947103" w14:textId="77777777" w:rsidR="00DD3382" w:rsidRPr="00B47D4D" w:rsidRDefault="00DD3382" w:rsidP="00DD3382">
            <w:pPr>
              <w:rPr>
                <w:rFonts w:ascii="Arial" w:hAnsi="Arial" w:cs="Arial"/>
                <w:sz w:val="8"/>
                <w:lang w:val="es-BO"/>
              </w:rPr>
            </w:pPr>
          </w:p>
        </w:tc>
        <w:tc>
          <w:tcPr>
            <w:tcW w:w="282" w:type="dxa"/>
            <w:shd w:val="clear" w:color="auto" w:fill="auto"/>
          </w:tcPr>
          <w:p w14:paraId="42C070B5" w14:textId="77777777" w:rsidR="00DD3382" w:rsidRPr="00B47D4D" w:rsidRDefault="00DD3382" w:rsidP="00DD3382">
            <w:pPr>
              <w:rPr>
                <w:rFonts w:ascii="Arial" w:hAnsi="Arial" w:cs="Arial"/>
                <w:sz w:val="8"/>
                <w:lang w:val="es-BO"/>
              </w:rPr>
            </w:pPr>
          </w:p>
        </w:tc>
        <w:tc>
          <w:tcPr>
            <w:tcW w:w="272" w:type="dxa"/>
            <w:shd w:val="clear" w:color="auto" w:fill="auto"/>
          </w:tcPr>
          <w:p w14:paraId="6BB0A9E4" w14:textId="77777777" w:rsidR="00DD3382" w:rsidRPr="00B47D4D" w:rsidRDefault="00DD3382" w:rsidP="00DD3382">
            <w:pPr>
              <w:rPr>
                <w:rFonts w:ascii="Arial" w:hAnsi="Arial" w:cs="Arial"/>
                <w:sz w:val="8"/>
                <w:lang w:val="es-BO"/>
              </w:rPr>
            </w:pPr>
          </w:p>
        </w:tc>
        <w:tc>
          <w:tcPr>
            <w:tcW w:w="277" w:type="dxa"/>
            <w:shd w:val="clear" w:color="auto" w:fill="auto"/>
          </w:tcPr>
          <w:p w14:paraId="73727D5F" w14:textId="77777777" w:rsidR="00DD3382" w:rsidRPr="00B47D4D" w:rsidRDefault="00DD3382" w:rsidP="00DD3382">
            <w:pPr>
              <w:rPr>
                <w:rFonts w:ascii="Arial" w:hAnsi="Arial" w:cs="Arial"/>
                <w:sz w:val="8"/>
                <w:lang w:val="es-BO"/>
              </w:rPr>
            </w:pPr>
          </w:p>
        </w:tc>
        <w:tc>
          <w:tcPr>
            <w:tcW w:w="276" w:type="dxa"/>
            <w:shd w:val="clear" w:color="auto" w:fill="auto"/>
          </w:tcPr>
          <w:p w14:paraId="0A4094EF" w14:textId="77777777" w:rsidR="00DD3382" w:rsidRPr="00B47D4D" w:rsidRDefault="00DD3382" w:rsidP="00DD3382">
            <w:pPr>
              <w:rPr>
                <w:rFonts w:ascii="Arial" w:hAnsi="Arial" w:cs="Arial"/>
                <w:sz w:val="8"/>
                <w:lang w:val="es-BO"/>
              </w:rPr>
            </w:pPr>
          </w:p>
        </w:tc>
        <w:tc>
          <w:tcPr>
            <w:tcW w:w="281" w:type="dxa"/>
            <w:shd w:val="clear" w:color="auto" w:fill="auto"/>
          </w:tcPr>
          <w:p w14:paraId="6A9E4C32" w14:textId="77777777" w:rsidR="00DD3382" w:rsidRPr="00B47D4D" w:rsidRDefault="00DD3382" w:rsidP="00DD3382">
            <w:pPr>
              <w:rPr>
                <w:rFonts w:ascii="Arial" w:hAnsi="Arial" w:cs="Arial"/>
                <w:sz w:val="8"/>
                <w:lang w:val="es-BO"/>
              </w:rPr>
            </w:pPr>
          </w:p>
        </w:tc>
        <w:tc>
          <w:tcPr>
            <w:tcW w:w="277" w:type="dxa"/>
            <w:shd w:val="clear" w:color="auto" w:fill="auto"/>
          </w:tcPr>
          <w:p w14:paraId="55DDFCEB" w14:textId="77777777" w:rsidR="00DD3382" w:rsidRPr="00B47D4D" w:rsidRDefault="00DD3382" w:rsidP="00DD3382">
            <w:pPr>
              <w:rPr>
                <w:rFonts w:ascii="Arial" w:hAnsi="Arial" w:cs="Arial"/>
                <w:sz w:val="8"/>
                <w:lang w:val="es-BO"/>
              </w:rPr>
            </w:pPr>
          </w:p>
        </w:tc>
        <w:tc>
          <w:tcPr>
            <w:tcW w:w="277" w:type="dxa"/>
            <w:shd w:val="clear" w:color="auto" w:fill="auto"/>
          </w:tcPr>
          <w:p w14:paraId="403CACA5"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B47D4D" w:rsidRDefault="00DD3382" w:rsidP="00DD3382">
            <w:pPr>
              <w:rPr>
                <w:rFonts w:ascii="Arial" w:hAnsi="Arial" w:cs="Arial"/>
                <w:sz w:val="8"/>
                <w:lang w:val="es-BO"/>
              </w:rPr>
            </w:pPr>
          </w:p>
        </w:tc>
        <w:tc>
          <w:tcPr>
            <w:tcW w:w="274" w:type="dxa"/>
            <w:shd w:val="clear" w:color="auto" w:fill="auto"/>
          </w:tcPr>
          <w:p w14:paraId="1B700FC0" w14:textId="77777777" w:rsidR="00DD3382" w:rsidRPr="00B47D4D" w:rsidRDefault="00DD3382" w:rsidP="00DD3382">
            <w:pPr>
              <w:rPr>
                <w:rFonts w:ascii="Arial" w:hAnsi="Arial" w:cs="Arial"/>
                <w:sz w:val="8"/>
                <w:lang w:val="es-BO"/>
              </w:rPr>
            </w:pPr>
          </w:p>
        </w:tc>
        <w:tc>
          <w:tcPr>
            <w:tcW w:w="274" w:type="dxa"/>
            <w:shd w:val="clear" w:color="auto" w:fill="auto"/>
          </w:tcPr>
          <w:p w14:paraId="35190780" w14:textId="77777777" w:rsidR="00DD3382" w:rsidRPr="00B47D4D" w:rsidRDefault="00DD3382" w:rsidP="00DD3382">
            <w:pPr>
              <w:rPr>
                <w:rFonts w:ascii="Arial" w:hAnsi="Arial" w:cs="Arial"/>
                <w:sz w:val="8"/>
                <w:lang w:val="es-BO"/>
              </w:rPr>
            </w:pPr>
          </w:p>
        </w:tc>
        <w:tc>
          <w:tcPr>
            <w:tcW w:w="273" w:type="dxa"/>
            <w:shd w:val="clear" w:color="auto" w:fill="auto"/>
          </w:tcPr>
          <w:p w14:paraId="1C418FAC" w14:textId="77777777" w:rsidR="00DD3382" w:rsidRPr="00B47D4D" w:rsidRDefault="00DD3382" w:rsidP="00DD3382">
            <w:pPr>
              <w:rPr>
                <w:rFonts w:ascii="Arial" w:hAnsi="Arial" w:cs="Arial"/>
                <w:sz w:val="8"/>
                <w:lang w:val="es-BO"/>
              </w:rPr>
            </w:pPr>
          </w:p>
        </w:tc>
        <w:tc>
          <w:tcPr>
            <w:tcW w:w="274" w:type="dxa"/>
            <w:shd w:val="clear" w:color="auto" w:fill="auto"/>
          </w:tcPr>
          <w:p w14:paraId="1A31689E" w14:textId="77777777" w:rsidR="00DD3382" w:rsidRPr="00B47D4D" w:rsidRDefault="00DD3382" w:rsidP="00DD3382">
            <w:pPr>
              <w:rPr>
                <w:rFonts w:ascii="Arial" w:hAnsi="Arial" w:cs="Arial"/>
                <w:sz w:val="8"/>
                <w:lang w:val="es-BO"/>
              </w:rPr>
            </w:pPr>
          </w:p>
        </w:tc>
        <w:tc>
          <w:tcPr>
            <w:tcW w:w="274" w:type="dxa"/>
            <w:shd w:val="clear" w:color="auto" w:fill="auto"/>
          </w:tcPr>
          <w:p w14:paraId="74873289" w14:textId="77777777" w:rsidR="00DD3382" w:rsidRPr="00B47D4D" w:rsidRDefault="00DD3382" w:rsidP="00DD3382">
            <w:pPr>
              <w:rPr>
                <w:rFonts w:ascii="Arial" w:hAnsi="Arial" w:cs="Arial"/>
                <w:sz w:val="8"/>
                <w:lang w:val="es-BO"/>
              </w:rPr>
            </w:pPr>
          </w:p>
        </w:tc>
        <w:tc>
          <w:tcPr>
            <w:tcW w:w="274" w:type="dxa"/>
            <w:shd w:val="clear" w:color="auto" w:fill="auto"/>
          </w:tcPr>
          <w:p w14:paraId="01AABA5E" w14:textId="77777777" w:rsidR="00DD3382" w:rsidRPr="00B47D4D" w:rsidRDefault="00DD3382" w:rsidP="00DD3382">
            <w:pPr>
              <w:rPr>
                <w:rFonts w:ascii="Arial" w:hAnsi="Arial" w:cs="Arial"/>
                <w:sz w:val="8"/>
                <w:lang w:val="es-BO"/>
              </w:rPr>
            </w:pPr>
          </w:p>
        </w:tc>
        <w:tc>
          <w:tcPr>
            <w:tcW w:w="274" w:type="dxa"/>
            <w:shd w:val="clear" w:color="auto" w:fill="auto"/>
          </w:tcPr>
          <w:p w14:paraId="0DBC60B9" w14:textId="77777777" w:rsidR="00DD3382" w:rsidRPr="00B47D4D" w:rsidRDefault="00DD3382" w:rsidP="00DD3382">
            <w:pPr>
              <w:rPr>
                <w:rFonts w:ascii="Arial" w:hAnsi="Arial" w:cs="Arial"/>
                <w:sz w:val="8"/>
                <w:lang w:val="es-BO"/>
              </w:rPr>
            </w:pPr>
          </w:p>
        </w:tc>
        <w:tc>
          <w:tcPr>
            <w:tcW w:w="273" w:type="dxa"/>
            <w:shd w:val="clear" w:color="auto" w:fill="auto"/>
          </w:tcPr>
          <w:p w14:paraId="0ED75202" w14:textId="77777777" w:rsidR="00DD3382" w:rsidRPr="00B47D4D" w:rsidRDefault="00DD3382" w:rsidP="00DD3382">
            <w:pPr>
              <w:rPr>
                <w:rFonts w:ascii="Arial" w:hAnsi="Arial" w:cs="Arial"/>
                <w:sz w:val="8"/>
                <w:lang w:val="es-BO"/>
              </w:rPr>
            </w:pPr>
          </w:p>
        </w:tc>
        <w:tc>
          <w:tcPr>
            <w:tcW w:w="274" w:type="dxa"/>
            <w:shd w:val="clear" w:color="auto" w:fill="auto"/>
          </w:tcPr>
          <w:p w14:paraId="7571D510" w14:textId="77777777" w:rsidR="00DD3382" w:rsidRPr="00B47D4D" w:rsidRDefault="00DD3382" w:rsidP="00DD3382">
            <w:pPr>
              <w:rPr>
                <w:rFonts w:ascii="Arial" w:hAnsi="Arial" w:cs="Arial"/>
                <w:sz w:val="8"/>
                <w:lang w:val="es-BO"/>
              </w:rPr>
            </w:pPr>
          </w:p>
        </w:tc>
        <w:tc>
          <w:tcPr>
            <w:tcW w:w="274" w:type="dxa"/>
            <w:shd w:val="clear" w:color="auto" w:fill="auto"/>
          </w:tcPr>
          <w:p w14:paraId="2B07CBD0" w14:textId="77777777" w:rsidR="00DD3382" w:rsidRPr="00B47D4D" w:rsidRDefault="00DD3382" w:rsidP="00DD3382">
            <w:pPr>
              <w:rPr>
                <w:rFonts w:ascii="Arial" w:hAnsi="Arial" w:cs="Arial"/>
                <w:sz w:val="8"/>
                <w:lang w:val="es-BO"/>
              </w:rPr>
            </w:pPr>
          </w:p>
        </w:tc>
        <w:tc>
          <w:tcPr>
            <w:tcW w:w="274" w:type="dxa"/>
            <w:shd w:val="clear" w:color="auto" w:fill="auto"/>
          </w:tcPr>
          <w:p w14:paraId="6522ADEC" w14:textId="77777777" w:rsidR="00DD3382" w:rsidRPr="00B47D4D" w:rsidRDefault="00DD3382" w:rsidP="00DD3382">
            <w:pPr>
              <w:rPr>
                <w:rFonts w:ascii="Arial" w:hAnsi="Arial" w:cs="Arial"/>
                <w:sz w:val="8"/>
                <w:lang w:val="es-BO"/>
              </w:rPr>
            </w:pPr>
          </w:p>
        </w:tc>
        <w:tc>
          <w:tcPr>
            <w:tcW w:w="274" w:type="dxa"/>
            <w:shd w:val="clear" w:color="auto" w:fill="auto"/>
          </w:tcPr>
          <w:p w14:paraId="7E771BE2" w14:textId="77777777" w:rsidR="00DD3382" w:rsidRPr="00B47D4D"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B47D4D"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B47D4D" w:rsidRDefault="00DD3382" w:rsidP="00DD3382">
            <w:pPr>
              <w:rPr>
                <w:rFonts w:ascii="Arial" w:hAnsi="Arial" w:cs="Arial"/>
                <w:sz w:val="8"/>
                <w:lang w:val="es-BO"/>
              </w:rPr>
            </w:pPr>
          </w:p>
        </w:tc>
      </w:tr>
      <w:tr w:rsidR="00DD3382" w:rsidRPr="00B47D4D"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4" w:type="dxa"/>
          </w:tcPr>
          <w:p w14:paraId="642305DA" w14:textId="77777777" w:rsidR="00DD3382" w:rsidRPr="00B47D4D" w:rsidRDefault="00DD3382" w:rsidP="00DD3382">
            <w:pPr>
              <w:rPr>
                <w:rFonts w:ascii="Arial" w:hAnsi="Arial" w:cs="Arial"/>
                <w:sz w:val="16"/>
                <w:szCs w:val="2"/>
                <w:lang w:val="es-BO"/>
              </w:rPr>
            </w:pPr>
          </w:p>
        </w:tc>
        <w:tc>
          <w:tcPr>
            <w:tcW w:w="274" w:type="dxa"/>
          </w:tcPr>
          <w:p w14:paraId="2EA4750E" w14:textId="77777777" w:rsidR="00DD3382" w:rsidRPr="00B47D4D" w:rsidRDefault="00DD3382" w:rsidP="00DD3382">
            <w:pPr>
              <w:rPr>
                <w:rFonts w:ascii="Arial" w:hAnsi="Arial" w:cs="Arial"/>
                <w:sz w:val="16"/>
                <w:szCs w:val="2"/>
                <w:lang w:val="es-BO"/>
              </w:rPr>
            </w:pPr>
          </w:p>
        </w:tc>
        <w:tc>
          <w:tcPr>
            <w:tcW w:w="273" w:type="dxa"/>
          </w:tcPr>
          <w:p w14:paraId="762B7366" w14:textId="77777777" w:rsidR="00DD3382" w:rsidRPr="00B47D4D" w:rsidRDefault="00DD3382" w:rsidP="00DD3382">
            <w:pPr>
              <w:rPr>
                <w:rFonts w:ascii="Arial" w:hAnsi="Arial" w:cs="Arial"/>
                <w:sz w:val="16"/>
                <w:szCs w:val="2"/>
                <w:lang w:val="es-BO"/>
              </w:rPr>
            </w:pPr>
          </w:p>
        </w:tc>
        <w:tc>
          <w:tcPr>
            <w:tcW w:w="273" w:type="dxa"/>
          </w:tcPr>
          <w:p w14:paraId="7BF6FDAC" w14:textId="77777777" w:rsidR="00DD3382" w:rsidRPr="00B47D4D" w:rsidRDefault="00DD3382" w:rsidP="00DD3382">
            <w:pPr>
              <w:rPr>
                <w:rFonts w:ascii="Arial" w:hAnsi="Arial" w:cs="Arial"/>
                <w:sz w:val="16"/>
                <w:szCs w:val="2"/>
                <w:lang w:val="es-BO"/>
              </w:rPr>
            </w:pPr>
          </w:p>
        </w:tc>
        <w:tc>
          <w:tcPr>
            <w:tcW w:w="273" w:type="dxa"/>
          </w:tcPr>
          <w:p w14:paraId="4D6EA5CC" w14:textId="77777777" w:rsidR="00DD3382" w:rsidRPr="00B47D4D" w:rsidRDefault="00DD3382" w:rsidP="00DD3382">
            <w:pPr>
              <w:rPr>
                <w:rFonts w:ascii="Arial" w:hAnsi="Arial" w:cs="Arial"/>
                <w:sz w:val="16"/>
                <w:szCs w:val="2"/>
                <w:lang w:val="es-BO"/>
              </w:rPr>
            </w:pPr>
          </w:p>
        </w:tc>
        <w:tc>
          <w:tcPr>
            <w:tcW w:w="273" w:type="dxa"/>
          </w:tcPr>
          <w:p w14:paraId="28DB55C2" w14:textId="77777777" w:rsidR="00DD3382" w:rsidRPr="00B47D4D" w:rsidRDefault="00DD3382" w:rsidP="00DD3382">
            <w:pPr>
              <w:rPr>
                <w:rFonts w:ascii="Arial" w:hAnsi="Arial" w:cs="Arial"/>
                <w:sz w:val="16"/>
                <w:szCs w:val="2"/>
                <w:lang w:val="es-BO"/>
              </w:rPr>
            </w:pPr>
          </w:p>
        </w:tc>
        <w:tc>
          <w:tcPr>
            <w:tcW w:w="273" w:type="dxa"/>
          </w:tcPr>
          <w:p w14:paraId="0175B45E" w14:textId="77777777" w:rsidR="00DD3382" w:rsidRPr="00B47D4D" w:rsidRDefault="00DD3382" w:rsidP="00DD3382">
            <w:pPr>
              <w:rPr>
                <w:rFonts w:ascii="Arial" w:hAnsi="Arial" w:cs="Arial"/>
                <w:sz w:val="16"/>
                <w:szCs w:val="2"/>
                <w:lang w:val="es-BO"/>
              </w:rPr>
            </w:pPr>
          </w:p>
        </w:tc>
        <w:tc>
          <w:tcPr>
            <w:tcW w:w="273" w:type="dxa"/>
          </w:tcPr>
          <w:p w14:paraId="1B95392A"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6" w:type="dxa"/>
          </w:tcPr>
          <w:p w14:paraId="18962CCA" w14:textId="77777777" w:rsidR="00DD3382" w:rsidRPr="00B47D4D" w:rsidRDefault="00DD3382" w:rsidP="00DD3382">
            <w:pPr>
              <w:rPr>
                <w:rFonts w:ascii="Arial" w:hAnsi="Arial" w:cs="Arial"/>
                <w:sz w:val="6"/>
                <w:szCs w:val="8"/>
                <w:lang w:val="es-BO"/>
              </w:rPr>
            </w:pPr>
          </w:p>
        </w:tc>
        <w:tc>
          <w:tcPr>
            <w:tcW w:w="281" w:type="dxa"/>
          </w:tcPr>
          <w:p w14:paraId="54410CD6" w14:textId="77777777" w:rsidR="00DD3382" w:rsidRPr="00B47D4D" w:rsidRDefault="00DD3382" w:rsidP="00DD3382">
            <w:pPr>
              <w:rPr>
                <w:rFonts w:ascii="Arial" w:hAnsi="Arial" w:cs="Arial"/>
                <w:sz w:val="6"/>
                <w:szCs w:val="8"/>
                <w:lang w:val="es-BO"/>
              </w:rPr>
            </w:pPr>
          </w:p>
        </w:tc>
        <w:tc>
          <w:tcPr>
            <w:tcW w:w="277" w:type="dxa"/>
          </w:tcPr>
          <w:p w14:paraId="5E964435" w14:textId="77777777" w:rsidR="00DD3382" w:rsidRPr="00B47D4D" w:rsidRDefault="00DD3382" w:rsidP="00DD3382">
            <w:pPr>
              <w:rPr>
                <w:rFonts w:ascii="Arial" w:hAnsi="Arial" w:cs="Arial"/>
                <w:sz w:val="6"/>
                <w:szCs w:val="8"/>
                <w:lang w:val="es-BO"/>
              </w:rPr>
            </w:pPr>
          </w:p>
        </w:tc>
        <w:tc>
          <w:tcPr>
            <w:tcW w:w="277" w:type="dxa"/>
          </w:tcPr>
          <w:p w14:paraId="45C3969F" w14:textId="77777777" w:rsidR="00DD3382" w:rsidRPr="00B47D4D" w:rsidRDefault="00DD3382" w:rsidP="00DD3382">
            <w:pPr>
              <w:rPr>
                <w:rFonts w:ascii="Arial" w:hAnsi="Arial" w:cs="Arial"/>
                <w:sz w:val="6"/>
                <w:szCs w:val="8"/>
                <w:lang w:val="es-BO"/>
              </w:rPr>
            </w:pPr>
          </w:p>
        </w:tc>
        <w:tc>
          <w:tcPr>
            <w:tcW w:w="277" w:type="dxa"/>
          </w:tcPr>
          <w:p w14:paraId="7B7624C7" w14:textId="77777777" w:rsidR="00DD3382" w:rsidRPr="00B47D4D" w:rsidRDefault="00DD3382" w:rsidP="00DD3382">
            <w:pPr>
              <w:rPr>
                <w:rFonts w:ascii="Arial" w:hAnsi="Arial" w:cs="Arial"/>
                <w:sz w:val="6"/>
                <w:szCs w:val="8"/>
                <w:lang w:val="es-BO"/>
              </w:rPr>
            </w:pPr>
          </w:p>
        </w:tc>
        <w:tc>
          <w:tcPr>
            <w:tcW w:w="274" w:type="dxa"/>
          </w:tcPr>
          <w:p w14:paraId="7E6DF062" w14:textId="77777777" w:rsidR="00DD3382" w:rsidRPr="00B47D4D" w:rsidRDefault="00DD3382" w:rsidP="00DD3382">
            <w:pPr>
              <w:rPr>
                <w:rFonts w:ascii="Arial" w:hAnsi="Arial" w:cs="Arial"/>
                <w:sz w:val="6"/>
                <w:szCs w:val="8"/>
                <w:lang w:val="es-BO"/>
              </w:rPr>
            </w:pPr>
          </w:p>
        </w:tc>
        <w:tc>
          <w:tcPr>
            <w:tcW w:w="274" w:type="dxa"/>
          </w:tcPr>
          <w:p w14:paraId="5AABD6D0" w14:textId="77777777" w:rsidR="00DD3382" w:rsidRPr="00B47D4D" w:rsidRDefault="00DD3382" w:rsidP="00DD3382">
            <w:pPr>
              <w:rPr>
                <w:rFonts w:ascii="Arial" w:hAnsi="Arial" w:cs="Arial"/>
                <w:sz w:val="6"/>
                <w:szCs w:val="8"/>
                <w:lang w:val="es-BO"/>
              </w:rPr>
            </w:pPr>
          </w:p>
        </w:tc>
        <w:tc>
          <w:tcPr>
            <w:tcW w:w="273" w:type="dxa"/>
          </w:tcPr>
          <w:p w14:paraId="0D5CC31B" w14:textId="77777777" w:rsidR="00DD3382" w:rsidRPr="00B47D4D" w:rsidRDefault="00DD3382" w:rsidP="00DD3382">
            <w:pPr>
              <w:rPr>
                <w:rFonts w:ascii="Arial" w:hAnsi="Arial" w:cs="Arial"/>
                <w:sz w:val="6"/>
                <w:szCs w:val="8"/>
                <w:lang w:val="es-BO"/>
              </w:rPr>
            </w:pPr>
          </w:p>
        </w:tc>
        <w:tc>
          <w:tcPr>
            <w:tcW w:w="274" w:type="dxa"/>
          </w:tcPr>
          <w:p w14:paraId="3AB5989C" w14:textId="77777777" w:rsidR="00DD3382" w:rsidRPr="00B47D4D" w:rsidRDefault="00DD3382" w:rsidP="00DD3382">
            <w:pPr>
              <w:rPr>
                <w:rFonts w:ascii="Arial" w:hAnsi="Arial" w:cs="Arial"/>
                <w:sz w:val="6"/>
                <w:szCs w:val="8"/>
                <w:lang w:val="es-BO"/>
              </w:rPr>
            </w:pPr>
          </w:p>
        </w:tc>
        <w:tc>
          <w:tcPr>
            <w:tcW w:w="274" w:type="dxa"/>
          </w:tcPr>
          <w:p w14:paraId="63AC5C2E" w14:textId="77777777" w:rsidR="00DD3382" w:rsidRPr="00B47D4D" w:rsidRDefault="00DD3382" w:rsidP="00DD3382">
            <w:pPr>
              <w:rPr>
                <w:rFonts w:ascii="Arial" w:hAnsi="Arial" w:cs="Arial"/>
                <w:sz w:val="6"/>
                <w:szCs w:val="8"/>
                <w:lang w:val="es-BO"/>
              </w:rPr>
            </w:pPr>
          </w:p>
        </w:tc>
        <w:tc>
          <w:tcPr>
            <w:tcW w:w="274" w:type="dxa"/>
          </w:tcPr>
          <w:p w14:paraId="665943CC" w14:textId="77777777" w:rsidR="00DD3382" w:rsidRPr="00B47D4D" w:rsidRDefault="00DD3382" w:rsidP="00DD3382">
            <w:pPr>
              <w:rPr>
                <w:rFonts w:ascii="Arial" w:hAnsi="Arial" w:cs="Arial"/>
                <w:sz w:val="6"/>
                <w:szCs w:val="8"/>
                <w:lang w:val="es-BO"/>
              </w:rPr>
            </w:pPr>
          </w:p>
        </w:tc>
        <w:tc>
          <w:tcPr>
            <w:tcW w:w="274" w:type="dxa"/>
          </w:tcPr>
          <w:p w14:paraId="098AE951" w14:textId="77777777" w:rsidR="00DD3382" w:rsidRPr="00B47D4D" w:rsidRDefault="00DD3382" w:rsidP="00DD3382">
            <w:pPr>
              <w:rPr>
                <w:rFonts w:ascii="Arial" w:hAnsi="Arial" w:cs="Arial"/>
                <w:sz w:val="6"/>
                <w:szCs w:val="8"/>
                <w:lang w:val="es-BO"/>
              </w:rPr>
            </w:pPr>
          </w:p>
        </w:tc>
        <w:tc>
          <w:tcPr>
            <w:tcW w:w="273" w:type="dxa"/>
          </w:tcPr>
          <w:p w14:paraId="312573BC" w14:textId="77777777" w:rsidR="00DD3382" w:rsidRPr="00B47D4D" w:rsidRDefault="00DD3382" w:rsidP="00DD3382">
            <w:pPr>
              <w:rPr>
                <w:rFonts w:ascii="Arial" w:hAnsi="Arial" w:cs="Arial"/>
                <w:sz w:val="6"/>
                <w:szCs w:val="8"/>
                <w:lang w:val="es-BO"/>
              </w:rPr>
            </w:pPr>
          </w:p>
        </w:tc>
        <w:tc>
          <w:tcPr>
            <w:tcW w:w="274" w:type="dxa"/>
          </w:tcPr>
          <w:p w14:paraId="04D5CCB1" w14:textId="77777777" w:rsidR="00DD3382" w:rsidRPr="00B47D4D" w:rsidRDefault="00DD3382" w:rsidP="00DD3382">
            <w:pPr>
              <w:rPr>
                <w:rFonts w:ascii="Arial" w:hAnsi="Arial" w:cs="Arial"/>
                <w:sz w:val="6"/>
                <w:szCs w:val="8"/>
                <w:lang w:val="es-BO"/>
              </w:rPr>
            </w:pPr>
          </w:p>
        </w:tc>
        <w:tc>
          <w:tcPr>
            <w:tcW w:w="274" w:type="dxa"/>
          </w:tcPr>
          <w:p w14:paraId="191A4A2A" w14:textId="77777777" w:rsidR="00DD3382" w:rsidRPr="00B47D4D" w:rsidRDefault="00DD3382" w:rsidP="00DD3382">
            <w:pPr>
              <w:rPr>
                <w:rFonts w:ascii="Arial" w:hAnsi="Arial" w:cs="Arial"/>
                <w:sz w:val="6"/>
                <w:szCs w:val="8"/>
                <w:lang w:val="es-BO"/>
              </w:rPr>
            </w:pPr>
          </w:p>
        </w:tc>
        <w:tc>
          <w:tcPr>
            <w:tcW w:w="274" w:type="dxa"/>
          </w:tcPr>
          <w:p w14:paraId="209BF903" w14:textId="77777777" w:rsidR="00DD3382" w:rsidRPr="00B47D4D" w:rsidRDefault="00DD3382" w:rsidP="00DD3382">
            <w:pPr>
              <w:rPr>
                <w:rFonts w:ascii="Arial" w:hAnsi="Arial" w:cs="Arial"/>
                <w:sz w:val="6"/>
                <w:szCs w:val="8"/>
                <w:lang w:val="es-BO"/>
              </w:rPr>
            </w:pPr>
          </w:p>
        </w:tc>
        <w:tc>
          <w:tcPr>
            <w:tcW w:w="274" w:type="dxa"/>
          </w:tcPr>
          <w:p w14:paraId="1AACB412" w14:textId="77777777" w:rsidR="00DD3382" w:rsidRPr="00B47D4D" w:rsidRDefault="00DD3382" w:rsidP="00DD3382">
            <w:pPr>
              <w:rPr>
                <w:rFonts w:ascii="Arial" w:hAnsi="Arial" w:cs="Arial"/>
                <w:sz w:val="6"/>
                <w:szCs w:val="8"/>
                <w:lang w:val="es-BO"/>
              </w:rPr>
            </w:pPr>
          </w:p>
        </w:tc>
        <w:tc>
          <w:tcPr>
            <w:tcW w:w="273" w:type="dxa"/>
          </w:tcPr>
          <w:p w14:paraId="6E84D10E" w14:textId="77777777" w:rsidR="00DD3382" w:rsidRPr="00B47D4D" w:rsidRDefault="00DD3382" w:rsidP="00DD3382">
            <w:pPr>
              <w:rPr>
                <w:rFonts w:ascii="Arial" w:hAnsi="Arial" w:cs="Arial"/>
                <w:sz w:val="6"/>
                <w:szCs w:val="8"/>
                <w:lang w:val="es-BO"/>
              </w:rPr>
            </w:pPr>
          </w:p>
        </w:tc>
        <w:tc>
          <w:tcPr>
            <w:tcW w:w="273" w:type="dxa"/>
          </w:tcPr>
          <w:p w14:paraId="785500F7" w14:textId="77777777" w:rsidR="00DD3382" w:rsidRPr="00B47D4D" w:rsidRDefault="00DD3382" w:rsidP="00DD3382">
            <w:pPr>
              <w:rPr>
                <w:rFonts w:ascii="Arial" w:hAnsi="Arial" w:cs="Arial"/>
                <w:sz w:val="6"/>
                <w:szCs w:val="8"/>
                <w:lang w:val="es-BO"/>
              </w:rPr>
            </w:pPr>
          </w:p>
        </w:tc>
        <w:tc>
          <w:tcPr>
            <w:tcW w:w="273" w:type="dxa"/>
          </w:tcPr>
          <w:p w14:paraId="7012FFBC" w14:textId="77777777" w:rsidR="00DD3382" w:rsidRPr="00B47D4D" w:rsidRDefault="00DD3382" w:rsidP="00DD3382">
            <w:pPr>
              <w:rPr>
                <w:rFonts w:ascii="Arial" w:hAnsi="Arial" w:cs="Arial"/>
                <w:sz w:val="6"/>
                <w:szCs w:val="8"/>
                <w:lang w:val="es-BO"/>
              </w:rPr>
            </w:pPr>
          </w:p>
        </w:tc>
        <w:tc>
          <w:tcPr>
            <w:tcW w:w="273" w:type="dxa"/>
          </w:tcPr>
          <w:p w14:paraId="23E9C0D1" w14:textId="77777777" w:rsidR="00DD3382" w:rsidRPr="00B47D4D" w:rsidRDefault="00DD3382" w:rsidP="00DD3382">
            <w:pPr>
              <w:rPr>
                <w:rFonts w:ascii="Arial" w:hAnsi="Arial" w:cs="Arial"/>
                <w:sz w:val="6"/>
                <w:szCs w:val="8"/>
                <w:lang w:val="es-BO"/>
              </w:rPr>
            </w:pPr>
          </w:p>
        </w:tc>
        <w:tc>
          <w:tcPr>
            <w:tcW w:w="273" w:type="dxa"/>
          </w:tcPr>
          <w:p w14:paraId="5996CC98" w14:textId="77777777" w:rsidR="00DD3382" w:rsidRPr="00B47D4D" w:rsidRDefault="00DD3382" w:rsidP="00DD3382">
            <w:pPr>
              <w:rPr>
                <w:rFonts w:ascii="Arial" w:hAnsi="Arial" w:cs="Arial"/>
                <w:sz w:val="6"/>
                <w:szCs w:val="8"/>
                <w:lang w:val="es-BO"/>
              </w:rPr>
            </w:pPr>
          </w:p>
        </w:tc>
        <w:tc>
          <w:tcPr>
            <w:tcW w:w="273" w:type="dxa"/>
          </w:tcPr>
          <w:p w14:paraId="0933C5AE"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2218A878" w:rsidR="00DD3382" w:rsidRPr="00344B0B" w:rsidRDefault="00344B0B" w:rsidP="00DD3382">
            <w:pPr>
              <w:rPr>
                <w:rFonts w:ascii="Arial" w:hAnsi="Arial" w:cs="Arial"/>
                <w:sz w:val="16"/>
                <w:szCs w:val="2"/>
                <w:lang w:val="es-BO"/>
              </w:rPr>
            </w:pPr>
            <w:r w:rsidRPr="00344B0B">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Presupuesto Fijo</w:t>
            </w:r>
          </w:p>
        </w:tc>
        <w:tc>
          <w:tcPr>
            <w:tcW w:w="277"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4" w:type="dxa"/>
          </w:tcPr>
          <w:p w14:paraId="64CC152E" w14:textId="77777777" w:rsidR="00DD3382" w:rsidRPr="00B47D4D" w:rsidRDefault="00DD3382" w:rsidP="00DD3382">
            <w:pPr>
              <w:rPr>
                <w:rFonts w:ascii="Arial" w:hAnsi="Arial" w:cs="Arial"/>
                <w:sz w:val="16"/>
                <w:szCs w:val="2"/>
                <w:lang w:val="es-BO"/>
              </w:rPr>
            </w:pPr>
          </w:p>
        </w:tc>
        <w:tc>
          <w:tcPr>
            <w:tcW w:w="274" w:type="dxa"/>
          </w:tcPr>
          <w:p w14:paraId="0455816C" w14:textId="77777777" w:rsidR="00DD3382" w:rsidRPr="00B47D4D" w:rsidRDefault="00DD3382" w:rsidP="00DD3382">
            <w:pPr>
              <w:rPr>
                <w:rFonts w:ascii="Arial" w:hAnsi="Arial" w:cs="Arial"/>
                <w:sz w:val="16"/>
                <w:szCs w:val="2"/>
                <w:lang w:val="es-BO"/>
              </w:rPr>
            </w:pPr>
          </w:p>
        </w:tc>
        <w:tc>
          <w:tcPr>
            <w:tcW w:w="274" w:type="dxa"/>
          </w:tcPr>
          <w:p w14:paraId="5F52BB70" w14:textId="77777777" w:rsidR="00DD3382" w:rsidRPr="00B47D4D" w:rsidRDefault="00DD3382" w:rsidP="00DD3382">
            <w:pPr>
              <w:rPr>
                <w:rFonts w:ascii="Arial" w:hAnsi="Arial" w:cs="Arial"/>
                <w:sz w:val="16"/>
                <w:szCs w:val="2"/>
                <w:lang w:val="es-BO"/>
              </w:rPr>
            </w:pPr>
          </w:p>
        </w:tc>
        <w:tc>
          <w:tcPr>
            <w:tcW w:w="273" w:type="dxa"/>
          </w:tcPr>
          <w:p w14:paraId="03EDA22A" w14:textId="77777777" w:rsidR="00DD3382" w:rsidRPr="00B47D4D" w:rsidRDefault="00DD3382" w:rsidP="00DD3382">
            <w:pPr>
              <w:rPr>
                <w:rFonts w:ascii="Arial" w:hAnsi="Arial" w:cs="Arial"/>
                <w:sz w:val="16"/>
                <w:szCs w:val="2"/>
                <w:lang w:val="es-BO"/>
              </w:rPr>
            </w:pPr>
          </w:p>
        </w:tc>
        <w:tc>
          <w:tcPr>
            <w:tcW w:w="273" w:type="dxa"/>
          </w:tcPr>
          <w:p w14:paraId="4E72DD01" w14:textId="77777777" w:rsidR="00DD3382" w:rsidRPr="00B47D4D" w:rsidRDefault="00DD3382" w:rsidP="00DD3382">
            <w:pPr>
              <w:rPr>
                <w:rFonts w:ascii="Arial" w:hAnsi="Arial" w:cs="Arial"/>
                <w:sz w:val="16"/>
                <w:szCs w:val="2"/>
                <w:lang w:val="es-BO"/>
              </w:rPr>
            </w:pPr>
          </w:p>
        </w:tc>
        <w:tc>
          <w:tcPr>
            <w:tcW w:w="273" w:type="dxa"/>
          </w:tcPr>
          <w:p w14:paraId="27954E99" w14:textId="77777777" w:rsidR="00DD3382" w:rsidRPr="00B47D4D" w:rsidRDefault="00DD3382" w:rsidP="00DD3382">
            <w:pPr>
              <w:rPr>
                <w:rFonts w:ascii="Arial" w:hAnsi="Arial" w:cs="Arial"/>
                <w:sz w:val="16"/>
                <w:szCs w:val="2"/>
                <w:lang w:val="es-BO"/>
              </w:rPr>
            </w:pPr>
          </w:p>
        </w:tc>
        <w:tc>
          <w:tcPr>
            <w:tcW w:w="273" w:type="dxa"/>
          </w:tcPr>
          <w:p w14:paraId="25F51841" w14:textId="77777777" w:rsidR="00DD3382" w:rsidRPr="00B47D4D" w:rsidRDefault="00DD3382" w:rsidP="00DD3382">
            <w:pPr>
              <w:rPr>
                <w:rFonts w:ascii="Arial" w:hAnsi="Arial" w:cs="Arial"/>
                <w:sz w:val="16"/>
                <w:szCs w:val="2"/>
                <w:lang w:val="es-BO"/>
              </w:rPr>
            </w:pPr>
          </w:p>
        </w:tc>
        <w:tc>
          <w:tcPr>
            <w:tcW w:w="273" w:type="dxa"/>
          </w:tcPr>
          <w:p w14:paraId="46B032D4" w14:textId="77777777" w:rsidR="00DD3382" w:rsidRPr="00B47D4D" w:rsidRDefault="00DD3382" w:rsidP="00DD3382">
            <w:pPr>
              <w:rPr>
                <w:rFonts w:ascii="Arial" w:hAnsi="Arial" w:cs="Arial"/>
                <w:sz w:val="16"/>
                <w:szCs w:val="2"/>
                <w:lang w:val="es-BO"/>
              </w:rPr>
            </w:pPr>
          </w:p>
        </w:tc>
        <w:tc>
          <w:tcPr>
            <w:tcW w:w="273" w:type="dxa"/>
          </w:tcPr>
          <w:p w14:paraId="709AD836"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B47D4D" w14:paraId="6244FA11" w14:textId="77777777" w:rsidTr="00767FA9">
        <w:trPr>
          <w:trHeight w:val="58"/>
          <w:jc w:val="center"/>
        </w:trPr>
        <w:tc>
          <w:tcPr>
            <w:tcW w:w="2366" w:type="dxa"/>
            <w:tcBorders>
              <w:left w:val="single" w:sz="12" w:space="0" w:color="244061" w:themeColor="accent1" w:themeShade="80"/>
            </w:tcBorders>
            <w:vAlign w:val="center"/>
          </w:tcPr>
          <w:p w14:paraId="6ABE5963" w14:textId="77777777" w:rsidR="00DD3382" w:rsidRPr="00B47D4D"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B47D4D"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B47D4D" w:rsidRDefault="00DD3382" w:rsidP="00DD3382">
            <w:pPr>
              <w:rPr>
                <w:rFonts w:ascii="Arial" w:hAnsi="Arial" w:cs="Arial"/>
                <w:sz w:val="16"/>
                <w:lang w:val="es-BO"/>
              </w:rPr>
            </w:pPr>
          </w:p>
        </w:tc>
        <w:tc>
          <w:tcPr>
            <w:tcW w:w="274" w:type="dxa"/>
            <w:shd w:val="clear" w:color="auto" w:fill="auto"/>
          </w:tcPr>
          <w:p w14:paraId="5DDAD110" w14:textId="77777777" w:rsidR="00DD3382" w:rsidRPr="00B47D4D" w:rsidRDefault="00DD3382" w:rsidP="00DD3382">
            <w:pPr>
              <w:rPr>
                <w:rFonts w:ascii="Arial" w:hAnsi="Arial" w:cs="Arial"/>
                <w:sz w:val="16"/>
                <w:lang w:val="es-BO"/>
              </w:rPr>
            </w:pPr>
          </w:p>
        </w:tc>
        <w:tc>
          <w:tcPr>
            <w:tcW w:w="274" w:type="dxa"/>
            <w:shd w:val="clear" w:color="auto" w:fill="auto"/>
          </w:tcPr>
          <w:p w14:paraId="2E934DEC" w14:textId="77777777" w:rsidR="00DD3382" w:rsidRPr="00B47D4D" w:rsidRDefault="00DD3382" w:rsidP="00DD3382">
            <w:pPr>
              <w:rPr>
                <w:rFonts w:ascii="Arial" w:hAnsi="Arial" w:cs="Arial"/>
                <w:sz w:val="16"/>
                <w:lang w:val="es-BO"/>
              </w:rPr>
            </w:pPr>
          </w:p>
        </w:tc>
        <w:tc>
          <w:tcPr>
            <w:tcW w:w="274" w:type="dxa"/>
            <w:shd w:val="clear" w:color="auto" w:fill="auto"/>
          </w:tcPr>
          <w:p w14:paraId="64211AEB"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B47D4D" w:rsidRDefault="00DD3382" w:rsidP="00DD3382">
            <w:pPr>
              <w:rPr>
                <w:rFonts w:ascii="Arial" w:hAnsi="Arial" w:cs="Arial"/>
                <w:sz w:val="16"/>
                <w:lang w:val="es-BO"/>
              </w:rPr>
            </w:pPr>
          </w:p>
        </w:tc>
      </w:tr>
      <w:tr w:rsidR="00DD3382" w:rsidRPr="00B47D4D"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5D856C1" w:rsidR="00DD3382" w:rsidRPr="00B47D4D" w:rsidRDefault="00344B0B" w:rsidP="00DD3382">
            <w:pPr>
              <w:rPr>
                <w:rFonts w:ascii="Arial" w:hAnsi="Arial" w:cs="Arial"/>
                <w:sz w:val="16"/>
                <w:lang w:val="es-BO"/>
              </w:rPr>
            </w:pPr>
            <w:r>
              <w:rPr>
                <w:rFonts w:ascii="Arial" w:hAnsi="Arial" w:cs="Arial"/>
                <w:bCs/>
                <w:i/>
                <w:iCs/>
                <w:color w:val="000000"/>
                <w:sz w:val="16"/>
                <w:lang w:val="es-BO"/>
              </w:rPr>
              <w:t>POR EL TOTAL</w:t>
            </w:r>
          </w:p>
        </w:tc>
        <w:tc>
          <w:tcPr>
            <w:tcW w:w="274" w:type="dxa"/>
            <w:tcBorders>
              <w:left w:val="single" w:sz="4" w:space="0" w:color="auto"/>
            </w:tcBorders>
            <w:shd w:val="clear" w:color="auto" w:fill="auto"/>
          </w:tcPr>
          <w:p w14:paraId="43012378" w14:textId="77777777" w:rsidR="00DD3382" w:rsidRPr="00B47D4D"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B47D4D"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B47D4D" w:rsidRDefault="00DD3382" w:rsidP="00DD3382">
            <w:pPr>
              <w:rPr>
                <w:rFonts w:ascii="Arial" w:hAnsi="Arial" w:cs="Arial"/>
                <w:sz w:val="16"/>
                <w:lang w:val="es-BO"/>
              </w:rPr>
            </w:pPr>
          </w:p>
        </w:tc>
        <w:tc>
          <w:tcPr>
            <w:tcW w:w="273" w:type="dxa"/>
          </w:tcPr>
          <w:p w14:paraId="2B78CB2B" w14:textId="77777777" w:rsidR="00DD3382" w:rsidRPr="00B47D4D" w:rsidRDefault="00DD3382" w:rsidP="00DD3382">
            <w:pPr>
              <w:rPr>
                <w:rFonts w:ascii="Arial" w:hAnsi="Arial" w:cs="Arial"/>
                <w:sz w:val="16"/>
                <w:lang w:val="es-BO"/>
              </w:rPr>
            </w:pPr>
          </w:p>
        </w:tc>
        <w:tc>
          <w:tcPr>
            <w:tcW w:w="273" w:type="dxa"/>
            <w:tcBorders>
              <w:left w:val="nil"/>
            </w:tcBorders>
          </w:tcPr>
          <w:p w14:paraId="54170537" w14:textId="77777777" w:rsidR="00DD3382" w:rsidRPr="00B47D4D" w:rsidRDefault="00DD3382" w:rsidP="00DD3382">
            <w:pPr>
              <w:rPr>
                <w:rFonts w:ascii="Arial" w:hAnsi="Arial" w:cs="Arial"/>
                <w:sz w:val="16"/>
                <w:lang w:val="es-BO"/>
              </w:rPr>
            </w:pPr>
          </w:p>
        </w:tc>
        <w:tc>
          <w:tcPr>
            <w:tcW w:w="273" w:type="dxa"/>
          </w:tcPr>
          <w:p w14:paraId="122FEB98" w14:textId="77777777" w:rsidR="00DD3382" w:rsidRPr="00B47D4D" w:rsidRDefault="00DD3382" w:rsidP="00DD3382">
            <w:pPr>
              <w:rPr>
                <w:rFonts w:ascii="Arial" w:hAnsi="Arial" w:cs="Arial"/>
                <w:sz w:val="16"/>
                <w:lang w:val="es-BO"/>
              </w:rPr>
            </w:pPr>
          </w:p>
        </w:tc>
        <w:tc>
          <w:tcPr>
            <w:tcW w:w="273" w:type="dxa"/>
          </w:tcPr>
          <w:p w14:paraId="536DED2D" w14:textId="77777777" w:rsidR="00DD3382" w:rsidRPr="00B47D4D" w:rsidRDefault="00DD3382" w:rsidP="00DD3382">
            <w:pPr>
              <w:rPr>
                <w:rFonts w:ascii="Arial" w:hAnsi="Arial" w:cs="Arial"/>
                <w:sz w:val="16"/>
                <w:lang w:val="es-BO"/>
              </w:rPr>
            </w:pPr>
          </w:p>
        </w:tc>
        <w:tc>
          <w:tcPr>
            <w:tcW w:w="273" w:type="dxa"/>
          </w:tcPr>
          <w:p w14:paraId="3B30B1B6" w14:textId="77777777" w:rsidR="00DD3382" w:rsidRPr="00B47D4D" w:rsidRDefault="00DD3382" w:rsidP="00DD3382">
            <w:pPr>
              <w:rPr>
                <w:rFonts w:ascii="Arial" w:hAnsi="Arial" w:cs="Arial"/>
                <w:sz w:val="16"/>
                <w:lang w:val="es-BO"/>
              </w:rPr>
            </w:pPr>
          </w:p>
        </w:tc>
        <w:tc>
          <w:tcPr>
            <w:tcW w:w="273" w:type="dxa"/>
          </w:tcPr>
          <w:p w14:paraId="561E6F34"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B47D4D" w:rsidRDefault="00DD3382" w:rsidP="00DD3382">
            <w:pPr>
              <w:rPr>
                <w:rFonts w:ascii="Arial" w:hAnsi="Arial" w:cs="Arial"/>
                <w:sz w:val="16"/>
                <w:lang w:val="es-BO"/>
              </w:rPr>
            </w:pPr>
          </w:p>
        </w:tc>
      </w:tr>
      <w:tr w:rsidR="00DD3382" w:rsidRPr="00B47D4D"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B47D4D" w:rsidRDefault="00DD3382" w:rsidP="00DD3382">
            <w:pPr>
              <w:rPr>
                <w:rFonts w:ascii="Arial" w:hAnsi="Arial" w:cs="Arial"/>
                <w:sz w:val="16"/>
                <w:lang w:val="es-BO"/>
              </w:rPr>
            </w:pPr>
          </w:p>
        </w:tc>
        <w:tc>
          <w:tcPr>
            <w:tcW w:w="281" w:type="dxa"/>
            <w:shd w:val="clear" w:color="auto" w:fill="auto"/>
          </w:tcPr>
          <w:p w14:paraId="2F0C9717" w14:textId="77777777" w:rsidR="00DD3382" w:rsidRPr="00B47D4D" w:rsidRDefault="00DD3382" w:rsidP="00DD3382">
            <w:pPr>
              <w:rPr>
                <w:rFonts w:ascii="Arial" w:hAnsi="Arial" w:cs="Arial"/>
                <w:sz w:val="16"/>
                <w:lang w:val="es-BO"/>
              </w:rPr>
            </w:pPr>
          </w:p>
        </w:tc>
        <w:tc>
          <w:tcPr>
            <w:tcW w:w="282" w:type="dxa"/>
            <w:shd w:val="clear" w:color="auto" w:fill="auto"/>
          </w:tcPr>
          <w:p w14:paraId="110D20AE" w14:textId="77777777" w:rsidR="00DD3382" w:rsidRPr="00B47D4D" w:rsidRDefault="00DD3382" w:rsidP="00DD3382">
            <w:pPr>
              <w:rPr>
                <w:rFonts w:ascii="Arial" w:hAnsi="Arial" w:cs="Arial"/>
                <w:sz w:val="16"/>
                <w:lang w:val="es-BO"/>
              </w:rPr>
            </w:pPr>
          </w:p>
        </w:tc>
        <w:tc>
          <w:tcPr>
            <w:tcW w:w="272" w:type="dxa"/>
            <w:shd w:val="clear" w:color="auto" w:fill="auto"/>
          </w:tcPr>
          <w:p w14:paraId="3FAB6616" w14:textId="77777777" w:rsidR="00DD3382" w:rsidRPr="00B47D4D" w:rsidRDefault="00DD3382" w:rsidP="00DD3382">
            <w:pPr>
              <w:rPr>
                <w:rFonts w:ascii="Arial" w:hAnsi="Arial" w:cs="Arial"/>
                <w:sz w:val="16"/>
                <w:lang w:val="es-BO"/>
              </w:rPr>
            </w:pPr>
          </w:p>
        </w:tc>
        <w:tc>
          <w:tcPr>
            <w:tcW w:w="277" w:type="dxa"/>
            <w:shd w:val="clear" w:color="auto" w:fill="auto"/>
          </w:tcPr>
          <w:p w14:paraId="2D7840A5" w14:textId="77777777" w:rsidR="00DD3382" w:rsidRPr="00B47D4D" w:rsidRDefault="00DD3382" w:rsidP="00DD3382">
            <w:pPr>
              <w:rPr>
                <w:rFonts w:ascii="Arial" w:hAnsi="Arial" w:cs="Arial"/>
                <w:sz w:val="16"/>
                <w:lang w:val="es-BO"/>
              </w:rPr>
            </w:pPr>
          </w:p>
        </w:tc>
        <w:tc>
          <w:tcPr>
            <w:tcW w:w="276" w:type="dxa"/>
            <w:shd w:val="clear" w:color="auto" w:fill="auto"/>
          </w:tcPr>
          <w:p w14:paraId="7954CDEF" w14:textId="77777777" w:rsidR="00DD3382" w:rsidRPr="00B47D4D" w:rsidRDefault="00DD3382" w:rsidP="00DD3382">
            <w:pPr>
              <w:rPr>
                <w:rFonts w:ascii="Arial" w:hAnsi="Arial" w:cs="Arial"/>
                <w:sz w:val="16"/>
                <w:lang w:val="es-BO"/>
              </w:rPr>
            </w:pPr>
          </w:p>
        </w:tc>
        <w:tc>
          <w:tcPr>
            <w:tcW w:w="281" w:type="dxa"/>
            <w:shd w:val="clear" w:color="auto" w:fill="auto"/>
          </w:tcPr>
          <w:p w14:paraId="456D3B6A" w14:textId="77777777" w:rsidR="00DD3382" w:rsidRPr="00B47D4D" w:rsidRDefault="00DD3382" w:rsidP="00DD3382">
            <w:pPr>
              <w:rPr>
                <w:rFonts w:ascii="Arial" w:hAnsi="Arial" w:cs="Arial"/>
                <w:sz w:val="16"/>
                <w:lang w:val="es-BO"/>
              </w:rPr>
            </w:pPr>
          </w:p>
        </w:tc>
        <w:tc>
          <w:tcPr>
            <w:tcW w:w="277" w:type="dxa"/>
            <w:shd w:val="clear" w:color="auto" w:fill="auto"/>
          </w:tcPr>
          <w:p w14:paraId="0A8D3970" w14:textId="77777777" w:rsidR="00DD3382" w:rsidRPr="00B47D4D" w:rsidRDefault="00DD3382" w:rsidP="00DD3382">
            <w:pPr>
              <w:rPr>
                <w:rFonts w:ascii="Arial" w:hAnsi="Arial" w:cs="Arial"/>
                <w:sz w:val="16"/>
                <w:lang w:val="es-BO"/>
              </w:rPr>
            </w:pPr>
          </w:p>
        </w:tc>
        <w:tc>
          <w:tcPr>
            <w:tcW w:w="277" w:type="dxa"/>
            <w:shd w:val="clear" w:color="auto" w:fill="auto"/>
          </w:tcPr>
          <w:p w14:paraId="66E12EB0" w14:textId="77777777" w:rsidR="00DD3382" w:rsidRPr="00B47D4D" w:rsidRDefault="00DD3382" w:rsidP="00DD3382">
            <w:pPr>
              <w:rPr>
                <w:rFonts w:ascii="Arial" w:hAnsi="Arial" w:cs="Arial"/>
                <w:sz w:val="16"/>
                <w:lang w:val="es-BO"/>
              </w:rPr>
            </w:pPr>
          </w:p>
        </w:tc>
        <w:tc>
          <w:tcPr>
            <w:tcW w:w="277" w:type="dxa"/>
            <w:shd w:val="clear" w:color="auto" w:fill="auto"/>
          </w:tcPr>
          <w:p w14:paraId="67C90E32" w14:textId="77777777" w:rsidR="00DD3382" w:rsidRPr="00B47D4D" w:rsidRDefault="00DD3382" w:rsidP="00DD3382">
            <w:pPr>
              <w:rPr>
                <w:rFonts w:ascii="Arial" w:hAnsi="Arial" w:cs="Arial"/>
                <w:sz w:val="16"/>
                <w:lang w:val="es-BO"/>
              </w:rPr>
            </w:pPr>
          </w:p>
        </w:tc>
        <w:tc>
          <w:tcPr>
            <w:tcW w:w="274" w:type="dxa"/>
            <w:shd w:val="clear" w:color="auto" w:fill="auto"/>
          </w:tcPr>
          <w:p w14:paraId="27328276" w14:textId="77777777" w:rsidR="00DD3382" w:rsidRPr="00B47D4D" w:rsidRDefault="00DD3382" w:rsidP="00DD3382">
            <w:pPr>
              <w:rPr>
                <w:rFonts w:ascii="Arial" w:hAnsi="Arial" w:cs="Arial"/>
                <w:sz w:val="16"/>
                <w:lang w:val="es-BO"/>
              </w:rPr>
            </w:pPr>
          </w:p>
        </w:tc>
        <w:tc>
          <w:tcPr>
            <w:tcW w:w="274" w:type="dxa"/>
            <w:shd w:val="clear" w:color="auto" w:fill="auto"/>
          </w:tcPr>
          <w:p w14:paraId="57C3AABA" w14:textId="77777777" w:rsidR="00DD3382" w:rsidRPr="00B47D4D" w:rsidRDefault="00DD3382" w:rsidP="00DD3382">
            <w:pPr>
              <w:rPr>
                <w:rFonts w:ascii="Arial" w:hAnsi="Arial" w:cs="Arial"/>
                <w:sz w:val="16"/>
                <w:lang w:val="es-BO"/>
              </w:rPr>
            </w:pPr>
          </w:p>
        </w:tc>
        <w:tc>
          <w:tcPr>
            <w:tcW w:w="273" w:type="dxa"/>
            <w:shd w:val="clear" w:color="auto" w:fill="auto"/>
          </w:tcPr>
          <w:p w14:paraId="087994D0" w14:textId="77777777" w:rsidR="00DD3382" w:rsidRPr="00B47D4D" w:rsidRDefault="00DD3382" w:rsidP="00DD3382">
            <w:pPr>
              <w:rPr>
                <w:rFonts w:ascii="Arial" w:hAnsi="Arial" w:cs="Arial"/>
                <w:sz w:val="16"/>
                <w:lang w:val="es-BO"/>
              </w:rPr>
            </w:pPr>
          </w:p>
        </w:tc>
        <w:tc>
          <w:tcPr>
            <w:tcW w:w="274" w:type="dxa"/>
            <w:shd w:val="clear" w:color="auto" w:fill="auto"/>
          </w:tcPr>
          <w:p w14:paraId="3B4EB0FA" w14:textId="77777777" w:rsidR="00DD3382" w:rsidRPr="00B47D4D" w:rsidRDefault="00DD3382" w:rsidP="00DD3382">
            <w:pPr>
              <w:rPr>
                <w:rFonts w:ascii="Arial" w:hAnsi="Arial" w:cs="Arial"/>
                <w:sz w:val="16"/>
                <w:lang w:val="es-BO"/>
              </w:rPr>
            </w:pPr>
          </w:p>
        </w:tc>
        <w:tc>
          <w:tcPr>
            <w:tcW w:w="274" w:type="dxa"/>
            <w:shd w:val="clear" w:color="auto" w:fill="auto"/>
          </w:tcPr>
          <w:p w14:paraId="54E83040" w14:textId="77777777" w:rsidR="00DD3382" w:rsidRPr="00B47D4D" w:rsidRDefault="00DD3382" w:rsidP="00DD3382">
            <w:pPr>
              <w:rPr>
                <w:rFonts w:ascii="Arial" w:hAnsi="Arial" w:cs="Arial"/>
                <w:sz w:val="16"/>
                <w:lang w:val="es-BO"/>
              </w:rPr>
            </w:pPr>
          </w:p>
        </w:tc>
        <w:tc>
          <w:tcPr>
            <w:tcW w:w="274" w:type="dxa"/>
            <w:shd w:val="clear" w:color="auto" w:fill="auto"/>
          </w:tcPr>
          <w:p w14:paraId="6A8FE163" w14:textId="77777777" w:rsidR="00DD3382" w:rsidRPr="00B47D4D" w:rsidRDefault="00DD3382" w:rsidP="00DD3382">
            <w:pPr>
              <w:rPr>
                <w:rFonts w:ascii="Arial" w:hAnsi="Arial" w:cs="Arial"/>
                <w:sz w:val="16"/>
                <w:lang w:val="es-BO"/>
              </w:rPr>
            </w:pPr>
          </w:p>
        </w:tc>
        <w:tc>
          <w:tcPr>
            <w:tcW w:w="274" w:type="dxa"/>
            <w:shd w:val="clear" w:color="auto" w:fill="auto"/>
          </w:tcPr>
          <w:p w14:paraId="2CC68083" w14:textId="77777777" w:rsidR="00DD3382" w:rsidRPr="00B47D4D" w:rsidRDefault="00DD3382" w:rsidP="00DD3382">
            <w:pPr>
              <w:rPr>
                <w:rFonts w:ascii="Arial" w:hAnsi="Arial" w:cs="Arial"/>
                <w:sz w:val="16"/>
                <w:lang w:val="es-BO"/>
              </w:rPr>
            </w:pPr>
          </w:p>
        </w:tc>
        <w:tc>
          <w:tcPr>
            <w:tcW w:w="273" w:type="dxa"/>
            <w:shd w:val="clear" w:color="auto" w:fill="auto"/>
          </w:tcPr>
          <w:p w14:paraId="563CEA7E" w14:textId="77777777" w:rsidR="00DD3382" w:rsidRPr="00B47D4D" w:rsidRDefault="00DD3382" w:rsidP="00DD3382">
            <w:pPr>
              <w:rPr>
                <w:rFonts w:ascii="Arial" w:hAnsi="Arial" w:cs="Arial"/>
                <w:sz w:val="16"/>
                <w:lang w:val="es-BO"/>
              </w:rPr>
            </w:pPr>
          </w:p>
        </w:tc>
        <w:tc>
          <w:tcPr>
            <w:tcW w:w="274" w:type="dxa"/>
            <w:shd w:val="clear" w:color="auto" w:fill="auto"/>
          </w:tcPr>
          <w:p w14:paraId="79FCD9DB" w14:textId="77777777" w:rsidR="00DD3382" w:rsidRPr="00B47D4D" w:rsidRDefault="00DD3382" w:rsidP="00DD3382">
            <w:pPr>
              <w:rPr>
                <w:rFonts w:ascii="Arial" w:hAnsi="Arial" w:cs="Arial"/>
                <w:sz w:val="16"/>
                <w:lang w:val="es-BO"/>
              </w:rPr>
            </w:pPr>
          </w:p>
        </w:tc>
        <w:tc>
          <w:tcPr>
            <w:tcW w:w="274" w:type="dxa"/>
            <w:shd w:val="clear" w:color="auto" w:fill="auto"/>
          </w:tcPr>
          <w:p w14:paraId="743EB0F3" w14:textId="77777777" w:rsidR="00DD3382" w:rsidRPr="00B47D4D" w:rsidRDefault="00DD3382" w:rsidP="00DD3382">
            <w:pPr>
              <w:rPr>
                <w:rFonts w:ascii="Arial" w:hAnsi="Arial" w:cs="Arial"/>
                <w:sz w:val="16"/>
                <w:lang w:val="es-BO"/>
              </w:rPr>
            </w:pPr>
          </w:p>
        </w:tc>
        <w:tc>
          <w:tcPr>
            <w:tcW w:w="274" w:type="dxa"/>
            <w:shd w:val="clear" w:color="auto" w:fill="auto"/>
          </w:tcPr>
          <w:p w14:paraId="24174700" w14:textId="77777777" w:rsidR="00DD3382" w:rsidRPr="00B47D4D" w:rsidRDefault="00DD3382" w:rsidP="00DD3382">
            <w:pPr>
              <w:rPr>
                <w:rFonts w:ascii="Arial" w:hAnsi="Arial" w:cs="Arial"/>
                <w:sz w:val="16"/>
                <w:lang w:val="es-BO"/>
              </w:rPr>
            </w:pPr>
          </w:p>
        </w:tc>
        <w:tc>
          <w:tcPr>
            <w:tcW w:w="274" w:type="dxa"/>
            <w:shd w:val="clear" w:color="auto" w:fill="auto"/>
          </w:tcPr>
          <w:p w14:paraId="2C0B940E"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B47D4D" w:rsidRDefault="00DD3382" w:rsidP="00DD3382">
            <w:pPr>
              <w:rPr>
                <w:rFonts w:ascii="Arial" w:hAnsi="Arial" w:cs="Arial"/>
                <w:sz w:val="16"/>
                <w:lang w:val="es-BO"/>
              </w:rPr>
            </w:pPr>
          </w:p>
        </w:tc>
      </w:tr>
      <w:tr w:rsidR="00DD3382" w:rsidRPr="00B47D4D"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63385C9E" w:rsidR="00DD3382" w:rsidRPr="00B47D4D" w:rsidRDefault="00D55CF7" w:rsidP="00DD3382">
            <w:pPr>
              <w:rPr>
                <w:rFonts w:ascii="Arial" w:hAnsi="Arial" w:cs="Arial"/>
                <w:b/>
                <w:sz w:val="16"/>
                <w:lang w:val="es-BO"/>
              </w:rPr>
            </w:pPr>
            <w:r>
              <w:rPr>
                <w:rFonts w:ascii="Arial" w:hAnsi="Arial" w:cs="Arial"/>
                <w:b/>
                <w:i/>
                <w:sz w:val="16"/>
                <w:lang w:val="es-BO"/>
              </w:rPr>
              <w:t>PRESUPUESTO FIJO: Bs 14.359,00 MENSUAL</w:t>
            </w:r>
          </w:p>
        </w:tc>
        <w:tc>
          <w:tcPr>
            <w:tcW w:w="273"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B47D4D"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B47D4D" w:rsidRDefault="00DD3382" w:rsidP="00DD3382">
            <w:pPr>
              <w:rPr>
                <w:rFonts w:ascii="Arial" w:hAnsi="Arial" w:cs="Arial"/>
                <w:sz w:val="16"/>
                <w:lang w:val="es-BO"/>
              </w:rPr>
            </w:pPr>
          </w:p>
        </w:tc>
        <w:tc>
          <w:tcPr>
            <w:tcW w:w="281" w:type="dxa"/>
            <w:shd w:val="clear" w:color="auto" w:fill="auto"/>
          </w:tcPr>
          <w:p w14:paraId="2DE6ABC0" w14:textId="77777777" w:rsidR="00DD3382" w:rsidRPr="00B47D4D" w:rsidRDefault="00DD3382" w:rsidP="00DD3382">
            <w:pPr>
              <w:rPr>
                <w:rFonts w:ascii="Arial" w:hAnsi="Arial" w:cs="Arial"/>
                <w:sz w:val="16"/>
                <w:lang w:val="es-BO"/>
              </w:rPr>
            </w:pPr>
          </w:p>
        </w:tc>
        <w:tc>
          <w:tcPr>
            <w:tcW w:w="282" w:type="dxa"/>
            <w:shd w:val="clear" w:color="auto" w:fill="auto"/>
          </w:tcPr>
          <w:p w14:paraId="0557A471" w14:textId="77777777" w:rsidR="00DD3382" w:rsidRPr="00B47D4D" w:rsidRDefault="00DD3382" w:rsidP="00DD3382">
            <w:pPr>
              <w:rPr>
                <w:rFonts w:ascii="Arial" w:hAnsi="Arial" w:cs="Arial"/>
                <w:sz w:val="16"/>
                <w:lang w:val="es-BO"/>
              </w:rPr>
            </w:pPr>
          </w:p>
        </w:tc>
        <w:tc>
          <w:tcPr>
            <w:tcW w:w="272" w:type="dxa"/>
            <w:shd w:val="clear" w:color="auto" w:fill="auto"/>
          </w:tcPr>
          <w:p w14:paraId="0E4C45AA" w14:textId="77777777" w:rsidR="00DD3382" w:rsidRPr="00B47D4D" w:rsidRDefault="00DD3382" w:rsidP="00DD3382">
            <w:pPr>
              <w:rPr>
                <w:rFonts w:ascii="Arial" w:hAnsi="Arial" w:cs="Arial"/>
                <w:sz w:val="16"/>
                <w:lang w:val="es-BO"/>
              </w:rPr>
            </w:pPr>
          </w:p>
        </w:tc>
        <w:tc>
          <w:tcPr>
            <w:tcW w:w="277" w:type="dxa"/>
            <w:shd w:val="clear" w:color="auto" w:fill="auto"/>
          </w:tcPr>
          <w:p w14:paraId="1F195098" w14:textId="77777777" w:rsidR="00DD3382" w:rsidRPr="00B47D4D" w:rsidRDefault="00DD3382" w:rsidP="00DD3382">
            <w:pPr>
              <w:rPr>
                <w:rFonts w:ascii="Arial" w:hAnsi="Arial" w:cs="Arial"/>
                <w:sz w:val="16"/>
                <w:lang w:val="es-BO"/>
              </w:rPr>
            </w:pPr>
          </w:p>
        </w:tc>
        <w:tc>
          <w:tcPr>
            <w:tcW w:w="276" w:type="dxa"/>
            <w:shd w:val="clear" w:color="auto" w:fill="auto"/>
          </w:tcPr>
          <w:p w14:paraId="293595C9" w14:textId="77777777" w:rsidR="00DD3382" w:rsidRPr="00B47D4D" w:rsidRDefault="00DD3382" w:rsidP="00DD3382">
            <w:pPr>
              <w:rPr>
                <w:rFonts w:ascii="Arial" w:hAnsi="Arial" w:cs="Arial"/>
                <w:sz w:val="16"/>
                <w:lang w:val="es-BO"/>
              </w:rPr>
            </w:pPr>
          </w:p>
        </w:tc>
        <w:tc>
          <w:tcPr>
            <w:tcW w:w="281" w:type="dxa"/>
            <w:shd w:val="clear" w:color="auto" w:fill="auto"/>
          </w:tcPr>
          <w:p w14:paraId="07C00D33" w14:textId="77777777" w:rsidR="00DD3382" w:rsidRPr="00B47D4D" w:rsidRDefault="00DD3382" w:rsidP="00DD3382">
            <w:pPr>
              <w:rPr>
                <w:rFonts w:ascii="Arial" w:hAnsi="Arial" w:cs="Arial"/>
                <w:sz w:val="16"/>
                <w:lang w:val="es-BO"/>
              </w:rPr>
            </w:pPr>
          </w:p>
        </w:tc>
        <w:tc>
          <w:tcPr>
            <w:tcW w:w="277" w:type="dxa"/>
            <w:shd w:val="clear" w:color="auto" w:fill="auto"/>
          </w:tcPr>
          <w:p w14:paraId="6DC71473" w14:textId="77777777" w:rsidR="00DD3382" w:rsidRPr="00B47D4D" w:rsidRDefault="00DD3382" w:rsidP="00DD3382">
            <w:pPr>
              <w:rPr>
                <w:rFonts w:ascii="Arial" w:hAnsi="Arial" w:cs="Arial"/>
                <w:sz w:val="16"/>
                <w:lang w:val="es-BO"/>
              </w:rPr>
            </w:pPr>
          </w:p>
        </w:tc>
        <w:tc>
          <w:tcPr>
            <w:tcW w:w="277" w:type="dxa"/>
            <w:shd w:val="clear" w:color="auto" w:fill="auto"/>
          </w:tcPr>
          <w:p w14:paraId="09685F17" w14:textId="77777777" w:rsidR="00DD3382" w:rsidRPr="00B47D4D" w:rsidRDefault="00DD3382" w:rsidP="00DD3382">
            <w:pPr>
              <w:rPr>
                <w:rFonts w:ascii="Arial" w:hAnsi="Arial" w:cs="Arial"/>
                <w:sz w:val="16"/>
                <w:lang w:val="es-BO"/>
              </w:rPr>
            </w:pPr>
          </w:p>
        </w:tc>
        <w:tc>
          <w:tcPr>
            <w:tcW w:w="277" w:type="dxa"/>
            <w:shd w:val="clear" w:color="auto" w:fill="auto"/>
          </w:tcPr>
          <w:p w14:paraId="0414AAA2" w14:textId="77777777" w:rsidR="00DD3382" w:rsidRPr="00B47D4D" w:rsidRDefault="00DD3382" w:rsidP="00DD3382">
            <w:pPr>
              <w:rPr>
                <w:rFonts w:ascii="Arial" w:hAnsi="Arial" w:cs="Arial"/>
                <w:sz w:val="16"/>
                <w:lang w:val="es-BO"/>
              </w:rPr>
            </w:pPr>
          </w:p>
        </w:tc>
        <w:tc>
          <w:tcPr>
            <w:tcW w:w="274" w:type="dxa"/>
            <w:shd w:val="clear" w:color="auto" w:fill="auto"/>
          </w:tcPr>
          <w:p w14:paraId="27E2C1F3" w14:textId="77777777" w:rsidR="00DD3382" w:rsidRPr="00B47D4D" w:rsidRDefault="00DD3382" w:rsidP="00DD3382">
            <w:pPr>
              <w:rPr>
                <w:rFonts w:ascii="Arial" w:hAnsi="Arial" w:cs="Arial"/>
                <w:sz w:val="16"/>
                <w:lang w:val="es-BO"/>
              </w:rPr>
            </w:pPr>
          </w:p>
        </w:tc>
        <w:tc>
          <w:tcPr>
            <w:tcW w:w="274" w:type="dxa"/>
            <w:shd w:val="clear" w:color="auto" w:fill="auto"/>
          </w:tcPr>
          <w:p w14:paraId="41374A7D" w14:textId="77777777" w:rsidR="00DD3382" w:rsidRPr="00B47D4D" w:rsidRDefault="00DD3382" w:rsidP="00DD3382">
            <w:pPr>
              <w:rPr>
                <w:rFonts w:ascii="Arial" w:hAnsi="Arial" w:cs="Arial"/>
                <w:sz w:val="16"/>
                <w:lang w:val="es-BO"/>
              </w:rPr>
            </w:pPr>
          </w:p>
        </w:tc>
        <w:tc>
          <w:tcPr>
            <w:tcW w:w="273" w:type="dxa"/>
            <w:shd w:val="clear" w:color="auto" w:fill="auto"/>
          </w:tcPr>
          <w:p w14:paraId="013174A1" w14:textId="77777777" w:rsidR="00DD3382" w:rsidRPr="00B47D4D" w:rsidRDefault="00DD3382" w:rsidP="00DD3382">
            <w:pPr>
              <w:rPr>
                <w:rFonts w:ascii="Arial" w:hAnsi="Arial" w:cs="Arial"/>
                <w:sz w:val="16"/>
                <w:lang w:val="es-BO"/>
              </w:rPr>
            </w:pPr>
          </w:p>
        </w:tc>
        <w:tc>
          <w:tcPr>
            <w:tcW w:w="274" w:type="dxa"/>
            <w:shd w:val="clear" w:color="auto" w:fill="auto"/>
          </w:tcPr>
          <w:p w14:paraId="61540872" w14:textId="77777777" w:rsidR="00DD3382" w:rsidRPr="00B47D4D" w:rsidRDefault="00DD3382" w:rsidP="00DD3382">
            <w:pPr>
              <w:rPr>
                <w:rFonts w:ascii="Arial" w:hAnsi="Arial" w:cs="Arial"/>
                <w:sz w:val="16"/>
                <w:lang w:val="es-BO"/>
              </w:rPr>
            </w:pPr>
          </w:p>
        </w:tc>
        <w:tc>
          <w:tcPr>
            <w:tcW w:w="274" w:type="dxa"/>
            <w:shd w:val="clear" w:color="auto" w:fill="auto"/>
          </w:tcPr>
          <w:p w14:paraId="6FD4F3F3" w14:textId="77777777" w:rsidR="00DD3382" w:rsidRPr="00B47D4D" w:rsidRDefault="00DD3382" w:rsidP="00DD3382">
            <w:pPr>
              <w:rPr>
                <w:rFonts w:ascii="Arial" w:hAnsi="Arial" w:cs="Arial"/>
                <w:sz w:val="16"/>
                <w:lang w:val="es-BO"/>
              </w:rPr>
            </w:pPr>
          </w:p>
        </w:tc>
        <w:tc>
          <w:tcPr>
            <w:tcW w:w="274" w:type="dxa"/>
            <w:shd w:val="clear" w:color="auto" w:fill="auto"/>
          </w:tcPr>
          <w:p w14:paraId="579FA437" w14:textId="77777777" w:rsidR="00DD3382" w:rsidRPr="00B47D4D" w:rsidRDefault="00DD3382" w:rsidP="00DD3382">
            <w:pPr>
              <w:rPr>
                <w:rFonts w:ascii="Arial" w:hAnsi="Arial" w:cs="Arial"/>
                <w:sz w:val="16"/>
                <w:lang w:val="es-BO"/>
              </w:rPr>
            </w:pPr>
          </w:p>
        </w:tc>
        <w:tc>
          <w:tcPr>
            <w:tcW w:w="274" w:type="dxa"/>
            <w:shd w:val="clear" w:color="auto" w:fill="auto"/>
          </w:tcPr>
          <w:p w14:paraId="226BC466" w14:textId="77777777" w:rsidR="00DD3382" w:rsidRPr="00B47D4D" w:rsidRDefault="00DD3382" w:rsidP="00DD3382">
            <w:pPr>
              <w:rPr>
                <w:rFonts w:ascii="Arial" w:hAnsi="Arial" w:cs="Arial"/>
                <w:sz w:val="16"/>
                <w:lang w:val="es-BO"/>
              </w:rPr>
            </w:pPr>
          </w:p>
        </w:tc>
        <w:tc>
          <w:tcPr>
            <w:tcW w:w="273" w:type="dxa"/>
            <w:shd w:val="clear" w:color="auto" w:fill="auto"/>
          </w:tcPr>
          <w:p w14:paraId="1B5A3E8B" w14:textId="77777777" w:rsidR="00DD3382" w:rsidRPr="00B47D4D" w:rsidRDefault="00DD3382" w:rsidP="00DD3382">
            <w:pPr>
              <w:rPr>
                <w:rFonts w:ascii="Arial" w:hAnsi="Arial" w:cs="Arial"/>
                <w:sz w:val="16"/>
                <w:lang w:val="es-BO"/>
              </w:rPr>
            </w:pPr>
          </w:p>
        </w:tc>
        <w:tc>
          <w:tcPr>
            <w:tcW w:w="274" w:type="dxa"/>
            <w:shd w:val="clear" w:color="auto" w:fill="auto"/>
          </w:tcPr>
          <w:p w14:paraId="701E2AE4" w14:textId="77777777" w:rsidR="00DD3382" w:rsidRPr="00B47D4D" w:rsidRDefault="00DD3382" w:rsidP="00DD3382">
            <w:pPr>
              <w:rPr>
                <w:rFonts w:ascii="Arial" w:hAnsi="Arial" w:cs="Arial"/>
                <w:sz w:val="16"/>
                <w:lang w:val="es-BO"/>
              </w:rPr>
            </w:pPr>
          </w:p>
        </w:tc>
        <w:tc>
          <w:tcPr>
            <w:tcW w:w="274" w:type="dxa"/>
            <w:shd w:val="clear" w:color="auto" w:fill="auto"/>
          </w:tcPr>
          <w:p w14:paraId="50606935" w14:textId="77777777" w:rsidR="00DD3382" w:rsidRPr="00B47D4D" w:rsidRDefault="00DD3382" w:rsidP="00DD3382">
            <w:pPr>
              <w:rPr>
                <w:rFonts w:ascii="Arial" w:hAnsi="Arial" w:cs="Arial"/>
                <w:sz w:val="16"/>
                <w:lang w:val="es-BO"/>
              </w:rPr>
            </w:pPr>
          </w:p>
        </w:tc>
        <w:tc>
          <w:tcPr>
            <w:tcW w:w="274" w:type="dxa"/>
            <w:shd w:val="clear" w:color="auto" w:fill="auto"/>
          </w:tcPr>
          <w:p w14:paraId="1DB1042D" w14:textId="77777777" w:rsidR="00DD3382" w:rsidRPr="00B47D4D" w:rsidRDefault="00DD3382" w:rsidP="00DD3382">
            <w:pPr>
              <w:rPr>
                <w:rFonts w:ascii="Arial" w:hAnsi="Arial" w:cs="Arial"/>
                <w:sz w:val="16"/>
                <w:lang w:val="es-BO"/>
              </w:rPr>
            </w:pPr>
          </w:p>
        </w:tc>
        <w:tc>
          <w:tcPr>
            <w:tcW w:w="274" w:type="dxa"/>
            <w:shd w:val="clear" w:color="auto" w:fill="auto"/>
          </w:tcPr>
          <w:p w14:paraId="2AF9F7BC"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B47D4D" w:rsidRDefault="00DD3382" w:rsidP="00DD3382">
            <w:pPr>
              <w:rPr>
                <w:rFonts w:ascii="Arial" w:hAnsi="Arial" w:cs="Arial"/>
                <w:sz w:val="16"/>
                <w:lang w:val="es-BO"/>
              </w:rPr>
            </w:pPr>
          </w:p>
        </w:tc>
      </w:tr>
      <w:tr w:rsidR="00DD3382" w:rsidRPr="00B47D4D"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20734D" w:rsidRDefault="00DD3382" w:rsidP="00DD3382">
            <w:pPr>
              <w:rPr>
                <w:rFonts w:ascii="Tahoma" w:hAnsi="Tahoma" w:cs="Tahoma"/>
                <w:szCs w:val="18"/>
                <w:lang w:val="es-BO"/>
              </w:rPr>
            </w:pPr>
            <w:r w:rsidRPr="0020734D">
              <w:rPr>
                <w:rFonts w:ascii="Tahoma" w:hAnsi="Tahoma" w:cs="Tahoma"/>
                <w:szCs w:val="18"/>
                <w:lang w:val="es-BO"/>
              </w:rPr>
              <w:t>Contrato</w:t>
            </w:r>
          </w:p>
        </w:tc>
        <w:tc>
          <w:tcPr>
            <w:tcW w:w="4398"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3" w:type="dxa"/>
          </w:tcPr>
          <w:p w14:paraId="0133DFCF" w14:textId="77777777" w:rsidR="00DD3382" w:rsidRPr="00B47D4D" w:rsidRDefault="00DD3382" w:rsidP="00DD3382">
            <w:pPr>
              <w:rPr>
                <w:rFonts w:ascii="Arial" w:hAnsi="Arial" w:cs="Arial"/>
                <w:sz w:val="16"/>
                <w:szCs w:val="2"/>
                <w:lang w:val="es-BO"/>
              </w:rPr>
            </w:pPr>
          </w:p>
        </w:tc>
        <w:tc>
          <w:tcPr>
            <w:tcW w:w="273" w:type="dxa"/>
          </w:tcPr>
          <w:p w14:paraId="3E1DBA54" w14:textId="77777777" w:rsidR="00DD3382" w:rsidRPr="00B47D4D" w:rsidRDefault="00DD3382" w:rsidP="00DD3382">
            <w:pPr>
              <w:rPr>
                <w:rFonts w:ascii="Arial" w:hAnsi="Arial" w:cs="Arial"/>
                <w:sz w:val="16"/>
                <w:szCs w:val="2"/>
                <w:lang w:val="es-BO"/>
              </w:rPr>
            </w:pPr>
          </w:p>
        </w:tc>
        <w:tc>
          <w:tcPr>
            <w:tcW w:w="273" w:type="dxa"/>
          </w:tcPr>
          <w:p w14:paraId="1581EFDA" w14:textId="77777777" w:rsidR="00DD3382" w:rsidRPr="00B47D4D" w:rsidRDefault="00DD3382" w:rsidP="00DD3382">
            <w:pPr>
              <w:rPr>
                <w:rFonts w:ascii="Arial" w:hAnsi="Arial" w:cs="Arial"/>
                <w:sz w:val="16"/>
                <w:szCs w:val="2"/>
                <w:lang w:val="es-BO"/>
              </w:rPr>
            </w:pPr>
          </w:p>
        </w:tc>
        <w:tc>
          <w:tcPr>
            <w:tcW w:w="273" w:type="dxa"/>
          </w:tcPr>
          <w:p w14:paraId="34DB3A24" w14:textId="77777777" w:rsidR="00DD3382" w:rsidRPr="00B47D4D" w:rsidRDefault="00DD3382" w:rsidP="00DD3382">
            <w:pPr>
              <w:rPr>
                <w:rFonts w:ascii="Arial" w:hAnsi="Arial" w:cs="Arial"/>
                <w:sz w:val="16"/>
                <w:szCs w:val="2"/>
                <w:lang w:val="es-BO"/>
              </w:rPr>
            </w:pPr>
          </w:p>
        </w:tc>
        <w:tc>
          <w:tcPr>
            <w:tcW w:w="273" w:type="dxa"/>
          </w:tcPr>
          <w:p w14:paraId="5952368B" w14:textId="77777777" w:rsidR="00DD3382" w:rsidRPr="00B47D4D" w:rsidRDefault="00DD3382" w:rsidP="00DD3382">
            <w:pPr>
              <w:rPr>
                <w:rFonts w:ascii="Arial" w:hAnsi="Arial" w:cs="Arial"/>
                <w:sz w:val="16"/>
                <w:szCs w:val="2"/>
                <w:lang w:val="es-BO"/>
              </w:rPr>
            </w:pPr>
          </w:p>
        </w:tc>
        <w:tc>
          <w:tcPr>
            <w:tcW w:w="273" w:type="dxa"/>
          </w:tcPr>
          <w:p w14:paraId="42034691"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B47D4D"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B47D4D" w:rsidRDefault="00DD3382" w:rsidP="00DD3382">
            <w:pPr>
              <w:rPr>
                <w:rFonts w:ascii="Arial" w:hAnsi="Arial" w:cs="Arial"/>
                <w:sz w:val="16"/>
                <w:lang w:val="es-BO"/>
              </w:rPr>
            </w:pPr>
          </w:p>
        </w:tc>
        <w:tc>
          <w:tcPr>
            <w:tcW w:w="281" w:type="dxa"/>
            <w:shd w:val="clear" w:color="auto" w:fill="auto"/>
          </w:tcPr>
          <w:p w14:paraId="582AA8D3" w14:textId="77777777" w:rsidR="00DD3382" w:rsidRPr="00B47D4D" w:rsidRDefault="00DD3382" w:rsidP="00DD3382">
            <w:pPr>
              <w:rPr>
                <w:rFonts w:ascii="Arial" w:hAnsi="Arial" w:cs="Arial"/>
                <w:sz w:val="16"/>
                <w:lang w:val="es-BO"/>
              </w:rPr>
            </w:pPr>
          </w:p>
        </w:tc>
        <w:tc>
          <w:tcPr>
            <w:tcW w:w="282" w:type="dxa"/>
            <w:shd w:val="clear" w:color="auto" w:fill="auto"/>
          </w:tcPr>
          <w:p w14:paraId="779B90BF" w14:textId="77777777" w:rsidR="00DD3382" w:rsidRPr="00B47D4D" w:rsidRDefault="00DD3382" w:rsidP="00DD3382">
            <w:pPr>
              <w:rPr>
                <w:rFonts w:ascii="Arial" w:hAnsi="Arial" w:cs="Arial"/>
                <w:sz w:val="16"/>
                <w:lang w:val="es-BO"/>
              </w:rPr>
            </w:pPr>
          </w:p>
        </w:tc>
        <w:tc>
          <w:tcPr>
            <w:tcW w:w="272" w:type="dxa"/>
            <w:shd w:val="clear" w:color="auto" w:fill="auto"/>
          </w:tcPr>
          <w:p w14:paraId="260CF762" w14:textId="77777777" w:rsidR="00DD3382" w:rsidRPr="00B47D4D" w:rsidRDefault="00DD3382" w:rsidP="00DD3382">
            <w:pPr>
              <w:rPr>
                <w:rFonts w:ascii="Arial" w:hAnsi="Arial" w:cs="Arial"/>
                <w:sz w:val="16"/>
                <w:lang w:val="es-BO"/>
              </w:rPr>
            </w:pPr>
          </w:p>
        </w:tc>
        <w:tc>
          <w:tcPr>
            <w:tcW w:w="277" w:type="dxa"/>
            <w:shd w:val="clear" w:color="auto" w:fill="auto"/>
          </w:tcPr>
          <w:p w14:paraId="5A7B3827" w14:textId="77777777" w:rsidR="00DD3382" w:rsidRPr="00B47D4D" w:rsidRDefault="00DD3382" w:rsidP="00DD3382">
            <w:pPr>
              <w:rPr>
                <w:rFonts w:ascii="Arial" w:hAnsi="Arial" w:cs="Arial"/>
                <w:sz w:val="16"/>
                <w:lang w:val="es-BO"/>
              </w:rPr>
            </w:pPr>
          </w:p>
        </w:tc>
        <w:tc>
          <w:tcPr>
            <w:tcW w:w="276" w:type="dxa"/>
            <w:shd w:val="clear" w:color="auto" w:fill="auto"/>
          </w:tcPr>
          <w:p w14:paraId="442609EF" w14:textId="77777777" w:rsidR="00DD3382" w:rsidRPr="00B47D4D" w:rsidRDefault="00DD3382" w:rsidP="00DD3382">
            <w:pPr>
              <w:rPr>
                <w:rFonts w:ascii="Arial" w:hAnsi="Arial" w:cs="Arial"/>
                <w:sz w:val="16"/>
                <w:lang w:val="es-BO"/>
              </w:rPr>
            </w:pPr>
          </w:p>
        </w:tc>
        <w:tc>
          <w:tcPr>
            <w:tcW w:w="281" w:type="dxa"/>
            <w:shd w:val="clear" w:color="auto" w:fill="auto"/>
          </w:tcPr>
          <w:p w14:paraId="0257E088" w14:textId="77777777" w:rsidR="00DD3382" w:rsidRPr="00B47D4D" w:rsidRDefault="00DD3382" w:rsidP="00DD3382">
            <w:pPr>
              <w:rPr>
                <w:rFonts w:ascii="Arial" w:hAnsi="Arial" w:cs="Arial"/>
                <w:sz w:val="16"/>
                <w:lang w:val="es-BO"/>
              </w:rPr>
            </w:pPr>
          </w:p>
        </w:tc>
        <w:tc>
          <w:tcPr>
            <w:tcW w:w="277" w:type="dxa"/>
            <w:shd w:val="clear" w:color="auto" w:fill="auto"/>
          </w:tcPr>
          <w:p w14:paraId="004D788F" w14:textId="77777777" w:rsidR="00DD3382" w:rsidRPr="00B47D4D" w:rsidRDefault="00DD3382" w:rsidP="00DD3382">
            <w:pPr>
              <w:rPr>
                <w:rFonts w:ascii="Arial" w:hAnsi="Arial" w:cs="Arial"/>
                <w:sz w:val="16"/>
                <w:lang w:val="es-BO"/>
              </w:rPr>
            </w:pPr>
          </w:p>
        </w:tc>
        <w:tc>
          <w:tcPr>
            <w:tcW w:w="277" w:type="dxa"/>
            <w:shd w:val="clear" w:color="auto" w:fill="auto"/>
          </w:tcPr>
          <w:p w14:paraId="3716AD71" w14:textId="77777777" w:rsidR="00DD3382" w:rsidRPr="00B47D4D" w:rsidRDefault="00DD3382" w:rsidP="00DD3382">
            <w:pPr>
              <w:rPr>
                <w:rFonts w:ascii="Arial" w:hAnsi="Arial" w:cs="Arial"/>
                <w:sz w:val="16"/>
                <w:lang w:val="es-BO"/>
              </w:rPr>
            </w:pPr>
          </w:p>
        </w:tc>
        <w:tc>
          <w:tcPr>
            <w:tcW w:w="277" w:type="dxa"/>
            <w:shd w:val="clear" w:color="auto" w:fill="auto"/>
          </w:tcPr>
          <w:p w14:paraId="7C0887F5" w14:textId="77777777" w:rsidR="00DD3382" w:rsidRPr="00B47D4D" w:rsidRDefault="00DD3382" w:rsidP="00DD3382">
            <w:pPr>
              <w:rPr>
                <w:rFonts w:ascii="Arial" w:hAnsi="Arial" w:cs="Arial"/>
                <w:sz w:val="16"/>
                <w:lang w:val="es-BO"/>
              </w:rPr>
            </w:pPr>
          </w:p>
        </w:tc>
        <w:tc>
          <w:tcPr>
            <w:tcW w:w="274" w:type="dxa"/>
            <w:shd w:val="clear" w:color="auto" w:fill="auto"/>
          </w:tcPr>
          <w:p w14:paraId="6E54AF9F" w14:textId="77777777" w:rsidR="00DD3382" w:rsidRPr="00B47D4D" w:rsidRDefault="00DD3382" w:rsidP="00DD3382">
            <w:pPr>
              <w:rPr>
                <w:rFonts w:ascii="Arial" w:hAnsi="Arial" w:cs="Arial"/>
                <w:sz w:val="16"/>
                <w:lang w:val="es-BO"/>
              </w:rPr>
            </w:pPr>
          </w:p>
        </w:tc>
        <w:tc>
          <w:tcPr>
            <w:tcW w:w="274" w:type="dxa"/>
            <w:shd w:val="clear" w:color="auto" w:fill="auto"/>
          </w:tcPr>
          <w:p w14:paraId="41E25D13" w14:textId="77777777" w:rsidR="00DD3382" w:rsidRPr="00B47D4D" w:rsidRDefault="00DD3382" w:rsidP="00DD3382">
            <w:pPr>
              <w:rPr>
                <w:rFonts w:ascii="Arial" w:hAnsi="Arial" w:cs="Arial"/>
                <w:sz w:val="16"/>
                <w:lang w:val="es-BO"/>
              </w:rPr>
            </w:pPr>
          </w:p>
        </w:tc>
        <w:tc>
          <w:tcPr>
            <w:tcW w:w="273" w:type="dxa"/>
            <w:shd w:val="clear" w:color="auto" w:fill="auto"/>
          </w:tcPr>
          <w:p w14:paraId="2419748D" w14:textId="77777777" w:rsidR="00DD3382" w:rsidRPr="00B47D4D" w:rsidRDefault="00DD3382" w:rsidP="00DD3382">
            <w:pPr>
              <w:rPr>
                <w:rFonts w:ascii="Arial" w:hAnsi="Arial" w:cs="Arial"/>
                <w:sz w:val="16"/>
                <w:lang w:val="es-BO"/>
              </w:rPr>
            </w:pPr>
          </w:p>
        </w:tc>
        <w:tc>
          <w:tcPr>
            <w:tcW w:w="274" w:type="dxa"/>
            <w:shd w:val="clear" w:color="auto" w:fill="auto"/>
          </w:tcPr>
          <w:p w14:paraId="7F99061B" w14:textId="77777777" w:rsidR="00DD3382" w:rsidRPr="00B47D4D" w:rsidRDefault="00DD3382" w:rsidP="00DD3382">
            <w:pPr>
              <w:rPr>
                <w:rFonts w:ascii="Arial" w:hAnsi="Arial" w:cs="Arial"/>
                <w:sz w:val="16"/>
                <w:lang w:val="es-BO"/>
              </w:rPr>
            </w:pPr>
          </w:p>
        </w:tc>
        <w:tc>
          <w:tcPr>
            <w:tcW w:w="274" w:type="dxa"/>
            <w:shd w:val="clear" w:color="auto" w:fill="auto"/>
          </w:tcPr>
          <w:p w14:paraId="2C8C458D" w14:textId="77777777" w:rsidR="00DD3382" w:rsidRPr="00B47D4D" w:rsidRDefault="00DD3382" w:rsidP="00DD3382">
            <w:pPr>
              <w:rPr>
                <w:rFonts w:ascii="Arial" w:hAnsi="Arial" w:cs="Arial"/>
                <w:sz w:val="16"/>
                <w:lang w:val="es-BO"/>
              </w:rPr>
            </w:pPr>
          </w:p>
        </w:tc>
        <w:tc>
          <w:tcPr>
            <w:tcW w:w="274" w:type="dxa"/>
            <w:shd w:val="clear" w:color="auto" w:fill="auto"/>
          </w:tcPr>
          <w:p w14:paraId="1C5502EC" w14:textId="77777777" w:rsidR="00DD3382" w:rsidRPr="00B47D4D" w:rsidRDefault="00DD3382" w:rsidP="00DD3382">
            <w:pPr>
              <w:rPr>
                <w:rFonts w:ascii="Arial" w:hAnsi="Arial" w:cs="Arial"/>
                <w:sz w:val="16"/>
                <w:lang w:val="es-BO"/>
              </w:rPr>
            </w:pPr>
          </w:p>
        </w:tc>
        <w:tc>
          <w:tcPr>
            <w:tcW w:w="274" w:type="dxa"/>
            <w:shd w:val="clear" w:color="auto" w:fill="auto"/>
          </w:tcPr>
          <w:p w14:paraId="045DE344" w14:textId="77777777" w:rsidR="00DD3382" w:rsidRPr="00B47D4D" w:rsidRDefault="00DD3382" w:rsidP="00DD3382">
            <w:pPr>
              <w:rPr>
                <w:rFonts w:ascii="Arial" w:hAnsi="Arial" w:cs="Arial"/>
                <w:sz w:val="16"/>
                <w:lang w:val="es-BO"/>
              </w:rPr>
            </w:pPr>
          </w:p>
        </w:tc>
        <w:tc>
          <w:tcPr>
            <w:tcW w:w="273" w:type="dxa"/>
            <w:shd w:val="clear" w:color="auto" w:fill="auto"/>
          </w:tcPr>
          <w:p w14:paraId="20E45EC7" w14:textId="77777777" w:rsidR="00DD3382" w:rsidRPr="00B47D4D" w:rsidRDefault="00DD3382" w:rsidP="00DD3382">
            <w:pPr>
              <w:rPr>
                <w:rFonts w:ascii="Arial" w:hAnsi="Arial" w:cs="Arial"/>
                <w:sz w:val="16"/>
                <w:lang w:val="es-BO"/>
              </w:rPr>
            </w:pPr>
          </w:p>
        </w:tc>
        <w:tc>
          <w:tcPr>
            <w:tcW w:w="274" w:type="dxa"/>
            <w:shd w:val="clear" w:color="auto" w:fill="auto"/>
          </w:tcPr>
          <w:p w14:paraId="7414BF2C" w14:textId="77777777" w:rsidR="00DD3382" w:rsidRPr="00B47D4D" w:rsidRDefault="00DD3382" w:rsidP="00DD3382">
            <w:pPr>
              <w:rPr>
                <w:rFonts w:ascii="Arial" w:hAnsi="Arial" w:cs="Arial"/>
                <w:sz w:val="16"/>
                <w:lang w:val="es-BO"/>
              </w:rPr>
            </w:pPr>
          </w:p>
        </w:tc>
        <w:tc>
          <w:tcPr>
            <w:tcW w:w="274" w:type="dxa"/>
            <w:shd w:val="clear" w:color="auto" w:fill="auto"/>
          </w:tcPr>
          <w:p w14:paraId="5AF6F4BE" w14:textId="77777777" w:rsidR="00DD3382" w:rsidRPr="00B47D4D" w:rsidRDefault="00DD3382" w:rsidP="00DD3382">
            <w:pPr>
              <w:rPr>
                <w:rFonts w:ascii="Arial" w:hAnsi="Arial" w:cs="Arial"/>
                <w:sz w:val="16"/>
                <w:lang w:val="es-BO"/>
              </w:rPr>
            </w:pPr>
          </w:p>
        </w:tc>
        <w:tc>
          <w:tcPr>
            <w:tcW w:w="274" w:type="dxa"/>
            <w:shd w:val="clear" w:color="auto" w:fill="auto"/>
          </w:tcPr>
          <w:p w14:paraId="4F17FD4E" w14:textId="77777777" w:rsidR="00DD3382" w:rsidRPr="00B47D4D" w:rsidRDefault="00DD3382" w:rsidP="00DD3382">
            <w:pPr>
              <w:rPr>
                <w:rFonts w:ascii="Arial" w:hAnsi="Arial" w:cs="Arial"/>
                <w:sz w:val="16"/>
                <w:lang w:val="es-BO"/>
              </w:rPr>
            </w:pPr>
          </w:p>
        </w:tc>
        <w:tc>
          <w:tcPr>
            <w:tcW w:w="274" w:type="dxa"/>
            <w:shd w:val="clear" w:color="auto" w:fill="auto"/>
          </w:tcPr>
          <w:p w14:paraId="665D82D5"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B47D4D" w:rsidRDefault="00DD3382" w:rsidP="00DD3382">
            <w:pPr>
              <w:rPr>
                <w:rFonts w:ascii="Arial" w:hAnsi="Arial" w:cs="Arial"/>
                <w:sz w:val="16"/>
                <w:lang w:val="es-BO"/>
              </w:rPr>
            </w:pPr>
          </w:p>
        </w:tc>
      </w:tr>
      <w:tr w:rsidR="00DD3382" w:rsidRPr="00B47D4D"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4E3E9760" w:rsidR="00DD3382" w:rsidRPr="0020734D" w:rsidRDefault="00D55CF7" w:rsidP="00DD3382">
            <w:pPr>
              <w:rPr>
                <w:rFonts w:ascii="Arial" w:hAnsi="Arial" w:cs="Arial"/>
                <w:b/>
                <w:i/>
                <w:szCs w:val="18"/>
                <w:lang w:val="es-BO"/>
              </w:rPr>
            </w:pPr>
            <w:r w:rsidRPr="0020734D">
              <w:rPr>
                <w:rFonts w:ascii="Tahoma" w:hAnsi="Tahoma" w:cs="Tahoma"/>
                <w:szCs w:val="18"/>
              </w:rPr>
              <w:t>El tiempo de duración de la consultoría será a partir del día siguiente hábil a la firma de contrato hasta el 31 de julio de 2019</w:t>
            </w:r>
          </w:p>
        </w:tc>
        <w:tc>
          <w:tcPr>
            <w:tcW w:w="273"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B47D4D"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B47D4D" w:rsidRDefault="00DD3382" w:rsidP="00DD3382">
            <w:pPr>
              <w:rPr>
                <w:rFonts w:ascii="Arial" w:hAnsi="Arial" w:cs="Arial"/>
                <w:sz w:val="16"/>
                <w:lang w:val="es-BO"/>
              </w:rPr>
            </w:pPr>
          </w:p>
        </w:tc>
        <w:tc>
          <w:tcPr>
            <w:tcW w:w="281" w:type="dxa"/>
            <w:shd w:val="clear" w:color="auto" w:fill="auto"/>
          </w:tcPr>
          <w:p w14:paraId="12FC95C0" w14:textId="77777777" w:rsidR="00DD3382" w:rsidRPr="00B47D4D" w:rsidRDefault="00DD3382" w:rsidP="00DD3382">
            <w:pPr>
              <w:rPr>
                <w:rFonts w:ascii="Arial" w:hAnsi="Arial" w:cs="Arial"/>
                <w:sz w:val="16"/>
                <w:lang w:val="es-BO"/>
              </w:rPr>
            </w:pPr>
          </w:p>
        </w:tc>
        <w:tc>
          <w:tcPr>
            <w:tcW w:w="282" w:type="dxa"/>
            <w:shd w:val="clear" w:color="auto" w:fill="auto"/>
          </w:tcPr>
          <w:p w14:paraId="7F09A649" w14:textId="77777777" w:rsidR="00DD3382" w:rsidRPr="00B47D4D" w:rsidRDefault="00DD3382" w:rsidP="00DD3382">
            <w:pPr>
              <w:rPr>
                <w:rFonts w:ascii="Arial" w:hAnsi="Arial" w:cs="Arial"/>
                <w:sz w:val="16"/>
                <w:lang w:val="es-BO"/>
              </w:rPr>
            </w:pPr>
          </w:p>
        </w:tc>
        <w:tc>
          <w:tcPr>
            <w:tcW w:w="272" w:type="dxa"/>
            <w:shd w:val="clear" w:color="auto" w:fill="auto"/>
          </w:tcPr>
          <w:p w14:paraId="303D3FEC" w14:textId="77777777" w:rsidR="00DD3382" w:rsidRPr="00B47D4D" w:rsidRDefault="00DD3382" w:rsidP="00DD3382">
            <w:pPr>
              <w:rPr>
                <w:rFonts w:ascii="Arial" w:hAnsi="Arial" w:cs="Arial"/>
                <w:sz w:val="16"/>
                <w:lang w:val="es-BO"/>
              </w:rPr>
            </w:pPr>
          </w:p>
        </w:tc>
        <w:tc>
          <w:tcPr>
            <w:tcW w:w="277" w:type="dxa"/>
            <w:shd w:val="clear" w:color="auto" w:fill="auto"/>
          </w:tcPr>
          <w:p w14:paraId="38CA0EE3" w14:textId="77777777" w:rsidR="00DD3382" w:rsidRPr="00B47D4D" w:rsidRDefault="00DD3382" w:rsidP="00DD3382">
            <w:pPr>
              <w:rPr>
                <w:rFonts w:ascii="Arial" w:hAnsi="Arial" w:cs="Arial"/>
                <w:sz w:val="16"/>
                <w:lang w:val="es-BO"/>
              </w:rPr>
            </w:pPr>
          </w:p>
        </w:tc>
        <w:tc>
          <w:tcPr>
            <w:tcW w:w="276" w:type="dxa"/>
            <w:shd w:val="clear" w:color="auto" w:fill="auto"/>
          </w:tcPr>
          <w:p w14:paraId="3AA9DF40" w14:textId="77777777" w:rsidR="00DD3382" w:rsidRPr="00B47D4D" w:rsidRDefault="00DD3382" w:rsidP="00DD3382">
            <w:pPr>
              <w:rPr>
                <w:rFonts w:ascii="Arial" w:hAnsi="Arial" w:cs="Arial"/>
                <w:sz w:val="16"/>
                <w:lang w:val="es-BO"/>
              </w:rPr>
            </w:pPr>
          </w:p>
        </w:tc>
        <w:tc>
          <w:tcPr>
            <w:tcW w:w="281" w:type="dxa"/>
            <w:shd w:val="clear" w:color="auto" w:fill="auto"/>
          </w:tcPr>
          <w:p w14:paraId="21E66A5A" w14:textId="77777777" w:rsidR="00DD3382" w:rsidRPr="00B47D4D" w:rsidRDefault="00DD3382" w:rsidP="00DD3382">
            <w:pPr>
              <w:rPr>
                <w:rFonts w:ascii="Arial" w:hAnsi="Arial" w:cs="Arial"/>
                <w:sz w:val="16"/>
                <w:lang w:val="es-BO"/>
              </w:rPr>
            </w:pPr>
          </w:p>
        </w:tc>
        <w:tc>
          <w:tcPr>
            <w:tcW w:w="277" w:type="dxa"/>
            <w:shd w:val="clear" w:color="auto" w:fill="auto"/>
          </w:tcPr>
          <w:p w14:paraId="1F8AB8D8" w14:textId="77777777" w:rsidR="00DD3382" w:rsidRPr="00B47D4D" w:rsidRDefault="00DD3382" w:rsidP="00DD3382">
            <w:pPr>
              <w:rPr>
                <w:rFonts w:ascii="Arial" w:hAnsi="Arial" w:cs="Arial"/>
                <w:sz w:val="16"/>
                <w:lang w:val="es-BO"/>
              </w:rPr>
            </w:pPr>
          </w:p>
        </w:tc>
        <w:tc>
          <w:tcPr>
            <w:tcW w:w="277" w:type="dxa"/>
            <w:shd w:val="clear" w:color="auto" w:fill="auto"/>
          </w:tcPr>
          <w:p w14:paraId="27E1E826" w14:textId="77777777" w:rsidR="00DD3382" w:rsidRPr="00B47D4D" w:rsidRDefault="00DD3382" w:rsidP="00DD3382">
            <w:pPr>
              <w:rPr>
                <w:rFonts w:ascii="Arial" w:hAnsi="Arial" w:cs="Arial"/>
                <w:sz w:val="16"/>
                <w:lang w:val="es-BO"/>
              </w:rPr>
            </w:pPr>
          </w:p>
        </w:tc>
        <w:tc>
          <w:tcPr>
            <w:tcW w:w="277" w:type="dxa"/>
            <w:shd w:val="clear" w:color="auto" w:fill="auto"/>
          </w:tcPr>
          <w:p w14:paraId="2093BDB1" w14:textId="77777777" w:rsidR="00DD3382" w:rsidRPr="00B47D4D" w:rsidRDefault="00DD3382" w:rsidP="00DD3382">
            <w:pPr>
              <w:rPr>
                <w:rFonts w:ascii="Arial" w:hAnsi="Arial" w:cs="Arial"/>
                <w:sz w:val="16"/>
                <w:lang w:val="es-BO"/>
              </w:rPr>
            </w:pPr>
          </w:p>
        </w:tc>
        <w:tc>
          <w:tcPr>
            <w:tcW w:w="274" w:type="dxa"/>
            <w:shd w:val="clear" w:color="auto" w:fill="auto"/>
          </w:tcPr>
          <w:p w14:paraId="5EE0F881" w14:textId="77777777" w:rsidR="00DD3382" w:rsidRPr="00B47D4D" w:rsidRDefault="00DD3382" w:rsidP="00DD3382">
            <w:pPr>
              <w:rPr>
                <w:rFonts w:ascii="Arial" w:hAnsi="Arial" w:cs="Arial"/>
                <w:sz w:val="16"/>
                <w:lang w:val="es-BO"/>
              </w:rPr>
            </w:pPr>
          </w:p>
        </w:tc>
        <w:tc>
          <w:tcPr>
            <w:tcW w:w="274" w:type="dxa"/>
            <w:shd w:val="clear" w:color="auto" w:fill="auto"/>
          </w:tcPr>
          <w:p w14:paraId="77AA5875" w14:textId="77777777" w:rsidR="00DD3382" w:rsidRPr="00B47D4D" w:rsidRDefault="00DD3382" w:rsidP="00DD3382">
            <w:pPr>
              <w:rPr>
                <w:rFonts w:ascii="Arial" w:hAnsi="Arial" w:cs="Arial"/>
                <w:sz w:val="16"/>
                <w:lang w:val="es-BO"/>
              </w:rPr>
            </w:pPr>
          </w:p>
        </w:tc>
        <w:tc>
          <w:tcPr>
            <w:tcW w:w="273" w:type="dxa"/>
            <w:shd w:val="clear" w:color="auto" w:fill="auto"/>
          </w:tcPr>
          <w:p w14:paraId="5D107A69" w14:textId="77777777" w:rsidR="00DD3382" w:rsidRPr="00B47D4D" w:rsidRDefault="00DD3382" w:rsidP="00DD3382">
            <w:pPr>
              <w:rPr>
                <w:rFonts w:ascii="Arial" w:hAnsi="Arial" w:cs="Arial"/>
                <w:sz w:val="16"/>
                <w:lang w:val="es-BO"/>
              </w:rPr>
            </w:pPr>
          </w:p>
        </w:tc>
        <w:tc>
          <w:tcPr>
            <w:tcW w:w="274" w:type="dxa"/>
            <w:shd w:val="clear" w:color="auto" w:fill="auto"/>
          </w:tcPr>
          <w:p w14:paraId="5C34FC5D" w14:textId="77777777" w:rsidR="00DD3382" w:rsidRPr="00B47D4D" w:rsidRDefault="00DD3382" w:rsidP="00DD3382">
            <w:pPr>
              <w:rPr>
                <w:rFonts w:ascii="Arial" w:hAnsi="Arial" w:cs="Arial"/>
                <w:sz w:val="16"/>
                <w:lang w:val="es-BO"/>
              </w:rPr>
            </w:pPr>
          </w:p>
        </w:tc>
        <w:tc>
          <w:tcPr>
            <w:tcW w:w="274" w:type="dxa"/>
            <w:shd w:val="clear" w:color="auto" w:fill="auto"/>
          </w:tcPr>
          <w:p w14:paraId="77C25D0A" w14:textId="77777777" w:rsidR="00DD3382" w:rsidRPr="00B47D4D" w:rsidRDefault="00DD3382" w:rsidP="00DD3382">
            <w:pPr>
              <w:rPr>
                <w:rFonts w:ascii="Arial" w:hAnsi="Arial" w:cs="Arial"/>
                <w:sz w:val="16"/>
                <w:lang w:val="es-BO"/>
              </w:rPr>
            </w:pPr>
          </w:p>
        </w:tc>
        <w:tc>
          <w:tcPr>
            <w:tcW w:w="274" w:type="dxa"/>
            <w:shd w:val="clear" w:color="auto" w:fill="auto"/>
          </w:tcPr>
          <w:p w14:paraId="76783FFE" w14:textId="77777777" w:rsidR="00DD3382" w:rsidRPr="00B47D4D" w:rsidRDefault="00DD3382" w:rsidP="00DD3382">
            <w:pPr>
              <w:rPr>
                <w:rFonts w:ascii="Arial" w:hAnsi="Arial" w:cs="Arial"/>
                <w:sz w:val="16"/>
                <w:lang w:val="es-BO"/>
              </w:rPr>
            </w:pPr>
          </w:p>
        </w:tc>
        <w:tc>
          <w:tcPr>
            <w:tcW w:w="274" w:type="dxa"/>
            <w:shd w:val="clear" w:color="auto" w:fill="auto"/>
          </w:tcPr>
          <w:p w14:paraId="7E3BDABF" w14:textId="77777777" w:rsidR="00DD3382" w:rsidRPr="00B47D4D" w:rsidRDefault="00DD3382" w:rsidP="00DD3382">
            <w:pPr>
              <w:rPr>
                <w:rFonts w:ascii="Arial" w:hAnsi="Arial" w:cs="Arial"/>
                <w:sz w:val="16"/>
                <w:lang w:val="es-BO"/>
              </w:rPr>
            </w:pPr>
          </w:p>
        </w:tc>
        <w:tc>
          <w:tcPr>
            <w:tcW w:w="273" w:type="dxa"/>
            <w:shd w:val="clear" w:color="auto" w:fill="auto"/>
          </w:tcPr>
          <w:p w14:paraId="5943CBBE" w14:textId="77777777" w:rsidR="00DD3382" w:rsidRPr="00B47D4D" w:rsidRDefault="00DD3382" w:rsidP="00DD3382">
            <w:pPr>
              <w:rPr>
                <w:rFonts w:ascii="Arial" w:hAnsi="Arial" w:cs="Arial"/>
                <w:sz w:val="16"/>
                <w:lang w:val="es-BO"/>
              </w:rPr>
            </w:pPr>
          </w:p>
        </w:tc>
        <w:tc>
          <w:tcPr>
            <w:tcW w:w="274" w:type="dxa"/>
            <w:shd w:val="clear" w:color="auto" w:fill="auto"/>
          </w:tcPr>
          <w:p w14:paraId="18EC29B1" w14:textId="77777777" w:rsidR="00DD3382" w:rsidRPr="00B47D4D" w:rsidRDefault="00DD3382" w:rsidP="00DD3382">
            <w:pPr>
              <w:rPr>
                <w:rFonts w:ascii="Arial" w:hAnsi="Arial" w:cs="Arial"/>
                <w:sz w:val="16"/>
                <w:lang w:val="es-BO"/>
              </w:rPr>
            </w:pPr>
          </w:p>
        </w:tc>
        <w:tc>
          <w:tcPr>
            <w:tcW w:w="274" w:type="dxa"/>
            <w:shd w:val="clear" w:color="auto" w:fill="auto"/>
          </w:tcPr>
          <w:p w14:paraId="370833D5" w14:textId="77777777" w:rsidR="00DD3382" w:rsidRPr="00B47D4D" w:rsidRDefault="00DD3382" w:rsidP="00DD3382">
            <w:pPr>
              <w:rPr>
                <w:rFonts w:ascii="Arial" w:hAnsi="Arial" w:cs="Arial"/>
                <w:sz w:val="16"/>
                <w:lang w:val="es-BO"/>
              </w:rPr>
            </w:pPr>
          </w:p>
        </w:tc>
        <w:tc>
          <w:tcPr>
            <w:tcW w:w="274" w:type="dxa"/>
            <w:shd w:val="clear" w:color="auto" w:fill="auto"/>
          </w:tcPr>
          <w:p w14:paraId="50B945A0" w14:textId="77777777" w:rsidR="00DD3382" w:rsidRPr="00B47D4D" w:rsidRDefault="00DD3382" w:rsidP="00DD3382">
            <w:pPr>
              <w:rPr>
                <w:rFonts w:ascii="Arial" w:hAnsi="Arial" w:cs="Arial"/>
                <w:sz w:val="16"/>
                <w:lang w:val="es-BO"/>
              </w:rPr>
            </w:pPr>
          </w:p>
        </w:tc>
        <w:tc>
          <w:tcPr>
            <w:tcW w:w="274" w:type="dxa"/>
            <w:shd w:val="clear" w:color="auto" w:fill="auto"/>
          </w:tcPr>
          <w:p w14:paraId="6EB0DD65"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B47D4D" w:rsidRDefault="00DD3382" w:rsidP="00DD3382">
            <w:pPr>
              <w:rPr>
                <w:rFonts w:ascii="Arial" w:hAnsi="Arial" w:cs="Arial"/>
                <w:sz w:val="16"/>
                <w:lang w:val="es-BO"/>
              </w:rPr>
            </w:pPr>
          </w:p>
        </w:tc>
      </w:tr>
      <w:tr w:rsidR="00DD3382" w:rsidRPr="00B47D4D"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 xml:space="preserve">Garantía de Cumplimiento </w:t>
            </w:r>
          </w:p>
          <w:p w14:paraId="74E61C2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de Contrato</w:t>
            </w:r>
          </w:p>
          <w:p w14:paraId="3AD23857" w14:textId="77777777" w:rsidR="00DD3382" w:rsidRPr="00B47D4D" w:rsidRDefault="00DD3382" w:rsidP="00F04B86">
            <w:pPr>
              <w:jc w:val="right"/>
              <w:rPr>
                <w:rFonts w:ascii="Arial" w:hAnsi="Arial" w:cs="Arial"/>
                <w:b/>
                <w:i/>
                <w:sz w:val="16"/>
                <w:lang w:val="es-BO"/>
              </w:rPr>
            </w:pPr>
            <w:r w:rsidRPr="00B47D4D">
              <w:rPr>
                <w:rFonts w:ascii="Arial" w:hAnsi="Arial" w:cs="Arial"/>
                <w:b/>
                <w:i/>
                <w:sz w:val="12"/>
                <w:lang w:val="es-BO"/>
              </w:rPr>
              <w:t>(</w:t>
            </w:r>
            <w:r w:rsidR="00F04B86" w:rsidRPr="00B47D4D">
              <w:rPr>
                <w:rFonts w:ascii="Arial" w:hAnsi="Arial" w:cs="Arial"/>
                <w:b/>
                <w:i/>
                <w:sz w:val="12"/>
                <w:lang w:val="es-BO"/>
              </w:rPr>
              <w:t xml:space="preserve">sólo en el caso de </w:t>
            </w:r>
            <w:proofErr w:type="gramStart"/>
            <w:r w:rsidR="00F04B86" w:rsidRPr="00B47D4D">
              <w:rPr>
                <w:rFonts w:ascii="Arial" w:hAnsi="Arial" w:cs="Arial"/>
                <w:b/>
                <w:i/>
                <w:sz w:val="12"/>
                <w:lang w:val="es-BO"/>
              </w:rPr>
              <w:t>Consultoría  por</w:t>
            </w:r>
            <w:proofErr w:type="gramEnd"/>
            <w:r w:rsidR="00F04B86" w:rsidRPr="00B47D4D">
              <w:rPr>
                <w:rFonts w:ascii="Arial" w:hAnsi="Arial" w:cs="Arial"/>
                <w:b/>
                <w:i/>
                <w:sz w:val="12"/>
                <w:lang w:val="es-BO"/>
              </w:rPr>
              <w:t xml:space="preserve"> Producto</w:t>
            </w:r>
            <w:r w:rsidRPr="00B47D4D">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217F1E91" w:rsidR="00DD3382" w:rsidRPr="00B47D4D" w:rsidRDefault="00D55CF7" w:rsidP="00DD3382">
            <w:pPr>
              <w:rPr>
                <w:rFonts w:ascii="Arial" w:hAnsi="Arial" w:cs="Arial"/>
                <w:b/>
                <w:i/>
                <w:sz w:val="16"/>
                <w:lang w:val="es-BO"/>
              </w:rPr>
            </w:pPr>
            <w:r>
              <w:rPr>
                <w:rFonts w:ascii="Arial" w:hAnsi="Arial" w:cs="Arial"/>
                <w:b/>
                <w:i/>
                <w:sz w:val="16"/>
                <w:lang w:val="es-BO"/>
              </w:rPr>
              <w:t>No Aplica</w:t>
            </w:r>
          </w:p>
        </w:tc>
        <w:tc>
          <w:tcPr>
            <w:tcW w:w="273" w:type="dxa"/>
            <w:tcBorders>
              <w:left w:val="single" w:sz="4" w:space="0" w:color="auto"/>
              <w:right w:val="single" w:sz="12" w:space="0" w:color="244061" w:themeColor="accent1" w:themeShade="80"/>
            </w:tcBorders>
          </w:tcPr>
          <w:p w14:paraId="76A5CA2F" w14:textId="77777777" w:rsidR="00DD3382" w:rsidRPr="00B47D4D" w:rsidRDefault="00DD3382" w:rsidP="00DD3382">
            <w:pPr>
              <w:rPr>
                <w:rFonts w:ascii="Arial" w:hAnsi="Arial" w:cs="Arial"/>
                <w:sz w:val="16"/>
                <w:lang w:val="es-BO"/>
              </w:rPr>
            </w:pPr>
          </w:p>
        </w:tc>
      </w:tr>
      <w:tr w:rsidR="00DD3382" w:rsidRPr="00B47D4D"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B47D4D" w:rsidRDefault="00DD3382" w:rsidP="00DD3382">
            <w:pPr>
              <w:rPr>
                <w:rFonts w:ascii="Arial" w:hAnsi="Arial" w:cs="Arial"/>
                <w:sz w:val="16"/>
                <w:lang w:val="es-BO"/>
              </w:rPr>
            </w:pPr>
          </w:p>
        </w:tc>
      </w:tr>
      <w:tr w:rsidR="00DD3382" w:rsidRPr="00B47D4D"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B47D4D" w:rsidRDefault="00DD3382" w:rsidP="00DD3382">
            <w:pPr>
              <w:rPr>
                <w:rFonts w:ascii="Arial" w:hAnsi="Arial" w:cs="Arial"/>
                <w:sz w:val="16"/>
                <w:lang w:val="es-BO"/>
              </w:rPr>
            </w:pPr>
          </w:p>
        </w:tc>
      </w:tr>
      <w:tr w:rsidR="00DD3382" w:rsidRPr="00B47D4D" w14:paraId="45A04D77" w14:textId="77777777" w:rsidTr="00DD3382">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B47D4D" w:rsidRDefault="00DD3382" w:rsidP="00DD3382">
            <w:pPr>
              <w:rPr>
                <w:rFonts w:ascii="Arial" w:hAnsi="Arial" w:cs="Arial"/>
                <w:sz w:val="16"/>
                <w:lang w:val="es-BO"/>
              </w:rPr>
            </w:pPr>
          </w:p>
        </w:tc>
        <w:tc>
          <w:tcPr>
            <w:tcW w:w="281" w:type="dxa"/>
            <w:shd w:val="clear" w:color="auto" w:fill="auto"/>
          </w:tcPr>
          <w:p w14:paraId="21D273C1" w14:textId="77777777" w:rsidR="00DD3382" w:rsidRPr="00B47D4D" w:rsidRDefault="00DD3382" w:rsidP="00DD3382">
            <w:pPr>
              <w:rPr>
                <w:rFonts w:ascii="Arial" w:hAnsi="Arial" w:cs="Arial"/>
                <w:sz w:val="16"/>
                <w:lang w:val="es-BO"/>
              </w:rPr>
            </w:pPr>
          </w:p>
        </w:tc>
        <w:tc>
          <w:tcPr>
            <w:tcW w:w="282" w:type="dxa"/>
            <w:shd w:val="clear" w:color="auto" w:fill="auto"/>
          </w:tcPr>
          <w:p w14:paraId="21AF70B5" w14:textId="77777777" w:rsidR="00DD3382" w:rsidRPr="00B47D4D" w:rsidRDefault="00DD3382" w:rsidP="00DD3382">
            <w:pPr>
              <w:rPr>
                <w:rFonts w:ascii="Arial" w:hAnsi="Arial" w:cs="Arial"/>
                <w:sz w:val="16"/>
                <w:lang w:val="es-BO"/>
              </w:rPr>
            </w:pPr>
          </w:p>
        </w:tc>
        <w:tc>
          <w:tcPr>
            <w:tcW w:w="272" w:type="dxa"/>
            <w:shd w:val="clear" w:color="auto" w:fill="auto"/>
          </w:tcPr>
          <w:p w14:paraId="62838F11" w14:textId="77777777" w:rsidR="00DD3382" w:rsidRPr="00B47D4D" w:rsidRDefault="00DD3382" w:rsidP="00DD3382">
            <w:pPr>
              <w:rPr>
                <w:rFonts w:ascii="Arial" w:hAnsi="Arial" w:cs="Arial"/>
                <w:sz w:val="16"/>
                <w:lang w:val="es-BO"/>
              </w:rPr>
            </w:pPr>
          </w:p>
        </w:tc>
        <w:tc>
          <w:tcPr>
            <w:tcW w:w="277" w:type="dxa"/>
            <w:shd w:val="clear" w:color="auto" w:fill="auto"/>
          </w:tcPr>
          <w:p w14:paraId="6C146BAB" w14:textId="77777777" w:rsidR="00DD3382" w:rsidRPr="00B47D4D" w:rsidRDefault="00DD3382" w:rsidP="00DD3382">
            <w:pPr>
              <w:rPr>
                <w:rFonts w:ascii="Arial" w:hAnsi="Arial" w:cs="Arial"/>
                <w:sz w:val="16"/>
                <w:lang w:val="es-BO"/>
              </w:rPr>
            </w:pPr>
          </w:p>
        </w:tc>
        <w:tc>
          <w:tcPr>
            <w:tcW w:w="276" w:type="dxa"/>
            <w:shd w:val="clear" w:color="auto" w:fill="auto"/>
          </w:tcPr>
          <w:p w14:paraId="66737FEC" w14:textId="77777777" w:rsidR="00DD3382" w:rsidRPr="00B47D4D" w:rsidRDefault="00DD3382" w:rsidP="00DD3382">
            <w:pPr>
              <w:rPr>
                <w:rFonts w:ascii="Arial" w:hAnsi="Arial" w:cs="Arial"/>
                <w:sz w:val="16"/>
                <w:lang w:val="es-BO"/>
              </w:rPr>
            </w:pPr>
          </w:p>
        </w:tc>
        <w:tc>
          <w:tcPr>
            <w:tcW w:w="281" w:type="dxa"/>
            <w:shd w:val="clear" w:color="auto" w:fill="auto"/>
          </w:tcPr>
          <w:p w14:paraId="77FF63DD" w14:textId="77777777" w:rsidR="00DD3382" w:rsidRPr="00B47D4D" w:rsidRDefault="00DD3382" w:rsidP="00DD3382">
            <w:pPr>
              <w:rPr>
                <w:rFonts w:ascii="Arial" w:hAnsi="Arial" w:cs="Arial"/>
                <w:sz w:val="16"/>
                <w:lang w:val="es-BO"/>
              </w:rPr>
            </w:pPr>
          </w:p>
        </w:tc>
        <w:tc>
          <w:tcPr>
            <w:tcW w:w="277" w:type="dxa"/>
            <w:shd w:val="clear" w:color="auto" w:fill="auto"/>
          </w:tcPr>
          <w:p w14:paraId="1BA6FB0A" w14:textId="77777777" w:rsidR="00DD3382" w:rsidRPr="00B47D4D" w:rsidRDefault="00DD3382" w:rsidP="00DD3382">
            <w:pPr>
              <w:rPr>
                <w:rFonts w:ascii="Arial" w:hAnsi="Arial" w:cs="Arial"/>
                <w:sz w:val="16"/>
                <w:lang w:val="es-BO"/>
              </w:rPr>
            </w:pPr>
          </w:p>
        </w:tc>
        <w:tc>
          <w:tcPr>
            <w:tcW w:w="277" w:type="dxa"/>
            <w:shd w:val="clear" w:color="auto" w:fill="auto"/>
          </w:tcPr>
          <w:p w14:paraId="6FF97BE2" w14:textId="77777777" w:rsidR="00DD3382" w:rsidRPr="00B47D4D" w:rsidRDefault="00DD3382" w:rsidP="00DD3382">
            <w:pPr>
              <w:rPr>
                <w:rFonts w:ascii="Arial" w:hAnsi="Arial" w:cs="Arial"/>
                <w:sz w:val="16"/>
                <w:lang w:val="es-BO"/>
              </w:rPr>
            </w:pPr>
          </w:p>
        </w:tc>
        <w:tc>
          <w:tcPr>
            <w:tcW w:w="277" w:type="dxa"/>
            <w:shd w:val="clear" w:color="auto" w:fill="auto"/>
          </w:tcPr>
          <w:p w14:paraId="5112715B" w14:textId="77777777" w:rsidR="00DD3382" w:rsidRPr="00B47D4D" w:rsidRDefault="00DD3382" w:rsidP="00DD3382">
            <w:pPr>
              <w:rPr>
                <w:rFonts w:ascii="Arial" w:hAnsi="Arial" w:cs="Arial"/>
                <w:sz w:val="16"/>
                <w:lang w:val="es-BO"/>
              </w:rPr>
            </w:pPr>
          </w:p>
        </w:tc>
        <w:tc>
          <w:tcPr>
            <w:tcW w:w="274" w:type="dxa"/>
            <w:shd w:val="clear" w:color="auto" w:fill="auto"/>
          </w:tcPr>
          <w:p w14:paraId="4B938B65" w14:textId="77777777" w:rsidR="00DD3382" w:rsidRPr="00B47D4D" w:rsidRDefault="00DD3382" w:rsidP="00DD3382">
            <w:pPr>
              <w:rPr>
                <w:rFonts w:ascii="Arial" w:hAnsi="Arial" w:cs="Arial"/>
                <w:sz w:val="16"/>
                <w:lang w:val="es-BO"/>
              </w:rPr>
            </w:pPr>
          </w:p>
        </w:tc>
        <w:tc>
          <w:tcPr>
            <w:tcW w:w="274" w:type="dxa"/>
            <w:shd w:val="clear" w:color="auto" w:fill="auto"/>
          </w:tcPr>
          <w:p w14:paraId="76578BA3" w14:textId="77777777" w:rsidR="00DD3382" w:rsidRPr="00B47D4D" w:rsidRDefault="00DD3382" w:rsidP="00DD3382">
            <w:pPr>
              <w:rPr>
                <w:rFonts w:ascii="Arial" w:hAnsi="Arial" w:cs="Arial"/>
                <w:sz w:val="16"/>
                <w:lang w:val="es-BO"/>
              </w:rPr>
            </w:pPr>
          </w:p>
        </w:tc>
        <w:tc>
          <w:tcPr>
            <w:tcW w:w="273" w:type="dxa"/>
            <w:shd w:val="clear" w:color="auto" w:fill="auto"/>
          </w:tcPr>
          <w:p w14:paraId="1794E647" w14:textId="77777777" w:rsidR="00DD3382" w:rsidRPr="00B47D4D" w:rsidRDefault="00DD3382" w:rsidP="00DD3382">
            <w:pPr>
              <w:rPr>
                <w:rFonts w:ascii="Arial" w:hAnsi="Arial" w:cs="Arial"/>
                <w:sz w:val="16"/>
                <w:lang w:val="es-BO"/>
              </w:rPr>
            </w:pPr>
          </w:p>
        </w:tc>
        <w:tc>
          <w:tcPr>
            <w:tcW w:w="274" w:type="dxa"/>
            <w:shd w:val="clear" w:color="auto" w:fill="auto"/>
          </w:tcPr>
          <w:p w14:paraId="4652E139" w14:textId="77777777" w:rsidR="00DD3382" w:rsidRPr="00B47D4D" w:rsidRDefault="00DD3382" w:rsidP="00DD3382">
            <w:pPr>
              <w:rPr>
                <w:rFonts w:ascii="Arial" w:hAnsi="Arial" w:cs="Arial"/>
                <w:sz w:val="16"/>
                <w:lang w:val="es-BO"/>
              </w:rPr>
            </w:pPr>
          </w:p>
        </w:tc>
        <w:tc>
          <w:tcPr>
            <w:tcW w:w="274" w:type="dxa"/>
            <w:shd w:val="clear" w:color="auto" w:fill="auto"/>
          </w:tcPr>
          <w:p w14:paraId="749720B8" w14:textId="77777777" w:rsidR="00DD3382" w:rsidRPr="00B47D4D" w:rsidRDefault="00DD3382" w:rsidP="00DD3382">
            <w:pPr>
              <w:rPr>
                <w:rFonts w:ascii="Arial" w:hAnsi="Arial" w:cs="Arial"/>
                <w:sz w:val="16"/>
                <w:lang w:val="es-BO"/>
              </w:rPr>
            </w:pPr>
          </w:p>
        </w:tc>
        <w:tc>
          <w:tcPr>
            <w:tcW w:w="274" w:type="dxa"/>
            <w:shd w:val="clear" w:color="auto" w:fill="auto"/>
          </w:tcPr>
          <w:p w14:paraId="64CF2AF4" w14:textId="77777777" w:rsidR="00DD3382" w:rsidRPr="00B47D4D" w:rsidRDefault="00DD3382" w:rsidP="00DD3382">
            <w:pPr>
              <w:rPr>
                <w:rFonts w:ascii="Arial" w:hAnsi="Arial" w:cs="Arial"/>
                <w:sz w:val="16"/>
                <w:lang w:val="es-BO"/>
              </w:rPr>
            </w:pPr>
          </w:p>
        </w:tc>
        <w:tc>
          <w:tcPr>
            <w:tcW w:w="274" w:type="dxa"/>
            <w:shd w:val="clear" w:color="auto" w:fill="auto"/>
          </w:tcPr>
          <w:p w14:paraId="7AAFB312" w14:textId="77777777" w:rsidR="00DD3382" w:rsidRPr="00B47D4D" w:rsidRDefault="00DD3382" w:rsidP="00DD3382">
            <w:pPr>
              <w:rPr>
                <w:rFonts w:ascii="Arial" w:hAnsi="Arial" w:cs="Arial"/>
                <w:sz w:val="16"/>
                <w:lang w:val="es-BO"/>
              </w:rPr>
            </w:pPr>
          </w:p>
        </w:tc>
        <w:tc>
          <w:tcPr>
            <w:tcW w:w="273" w:type="dxa"/>
            <w:shd w:val="clear" w:color="auto" w:fill="auto"/>
          </w:tcPr>
          <w:p w14:paraId="4175B0FA" w14:textId="77777777" w:rsidR="00DD3382" w:rsidRPr="00B47D4D" w:rsidRDefault="00DD3382" w:rsidP="00DD3382">
            <w:pPr>
              <w:rPr>
                <w:rFonts w:ascii="Arial" w:hAnsi="Arial" w:cs="Arial"/>
                <w:sz w:val="16"/>
                <w:lang w:val="es-BO"/>
              </w:rPr>
            </w:pPr>
          </w:p>
        </w:tc>
        <w:tc>
          <w:tcPr>
            <w:tcW w:w="274" w:type="dxa"/>
            <w:shd w:val="clear" w:color="auto" w:fill="auto"/>
          </w:tcPr>
          <w:p w14:paraId="5B132EFA" w14:textId="77777777" w:rsidR="00DD3382" w:rsidRPr="00B47D4D" w:rsidRDefault="00DD3382" w:rsidP="00DD3382">
            <w:pPr>
              <w:rPr>
                <w:rFonts w:ascii="Arial" w:hAnsi="Arial" w:cs="Arial"/>
                <w:sz w:val="16"/>
                <w:lang w:val="es-BO"/>
              </w:rPr>
            </w:pPr>
          </w:p>
        </w:tc>
        <w:tc>
          <w:tcPr>
            <w:tcW w:w="274" w:type="dxa"/>
            <w:shd w:val="clear" w:color="auto" w:fill="auto"/>
          </w:tcPr>
          <w:p w14:paraId="09FE0397" w14:textId="77777777" w:rsidR="00DD3382" w:rsidRPr="00B47D4D" w:rsidRDefault="00DD3382" w:rsidP="00DD3382">
            <w:pPr>
              <w:rPr>
                <w:rFonts w:ascii="Arial" w:hAnsi="Arial" w:cs="Arial"/>
                <w:sz w:val="16"/>
                <w:lang w:val="es-BO"/>
              </w:rPr>
            </w:pPr>
          </w:p>
        </w:tc>
        <w:tc>
          <w:tcPr>
            <w:tcW w:w="274" w:type="dxa"/>
            <w:shd w:val="clear" w:color="auto" w:fill="auto"/>
          </w:tcPr>
          <w:p w14:paraId="70DC785E" w14:textId="77777777" w:rsidR="00DD3382" w:rsidRPr="00B47D4D" w:rsidRDefault="00DD3382" w:rsidP="00DD3382">
            <w:pPr>
              <w:rPr>
                <w:rFonts w:ascii="Arial" w:hAnsi="Arial" w:cs="Arial"/>
                <w:sz w:val="16"/>
                <w:lang w:val="es-BO"/>
              </w:rPr>
            </w:pPr>
          </w:p>
        </w:tc>
        <w:tc>
          <w:tcPr>
            <w:tcW w:w="274" w:type="dxa"/>
            <w:shd w:val="clear" w:color="auto" w:fill="auto"/>
          </w:tcPr>
          <w:p w14:paraId="5502970C" w14:textId="77777777" w:rsidR="00DD3382" w:rsidRPr="00B47D4D" w:rsidRDefault="00DD3382" w:rsidP="00DD3382">
            <w:pPr>
              <w:rPr>
                <w:rFonts w:ascii="Arial" w:hAnsi="Arial" w:cs="Arial"/>
                <w:sz w:val="16"/>
                <w:lang w:val="es-BO"/>
              </w:rPr>
            </w:pPr>
          </w:p>
        </w:tc>
        <w:tc>
          <w:tcPr>
            <w:tcW w:w="273" w:type="dxa"/>
            <w:shd w:val="clear" w:color="auto" w:fill="auto"/>
          </w:tcPr>
          <w:p w14:paraId="5F698C96" w14:textId="77777777" w:rsidR="00DD3382" w:rsidRPr="00B47D4D" w:rsidRDefault="00DD3382" w:rsidP="00DD3382">
            <w:pPr>
              <w:rPr>
                <w:rFonts w:ascii="Arial" w:hAnsi="Arial" w:cs="Arial"/>
                <w:sz w:val="16"/>
                <w:lang w:val="es-BO"/>
              </w:rPr>
            </w:pPr>
          </w:p>
        </w:tc>
        <w:tc>
          <w:tcPr>
            <w:tcW w:w="273" w:type="dxa"/>
            <w:shd w:val="clear" w:color="auto" w:fill="auto"/>
          </w:tcPr>
          <w:p w14:paraId="6F433F8A" w14:textId="77777777" w:rsidR="00DD3382" w:rsidRPr="00B47D4D" w:rsidRDefault="00DD3382" w:rsidP="00DD3382">
            <w:pPr>
              <w:rPr>
                <w:rFonts w:ascii="Arial" w:hAnsi="Arial" w:cs="Arial"/>
                <w:sz w:val="16"/>
                <w:lang w:val="es-BO"/>
              </w:rPr>
            </w:pPr>
          </w:p>
        </w:tc>
        <w:tc>
          <w:tcPr>
            <w:tcW w:w="273" w:type="dxa"/>
            <w:shd w:val="clear" w:color="auto" w:fill="auto"/>
          </w:tcPr>
          <w:p w14:paraId="01E9844D" w14:textId="77777777" w:rsidR="00DD3382" w:rsidRPr="00B47D4D" w:rsidRDefault="00DD3382" w:rsidP="00DD3382">
            <w:pPr>
              <w:rPr>
                <w:rFonts w:ascii="Arial" w:hAnsi="Arial" w:cs="Arial"/>
                <w:sz w:val="16"/>
                <w:lang w:val="es-BO"/>
              </w:rPr>
            </w:pPr>
          </w:p>
        </w:tc>
        <w:tc>
          <w:tcPr>
            <w:tcW w:w="273" w:type="dxa"/>
            <w:shd w:val="clear" w:color="auto" w:fill="auto"/>
          </w:tcPr>
          <w:p w14:paraId="7685387D" w14:textId="77777777" w:rsidR="00DD3382" w:rsidRPr="00B47D4D" w:rsidRDefault="00DD3382" w:rsidP="00DD3382">
            <w:pPr>
              <w:rPr>
                <w:rFonts w:ascii="Arial" w:hAnsi="Arial" w:cs="Arial"/>
                <w:sz w:val="16"/>
                <w:lang w:val="es-BO"/>
              </w:rPr>
            </w:pPr>
          </w:p>
        </w:tc>
        <w:tc>
          <w:tcPr>
            <w:tcW w:w="273" w:type="dxa"/>
            <w:shd w:val="clear" w:color="auto" w:fill="auto"/>
          </w:tcPr>
          <w:p w14:paraId="6FD50E4B" w14:textId="77777777" w:rsidR="00DD3382" w:rsidRPr="00B47D4D" w:rsidRDefault="00DD3382" w:rsidP="00DD3382">
            <w:pPr>
              <w:rPr>
                <w:rFonts w:ascii="Arial" w:hAnsi="Arial" w:cs="Arial"/>
                <w:sz w:val="16"/>
                <w:lang w:val="es-BO"/>
              </w:rPr>
            </w:pPr>
          </w:p>
        </w:tc>
        <w:tc>
          <w:tcPr>
            <w:tcW w:w="273" w:type="dxa"/>
            <w:shd w:val="clear" w:color="auto" w:fill="auto"/>
          </w:tcPr>
          <w:p w14:paraId="5B923FF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B47D4D"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197"/>
        <w:gridCol w:w="76"/>
        <w:gridCol w:w="273"/>
        <w:gridCol w:w="273"/>
        <w:gridCol w:w="273"/>
        <w:gridCol w:w="273"/>
        <w:gridCol w:w="273"/>
        <w:gridCol w:w="273"/>
      </w:tblGrid>
      <w:tr w:rsidR="00DD3382" w:rsidRPr="00B47D4D"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B47D4D" w:rsidRDefault="00DD3382" w:rsidP="00DD3382">
            <w:pPr>
              <w:rPr>
                <w:rFonts w:ascii="Arial" w:hAnsi="Arial" w:cs="Arial"/>
                <w:sz w:val="16"/>
                <w:lang w:val="es-BO"/>
              </w:rPr>
            </w:pPr>
          </w:p>
        </w:tc>
        <w:tc>
          <w:tcPr>
            <w:tcW w:w="281" w:type="dxa"/>
            <w:shd w:val="clear" w:color="auto" w:fill="auto"/>
          </w:tcPr>
          <w:p w14:paraId="451106A7" w14:textId="77777777" w:rsidR="00DD3382" w:rsidRPr="00B47D4D" w:rsidRDefault="00DD3382" w:rsidP="00DD3382">
            <w:pPr>
              <w:rPr>
                <w:rFonts w:ascii="Arial" w:hAnsi="Arial" w:cs="Arial"/>
                <w:sz w:val="16"/>
                <w:lang w:val="es-BO"/>
              </w:rPr>
            </w:pPr>
          </w:p>
        </w:tc>
        <w:tc>
          <w:tcPr>
            <w:tcW w:w="282" w:type="dxa"/>
            <w:shd w:val="clear" w:color="auto" w:fill="auto"/>
          </w:tcPr>
          <w:p w14:paraId="39390F1B" w14:textId="77777777" w:rsidR="00DD3382" w:rsidRPr="00B47D4D" w:rsidRDefault="00DD3382" w:rsidP="00DD3382">
            <w:pPr>
              <w:rPr>
                <w:rFonts w:ascii="Arial" w:hAnsi="Arial" w:cs="Arial"/>
                <w:sz w:val="16"/>
                <w:lang w:val="es-BO"/>
              </w:rPr>
            </w:pPr>
          </w:p>
        </w:tc>
        <w:tc>
          <w:tcPr>
            <w:tcW w:w="272" w:type="dxa"/>
            <w:shd w:val="clear" w:color="auto" w:fill="auto"/>
          </w:tcPr>
          <w:p w14:paraId="5D0561DD" w14:textId="77777777" w:rsidR="00DD3382" w:rsidRPr="00B47D4D" w:rsidRDefault="00DD3382" w:rsidP="00DD3382">
            <w:pPr>
              <w:rPr>
                <w:rFonts w:ascii="Arial" w:hAnsi="Arial" w:cs="Arial"/>
                <w:sz w:val="16"/>
                <w:lang w:val="es-BO"/>
              </w:rPr>
            </w:pPr>
          </w:p>
        </w:tc>
        <w:tc>
          <w:tcPr>
            <w:tcW w:w="277" w:type="dxa"/>
            <w:shd w:val="clear" w:color="auto" w:fill="auto"/>
          </w:tcPr>
          <w:p w14:paraId="32883A12" w14:textId="77777777" w:rsidR="00DD3382" w:rsidRPr="00B47D4D" w:rsidRDefault="00DD3382" w:rsidP="00DD3382">
            <w:pPr>
              <w:rPr>
                <w:rFonts w:ascii="Arial" w:hAnsi="Arial" w:cs="Arial"/>
                <w:sz w:val="16"/>
                <w:lang w:val="es-BO"/>
              </w:rPr>
            </w:pPr>
          </w:p>
        </w:tc>
        <w:tc>
          <w:tcPr>
            <w:tcW w:w="276" w:type="dxa"/>
            <w:shd w:val="clear" w:color="auto" w:fill="auto"/>
          </w:tcPr>
          <w:p w14:paraId="2F2895C3" w14:textId="77777777" w:rsidR="00DD3382" w:rsidRPr="00B47D4D" w:rsidRDefault="00DD3382" w:rsidP="00DD3382">
            <w:pPr>
              <w:rPr>
                <w:rFonts w:ascii="Arial" w:hAnsi="Arial" w:cs="Arial"/>
                <w:sz w:val="16"/>
                <w:lang w:val="es-BO"/>
              </w:rPr>
            </w:pPr>
          </w:p>
        </w:tc>
        <w:tc>
          <w:tcPr>
            <w:tcW w:w="281" w:type="dxa"/>
            <w:shd w:val="clear" w:color="auto" w:fill="auto"/>
          </w:tcPr>
          <w:p w14:paraId="43062FC8" w14:textId="77777777" w:rsidR="00DD3382" w:rsidRPr="00B47D4D" w:rsidRDefault="00DD3382" w:rsidP="00DD3382">
            <w:pPr>
              <w:rPr>
                <w:rFonts w:ascii="Arial" w:hAnsi="Arial" w:cs="Arial"/>
                <w:sz w:val="16"/>
                <w:lang w:val="es-BO"/>
              </w:rPr>
            </w:pPr>
          </w:p>
        </w:tc>
        <w:tc>
          <w:tcPr>
            <w:tcW w:w="277" w:type="dxa"/>
            <w:shd w:val="clear" w:color="auto" w:fill="auto"/>
          </w:tcPr>
          <w:p w14:paraId="5F63F29B" w14:textId="77777777" w:rsidR="00DD3382" w:rsidRPr="00B47D4D" w:rsidRDefault="00DD3382" w:rsidP="00DD3382">
            <w:pPr>
              <w:rPr>
                <w:rFonts w:ascii="Arial" w:hAnsi="Arial" w:cs="Arial"/>
                <w:sz w:val="16"/>
                <w:lang w:val="es-BO"/>
              </w:rPr>
            </w:pPr>
          </w:p>
        </w:tc>
        <w:tc>
          <w:tcPr>
            <w:tcW w:w="277" w:type="dxa"/>
            <w:shd w:val="clear" w:color="auto" w:fill="auto"/>
          </w:tcPr>
          <w:p w14:paraId="185F142E" w14:textId="77777777" w:rsidR="00DD3382" w:rsidRPr="00B47D4D" w:rsidRDefault="00DD3382" w:rsidP="00DD3382">
            <w:pPr>
              <w:rPr>
                <w:rFonts w:ascii="Arial" w:hAnsi="Arial" w:cs="Arial"/>
                <w:sz w:val="16"/>
                <w:lang w:val="es-BO"/>
              </w:rPr>
            </w:pPr>
          </w:p>
        </w:tc>
        <w:tc>
          <w:tcPr>
            <w:tcW w:w="277" w:type="dxa"/>
            <w:shd w:val="clear" w:color="auto" w:fill="auto"/>
          </w:tcPr>
          <w:p w14:paraId="1295E375" w14:textId="77777777" w:rsidR="00DD3382" w:rsidRPr="00B47D4D" w:rsidRDefault="00DD3382" w:rsidP="00DD3382">
            <w:pPr>
              <w:rPr>
                <w:rFonts w:ascii="Arial" w:hAnsi="Arial" w:cs="Arial"/>
                <w:sz w:val="16"/>
                <w:lang w:val="es-BO"/>
              </w:rPr>
            </w:pPr>
          </w:p>
        </w:tc>
        <w:tc>
          <w:tcPr>
            <w:tcW w:w="274" w:type="dxa"/>
            <w:shd w:val="clear" w:color="auto" w:fill="auto"/>
          </w:tcPr>
          <w:p w14:paraId="1B43C291" w14:textId="77777777" w:rsidR="00DD3382" w:rsidRPr="00B47D4D" w:rsidRDefault="00DD3382" w:rsidP="00DD3382">
            <w:pPr>
              <w:rPr>
                <w:rFonts w:ascii="Arial" w:hAnsi="Arial" w:cs="Arial"/>
                <w:sz w:val="16"/>
                <w:lang w:val="es-BO"/>
              </w:rPr>
            </w:pPr>
          </w:p>
        </w:tc>
        <w:tc>
          <w:tcPr>
            <w:tcW w:w="274" w:type="dxa"/>
            <w:shd w:val="clear" w:color="auto" w:fill="auto"/>
          </w:tcPr>
          <w:p w14:paraId="118BFDF5" w14:textId="77777777" w:rsidR="00DD3382" w:rsidRPr="00B47D4D" w:rsidRDefault="00DD3382" w:rsidP="00DD3382">
            <w:pPr>
              <w:rPr>
                <w:rFonts w:ascii="Arial" w:hAnsi="Arial" w:cs="Arial"/>
                <w:sz w:val="16"/>
                <w:lang w:val="es-BO"/>
              </w:rPr>
            </w:pPr>
          </w:p>
        </w:tc>
        <w:tc>
          <w:tcPr>
            <w:tcW w:w="273" w:type="dxa"/>
            <w:shd w:val="clear" w:color="auto" w:fill="auto"/>
          </w:tcPr>
          <w:p w14:paraId="429A6C35" w14:textId="77777777" w:rsidR="00DD3382" w:rsidRPr="00B47D4D" w:rsidRDefault="00DD3382" w:rsidP="00DD3382">
            <w:pPr>
              <w:rPr>
                <w:rFonts w:ascii="Arial" w:hAnsi="Arial" w:cs="Arial"/>
                <w:sz w:val="16"/>
                <w:lang w:val="es-BO"/>
              </w:rPr>
            </w:pPr>
          </w:p>
        </w:tc>
        <w:tc>
          <w:tcPr>
            <w:tcW w:w="274" w:type="dxa"/>
            <w:shd w:val="clear" w:color="auto" w:fill="auto"/>
          </w:tcPr>
          <w:p w14:paraId="3935FCAE" w14:textId="77777777" w:rsidR="00DD3382" w:rsidRPr="00B47D4D" w:rsidRDefault="00DD3382" w:rsidP="00DD3382">
            <w:pPr>
              <w:rPr>
                <w:rFonts w:ascii="Arial" w:hAnsi="Arial" w:cs="Arial"/>
                <w:sz w:val="16"/>
                <w:lang w:val="es-BO"/>
              </w:rPr>
            </w:pPr>
          </w:p>
        </w:tc>
        <w:tc>
          <w:tcPr>
            <w:tcW w:w="274" w:type="dxa"/>
            <w:shd w:val="clear" w:color="auto" w:fill="auto"/>
          </w:tcPr>
          <w:p w14:paraId="672B675D" w14:textId="77777777" w:rsidR="00DD3382" w:rsidRPr="00B47D4D" w:rsidRDefault="00DD3382" w:rsidP="00DD3382">
            <w:pPr>
              <w:rPr>
                <w:rFonts w:ascii="Arial" w:hAnsi="Arial" w:cs="Arial"/>
                <w:sz w:val="16"/>
                <w:lang w:val="es-BO"/>
              </w:rPr>
            </w:pPr>
          </w:p>
        </w:tc>
        <w:tc>
          <w:tcPr>
            <w:tcW w:w="274" w:type="dxa"/>
            <w:shd w:val="clear" w:color="auto" w:fill="auto"/>
          </w:tcPr>
          <w:p w14:paraId="072957EB" w14:textId="77777777" w:rsidR="00DD3382" w:rsidRPr="00B47D4D" w:rsidRDefault="00DD3382" w:rsidP="00DD3382">
            <w:pPr>
              <w:rPr>
                <w:rFonts w:ascii="Arial" w:hAnsi="Arial" w:cs="Arial"/>
                <w:sz w:val="16"/>
                <w:lang w:val="es-BO"/>
              </w:rPr>
            </w:pPr>
          </w:p>
        </w:tc>
        <w:tc>
          <w:tcPr>
            <w:tcW w:w="274" w:type="dxa"/>
            <w:shd w:val="clear" w:color="auto" w:fill="auto"/>
          </w:tcPr>
          <w:p w14:paraId="581E92E2"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B47D4D" w:rsidRDefault="00DD3382" w:rsidP="00DD3382">
            <w:pPr>
              <w:rPr>
                <w:rFonts w:ascii="Arial" w:hAnsi="Arial" w:cs="Arial"/>
                <w:sz w:val="16"/>
                <w:lang w:val="es-BO"/>
              </w:rPr>
            </w:pPr>
          </w:p>
        </w:tc>
        <w:tc>
          <w:tcPr>
            <w:tcW w:w="274" w:type="dxa"/>
            <w:shd w:val="clear" w:color="auto" w:fill="auto"/>
          </w:tcPr>
          <w:p w14:paraId="1C5FD23B" w14:textId="77777777" w:rsidR="00DD3382" w:rsidRPr="00B47D4D" w:rsidRDefault="00DD3382" w:rsidP="00DD3382">
            <w:pPr>
              <w:rPr>
                <w:rFonts w:ascii="Arial" w:hAnsi="Arial" w:cs="Arial"/>
                <w:sz w:val="16"/>
                <w:lang w:val="es-BO"/>
              </w:rPr>
            </w:pPr>
          </w:p>
        </w:tc>
        <w:tc>
          <w:tcPr>
            <w:tcW w:w="274" w:type="dxa"/>
            <w:shd w:val="clear" w:color="auto" w:fill="auto"/>
          </w:tcPr>
          <w:p w14:paraId="2310E41F" w14:textId="77777777" w:rsidR="00DD3382" w:rsidRPr="00B47D4D" w:rsidRDefault="00DD3382" w:rsidP="00DD3382">
            <w:pPr>
              <w:rPr>
                <w:rFonts w:ascii="Arial" w:hAnsi="Arial" w:cs="Arial"/>
                <w:sz w:val="16"/>
                <w:lang w:val="es-BO"/>
              </w:rPr>
            </w:pPr>
          </w:p>
        </w:tc>
        <w:tc>
          <w:tcPr>
            <w:tcW w:w="274" w:type="dxa"/>
            <w:shd w:val="clear" w:color="auto" w:fill="auto"/>
          </w:tcPr>
          <w:p w14:paraId="5A0C4610" w14:textId="77777777" w:rsidR="00DD3382" w:rsidRPr="00B47D4D" w:rsidRDefault="00DD3382" w:rsidP="00DD3382">
            <w:pPr>
              <w:rPr>
                <w:rFonts w:ascii="Arial" w:hAnsi="Arial" w:cs="Arial"/>
                <w:sz w:val="16"/>
                <w:lang w:val="es-BO"/>
              </w:rPr>
            </w:pPr>
          </w:p>
        </w:tc>
        <w:tc>
          <w:tcPr>
            <w:tcW w:w="274" w:type="dxa"/>
            <w:shd w:val="clear" w:color="auto" w:fill="auto"/>
          </w:tcPr>
          <w:p w14:paraId="23E8B49F"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1660550" w14:textId="77777777" w:rsidR="00DD3382" w:rsidRPr="00B47D4D" w:rsidRDefault="00DD3382" w:rsidP="00DD3382">
            <w:pPr>
              <w:rPr>
                <w:rFonts w:ascii="Arial" w:hAnsi="Arial" w:cs="Arial"/>
                <w:sz w:val="16"/>
                <w:lang w:val="es-BO"/>
              </w:rPr>
            </w:pPr>
          </w:p>
        </w:tc>
        <w:tc>
          <w:tcPr>
            <w:tcW w:w="273" w:type="dxa"/>
            <w:shd w:val="clear" w:color="auto" w:fill="auto"/>
          </w:tcPr>
          <w:p w14:paraId="31E6A7D4" w14:textId="77777777" w:rsidR="00DD3382" w:rsidRPr="00B47D4D" w:rsidRDefault="00DD3382" w:rsidP="00DD3382">
            <w:pPr>
              <w:rPr>
                <w:rFonts w:ascii="Arial" w:hAnsi="Arial" w:cs="Arial"/>
                <w:sz w:val="16"/>
                <w:lang w:val="es-BO"/>
              </w:rPr>
            </w:pPr>
          </w:p>
        </w:tc>
        <w:tc>
          <w:tcPr>
            <w:tcW w:w="273" w:type="dxa"/>
            <w:shd w:val="clear" w:color="auto" w:fill="auto"/>
          </w:tcPr>
          <w:p w14:paraId="78C13AB7" w14:textId="77777777" w:rsidR="00DD3382" w:rsidRPr="00B47D4D" w:rsidRDefault="00DD3382" w:rsidP="00DD3382">
            <w:pPr>
              <w:rPr>
                <w:rFonts w:ascii="Arial" w:hAnsi="Arial" w:cs="Arial"/>
                <w:sz w:val="16"/>
                <w:lang w:val="es-BO"/>
              </w:rPr>
            </w:pPr>
          </w:p>
        </w:tc>
        <w:tc>
          <w:tcPr>
            <w:tcW w:w="273" w:type="dxa"/>
            <w:shd w:val="clear" w:color="auto" w:fill="auto"/>
          </w:tcPr>
          <w:p w14:paraId="27F6825B" w14:textId="77777777" w:rsidR="00DD3382" w:rsidRPr="00B47D4D" w:rsidRDefault="00DD3382" w:rsidP="00DD3382">
            <w:pPr>
              <w:rPr>
                <w:rFonts w:ascii="Arial" w:hAnsi="Arial" w:cs="Arial"/>
                <w:sz w:val="16"/>
                <w:lang w:val="es-BO"/>
              </w:rPr>
            </w:pPr>
          </w:p>
        </w:tc>
        <w:tc>
          <w:tcPr>
            <w:tcW w:w="273" w:type="dxa"/>
            <w:shd w:val="clear" w:color="auto" w:fill="auto"/>
          </w:tcPr>
          <w:p w14:paraId="36F3AAE9" w14:textId="77777777" w:rsidR="00DD3382" w:rsidRPr="00B47D4D" w:rsidRDefault="00DD3382" w:rsidP="00DD3382">
            <w:pPr>
              <w:rPr>
                <w:rFonts w:ascii="Arial" w:hAnsi="Arial" w:cs="Arial"/>
                <w:sz w:val="16"/>
                <w:lang w:val="es-BO"/>
              </w:rPr>
            </w:pPr>
          </w:p>
        </w:tc>
        <w:tc>
          <w:tcPr>
            <w:tcW w:w="273" w:type="dxa"/>
            <w:shd w:val="clear" w:color="auto" w:fill="auto"/>
          </w:tcPr>
          <w:p w14:paraId="3CF07BEB"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B47D4D" w:rsidRDefault="00DD3382" w:rsidP="00DD3382">
            <w:pPr>
              <w:rPr>
                <w:rFonts w:ascii="Arial" w:hAnsi="Arial" w:cs="Arial"/>
                <w:sz w:val="16"/>
                <w:lang w:val="es-BO"/>
              </w:rPr>
            </w:pPr>
          </w:p>
        </w:tc>
      </w:tr>
      <w:tr w:rsidR="00DD3382" w:rsidRPr="00B47D4D"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38" w:type="dxa"/>
            <w:gridSpan w:val="20"/>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74" w:type="dxa"/>
            <w:vMerge w:val="restart"/>
          </w:tcPr>
          <w:p w14:paraId="55893B6B" w14:textId="77777777" w:rsidR="00DD3382" w:rsidRPr="00B47D4D"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38" w:type="dxa"/>
            <w:gridSpan w:val="20"/>
            <w:vMerge/>
          </w:tcPr>
          <w:p w14:paraId="4E147BED" w14:textId="77777777" w:rsidR="00DD3382" w:rsidRPr="00B47D4D" w:rsidRDefault="00DD3382" w:rsidP="00DD3382">
            <w:pPr>
              <w:jc w:val="center"/>
              <w:rPr>
                <w:rFonts w:ascii="Arial" w:hAnsi="Arial" w:cs="Arial"/>
                <w:sz w:val="16"/>
                <w:lang w:val="es-BO"/>
              </w:rPr>
            </w:pPr>
          </w:p>
        </w:tc>
        <w:tc>
          <w:tcPr>
            <w:tcW w:w="274" w:type="dxa"/>
            <w:vMerge/>
          </w:tcPr>
          <w:p w14:paraId="02E30EE4" w14:textId="77777777" w:rsidR="00DD3382" w:rsidRPr="00B47D4D"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B47D4D"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DD3382" w:rsidRPr="00B47D4D"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B47D4D" w:rsidRDefault="00DD3382" w:rsidP="00DD3382">
            <w:pPr>
              <w:rPr>
                <w:rFonts w:ascii="Arial" w:hAnsi="Arial" w:cs="Arial"/>
                <w:sz w:val="10"/>
                <w:lang w:val="es-BO"/>
              </w:rPr>
            </w:pPr>
            <w:r w:rsidRPr="00B47D4D">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470C4B53" w:rsidR="00DD3382" w:rsidRPr="00B47D4D" w:rsidRDefault="00D55CF7" w:rsidP="00DD3382">
            <w:pPr>
              <w:rPr>
                <w:rFonts w:ascii="Arial" w:hAnsi="Arial" w:cs="Arial"/>
                <w:sz w:val="16"/>
                <w:lang w:val="es-BO"/>
              </w:rPr>
            </w:pPr>
            <w:r>
              <w:rPr>
                <w:rFonts w:ascii="Arial" w:hAnsi="Arial" w:cs="Arial"/>
                <w:sz w:val="16"/>
                <w:lang w:val="es-BO"/>
              </w:rPr>
              <w:t>CORPORACION ANDINA DE FOMENTO - CAF</w:t>
            </w:r>
          </w:p>
        </w:tc>
        <w:tc>
          <w:tcPr>
            <w:tcW w:w="274" w:type="dxa"/>
            <w:tcBorders>
              <w:left w:val="single" w:sz="4" w:space="0" w:color="auto"/>
              <w:right w:val="single" w:sz="4" w:space="0" w:color="auto"/>
            </w:tcBorders>
          </w:tcPr>
          <w:p w14:paraId="22082361" w14:textId="77777777" w:rsidR="00DD3382" w:rsidRPr="00B47D4D"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15FD544C" w:rsidR="00DD3382" w:rsidRPr="00B47D4D" w:rsidRDefault="00D55CF7" w:rsidP="00DD3382">
            <w:pP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B47D4D" w:rsidRDefault="00DD3382" w:rsidP="00DD3382">
            <w:pPr>
              <w:rPr>
                <w:rFonts w:ascii="Arial" w:hAnsi="Arial" w:cs="Arial"/>
                <w:sz w:val="16"/>
                <w:lang w:val="es-BO"/>
              </w:rPr>
            </w:pPr>
          </w:p>
        </w:tc>
      </w:tr>
      <w:tr w:rsidR="00DD3382" w:rsidRPr="00B47D4D"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B47D4D" w:rsidRDefault="00DD3382" w:rsidP="00DD3382">
            <w:pPr>
              <w:jc w:val="right"/>
              <w:rPr>
                <w:rFonts w:ascii="Arial" w:hAnsi="Arial" w:cs="Arial"/>
                <w:b/>
                <w:sz w:val="16"/>
                <w:lang w:val="es-BO"/>
              </w:rPr>
            </w:pPr>
          </w:p>
        </w:tc>
        <w:tc>
          <w:tcPr>
            <w:tcW w:w="283" w:type="dxa"/>
            <w:vAlign w:val="center"/>
          </w:tcPr>
          <w:p w14:paraId="6485C7F0" w14:textId="77777777" w:rsidR="00DD3382" w:rsidRPr="00B47D4D"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B47D4D"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B47D4D"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B47D4D"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B47D4D"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B47D4D" w:rsidRDefault="00DD3382" w:rsidP="00DD3382">
            <w:pPr>
              <w:rPr>
                <w:rFonts w:ascii="Arial" w:hAnsi="Arial" w:cs="Arial"/>
                <w:sz w:val="2"/>
                <w:szCs w:val="2"/>
                <w:lang w:val="es-BO"/>
              </w:rPr>
            </w:pPr>
          </w:p>
        </w:tc>
        <w:tc>
          <w:tcPr>
            <w:tcW w:w="274" w:type="dxa"/>
          </w:tcPr>
          <w:p w14:paraId="185A0C7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7D88407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0BAE782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B47D4D"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B47D4D" w:rsidRDefault="00DD3382" w:rsidP="00DD3382">
            <w:pPr>
              <w:rPr>
                <w:rFonts w:ascii="Arial" w:hAnsi="Arial" w:cs="Arial"/>
                <w:sz w:val="2"/>
                <w:szCs w:val="2"/>
                <w:lang w:val="es-BO"/>
              </w:rPr>
            </w:pPr>
          </w:p>
        </w:tc>
      </w:tr>
      <w:tr w:rsidR="00DD3382" w:rsidRPr="00B47D4D"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B47D4D" w:rsidRDefault="00DD3382" w:rsidP="00DD3382">
            <w:pPr>
              <w:rPr>
                <w:rFonts w:ascii="Arial" w:hAnsi="Arial" w:cs="Arial"/>
                <w:sz w:val="10"/>
                <w:lang w:val="es-BO"/>
              </w:rPr>
            </w:pPr>
            <w:r w:rsidRPr="00B47D4D">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B47D4D"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B47D4D"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B47D4D" w:rsidRDefault="00DD3382" w:rsidP="00DD3382">
            <w:pPr>
              <w:rPr>
                <w:rFonts w:ascii="Arial" w:hAnsi="Arial" w:cs="Arial"/>
                <w:sz w:val="16"/>
                <w:lang w:val="es-BO"/>
              </w:rPr>
            </w:pPr>
          </w:p>
        </w:tc>
      </w:tr>
      <w:tr w:rsidR="00DD3382" w:rsidRPr="00B47D4D"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B47D4D"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B47D4D"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B47D4D"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B47D4D" w:rsidRDefault="00DD3382" w:rsidP="00DD3382">
            <w:pPr>
              <w:rPr>
                <w:rFonts w:ascii="Arial" w:hAnsi="Arial" w:cs="Arial"/>
                <w:sz w:val="6"/>
                <w:szCs w:val="8"/>
                <w:lang w:val="es-BO"/>
              </w:rPr>
            </w:pPr>
          </w:p>
        </w:tc>
        <w:tc>
          <w:tcPr>
            <w:tcW w:w="274" w:type="dxa"/>
            <w:shd w:val="clear" w:color="auto" w:fill="auto"/>
          </w:tcPr>
          <w:p w14:paraId="37B24C89" w14:textId="77777777" w:rsidR="00DD3382" w:rsidRPr="00B47D4D" w:rsidRDefault="00DD3382" w:rsidP="00DD3382">
            <w:pPr>
              <w:rPr>
                <w:rFonts w:ascii="Arial" w:hAnsi="Arial" w:cs="Arial"/>
                <w:sz w:val="6"/>
                <w:szCs w:val="8"/>
                <w:lang w:val="es-BO"/>
              </w:rPr>
            </w:pPr>
          </w:p>
        </w:tc>
        <w:tc>
          <w:tcPr>
            <w:tcW w:w="274" w:type="dxa"/>
            <w:shd w:val="clear" w:color="auto" w:fill="auto"/>
          </w:tcPr>
          <w:p w14:paraId="4E2F0001"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7C20173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54581636" w14:textId="77777777" w:rsidR="00DD3382" w:rsidRPr="00B47D4D" w:rsidRDefault="00DD3382" w:rsidP="00DD3382">
            <w:pPr>
              <w:rPr>
                <w:rFonts w:ascii="Arial" w:hAnsi="Arial" w:cs="Arial"/>
                <w:sz w:val="6"/>
                <w:szCs w:val="8"/>
                <w:lang w:val="es-BO"/>
              </w:rPr>
            </w:pPr>
          </w:p>
        </w:tc>
        <w:tc>
          <w:tcPr>
            <w:tcW w:w="273" w:type="dxa"/>
            <w:shd w:val="clear" w:color="auto" w:fill="auto"/>
          </w:tcPr>
          <w:p w14:paraId="5258EACF" w14:textId="77777777" w:rsidR="00DD3382" w:rsidRPr="00B47D4D" w:rsidRDefault="00DD3382" w:rsidP="00DD3382">
            <w:pPr>
              <w:rPr>
                <w:rFonts w:ascii="Arial" w:hAnsi="Arial" w:cs="Arial"/>
                <w:sz w:val="6"/>
                <w:szCs w:val="8"/>
                <w:lang w:val="es-BO"/>
              </w:rPr>
            </w:pPr>
          </w:p>
        </w:tc>
        <w:tc>
          <w:tcPr>
            <w:tcW w:w="273" w:type="dxa"/>
            <w:shd w:val="clear" w:color="auto" w:fill="auto"/>
          </w:tcPr>
          <w:p w14:paraId="3834F532" w14:textId="77777777" w:rsidR="00DD3382" w:rsidRPr="00B47D4D" w:rsidRDefault="00DD3382" w:rsidP="00DD3382">
            <w:pPr>
              <w:rPr>
                <w:rFonts w:ascii="Arial" w:hAnsi="Arial" w:cs="Arial"/>
                <w:sz w:val="6"/>
                <w:szCs w:val="8"/>
                <w:lang w:val="es-BO"/>
              </w:rPr>
            </w:pPr>
          </w:p>
        </w:tc>
        <w:tc>
          <w:tcPr>
            <w:tcW w:w="273" w:type="dxa"/>
            <w:shd w:val="clear" w:color="auto" w:fill="auto"/>
          </w:tcPr>
          <w:p w14:paraId="62AF4B84"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B47D4D" w:rsidRDefault="00DD3382" w:rsidP="00DD3382">
            <w:pPr>
              <w:rPr>
                <w:rFonts w:ascii="Arial" w:hAnsi="Arial" w:cs="Arial"/>
                <w:sz w:val="6"/>
                <w:szCs w:val="8"/>
                <w:lang w:val="es-BO"/>
              </w:rPr>
            </w:pPr>
          </w:p>
        </w:tc>
      </w:tr>
      <w:tr w:rsidR="00802E75" w:rsidRPr="00B47D4D"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B47D4D" w:rsidRDefault="00802E75" w:rsidP="00DD3382">
            <w:pPr>
              <w:rPr>
                <w:rFonts w:ascii="Arial" w:hAnsi="Arial" w:cs="Arial"/>
                <w:sz w:val="6"/>
                <w:szCs w:val="8"/>
                <w:lang w:val="es-BO"/>
              </w:rPr>
            </w:pPr>
            <w:r w:rsidRPr="00B47D4D">
              <w:rPr>
                <w:rFonts w:ascii="Arial" w:hAnsi="Arial" w:cs="Arial"/>
                <w:b/>
                <w:color w:val="000000"/>
                <w:sz w:val="16"/>
                <w:szCs w:val="18"/>
                <w:lang w:val="es-BO"/>
              </w:rPr>
              <w:t xml:space="preserve">(*) Aplica sólo para Consultores Individuales de Línea </w:t>
            </w:r>
            <w:r w:rsidRPr="00B47D4D">
              <w:rPr>
                <w:rFonts w:ascii="Arial" w:hAnsi="Arial" w:cs="Arial"/>
                <w:b/>
                <w:color w:val="000000"/>
                <w:sz w:val="2"/>
                <w:szCs w:val="2"/>
                <w:lang w:val="es-BO"/>
              </w:rPr>
              <w:t> </w:t>
            </w:r>
          </w:p>
        </w:tc>
        <w:tc>
          <w:tcPr>
            <w:tcW w:w="273" w:type="dxa"/>
            <w:shd w:val="clear" w:color="auto" w:fill="auto"/>
          </w:tcPr>
          <w:p w14:paraId="4DD6D0F7" w14:textId="77777777" w:rsidR="00802E75" w:rsidRPr="00B47D4D" w:rsidRDefault="00802E75" w:rsidP="00DD3382">
            <w:pPr>
              <w:rPr>
                <w:rFonts w:ascii="Arial" w:hAnsi="Arial" w:cs="Arial"/>
                <w:sz w:val="6"/>
                <w:szCs w:val="8"/>
                <w:lang w:val="es-BO"/>
              </w:rPr>
            </w:pPr>
          </w:p>
        </w:tc>
        <w:tc>
          <w:tcPr>
            <w:tcW w:w="273" w:type="dxa"/>
            <w:shd w:val="clear" w:color="auto" w:fill="auto"/>
          </w:tcPr>
          <w:p w14:paraId="451B75A9" w14:textId="77777777" w:rsidR="00802E75" w:rsidRPr="00B47D4D" w:rsidRDefault="00802E75" w:rsidP="00DD3382">
            <w:pPr>
              <w:rPr>
                <w:rFonts w:ascii="Arial" w:hAnsi="Arial" w:cs="Arial"/>
                <w:sz w:val="6"/>
                <w:szCs w:val="8"/>
                <w:lang w:val="es-BO"/>
              </w:rPr>
            </w:pPr>
          </w:p>
        </w:tc>
        <w:tc>
          <w:tcPr>
            <w:tcW w:w="273" w:type="dxa"/>
            <w:shd w:val="clear" w:color="auto" w:fill="auto"/>
          </w:tcPr>
          <w:p w14:paraId="497DBDBE" w14:textId="77777777" w:rsidR="00802E75" w:rsidRPr="00B47D4D"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B47D4D" w:rsidRDefault="00802E75" w:rsidP="00DD3382">
            <w:pPr>
              <w:rPr>
                <w:rFonts w:ascii="Arial" w:hAnsi="Arial" w:cs="Arial"/>
                <w:sz w:val="6"/>
                <w:szCs w:val="8"/>
                <w:lang w:val="es-BO"/>
              </w:rPr>
            </w:pPr>
          </w:p>
        </w:tc>
      </w:tr>
      <w:tr w:rsidR="00DD3382" w:rsidRPr="00B47D4D"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EE3E04">
            <w:pPr>
              <w:pStyle w:val="Prrafodelista"/>
              <w:numPr>
                <w:ilvl w:val="0"/>
                <w:numId w:val="23"/>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B47D4D" w14:paraId="51DD66A8" w14:textId="77777777" w:rsidTr="0017203F">
        <w:trPr>
          <w:trHeight w:val="80"/>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B47D4D" w:rsidRDefault="00DD3382" w:rsidP="00DD3382">
            <w:pPr>
              <w:rPr>
                <w:rFonts w:ascii="Arial" w:hAnsi="Arial" w:cs="Arial"/>
                <w:sz w:val="6"/>
                <w:szCs w:val="2"/>
                <w:lang w:val="es-BO"/>
              </w:rPr>
            </w:pPr>
          </w:p>
        </w:tc>
        <w:tc>
          <w:tcPr>
            <w:tcW w:w="281" w:type="dxa"/>
            <w:shd w:val="clear" w:color="auto" w:fill="auto"/>
          </w:tcPr>
          <w:p w14:paraId="3B11C84F" w14:textId="77777777" w:rsidR="00DD3382" w:rsidRPr="00B47D4D" w:rsidRDefault="00DD3382" w:rsidP="00DD3382">
            <w:pPr>
              <w:rPr>
                <w:rFonts w:ascii="Arial" w:hAnsi="Arial" w:cs="Arial"/>
                <w:sz w:val="6"/>
                <w:szCs w:val="2"/>
                <w:lang w:val="es-BO"/>
              </w:rPr>
            </w:pPr>
          </w:p>
        </w:tc>
        <w:tc>
          <w:tcPr>
            <w:tcW w:w="282" w:type="dxa"/>
            <w:shd w:val="clear" w:color="auto" w:fill="auto"/>
          </w:tcPr>
          <w:p w14:paraId="343E5E62" w14:textId="77777777" w:rsidR="00DD3382" w:rsidRPr="00B47D4D" w:rsidRDefault="00DD3382" w:rsidP="00DD3382">
            <w:pPr>
              <w:rPr>
                <w:rFonts w:ascii="Arial" w:hAnsi="Arial" w:cs="Arial"/>
                <w:sz w:val="6"/>
                <w:szCs w:val="2"/>
                <w:lang w:val="es-BO"/>
              </w:rPr>
            </w:pPr>
          </w:p>
        </w:tc>
        <w:tc>
          <w:tcPr>
            <w:tcW w:w="272" w:type="dxa"/>
            <w:shd w:val="clear" w:color="auto" w:fill="auto"/>
          </w:tcPr>
          <w:p w14:paraId="57B7ADB7" w14:textId="77777777" w:rsidR="00DD3382" w:rsidRPr="00B47D4D" w:rsidRDefault="00DD3382" w:rsidP="00DD3382">
            <w:pPr>
              <w:rPr>
                <w:rFonts w:ascii="Arial" w:hAnsi="Arial" w:cs="Arial"/>
                <w:sz w:val="6"/>
                <w:szCs w:val="2"/>
                <w:lang w:val="es-BO"/>
              </w:rPr>
            </w:pPr>
          </w:p>
        </w:tc>
        <w:tc>
          <w:tcPr>
            <w:tcW w:w="277" w:type="dxa"/>
            <w:shd w:val="clear" w:color="auto" w:fill="auto"/>
          </w:tcPr>
          <w:p w14:paraId="3C9036B3" w14:textId="77777777" w:rsidR="00DD3382" w:rsidRPr="00B47D4D" w:rsidRDefault="00DD3382" w:rsidP="00DD3382">
            <w:pPr>
              <w:rPr>
                <w:rFonts w:ascii="Arial" w:hAnsi="Arial" w:cs="Arial"/>
                <w:sz w:val="6"/>
                <w:szCs w:val="2"/>
                <w:lang w:val="es-BO"/>
              </w:rPr>
            </w:pPr>
          </w:p>
        </w:tc>
        <w:tc>
          <w:tcPr>
            <w:tcW w:w="276" w:type="dxa"/>
            <w:shd w:val="clear" w:color="auto" w:fill="auto"/>
          </w:tcPr>
          <w:p w14:paraId="038F361E" w14:textId="77777777" w:rsidR="00DD3382" w:rsidRPr="00B47D4D" w:rsidRDefault="00DD3382" w:rsidP="00DD3382">
            <w:pPr>
              <w:rPr>
                <w:rFonts w:ascii="Arial" w:hAnsi="Arial" w:cs="Arial"/>
                <w:sz w:val="6"/>
                <w:szCs w:val="2"/>
                <w:lang w:val="es-BO"/>
              </w:rPr>
            </w:pPr>
          </w:p>
        </w:tc>
        <w:tc>
          <w:tcPr>
            <w:tcW w:w="281" w:type="dxa"/>
            <w:shd w:val="clear" w:color="auto" w:fill="auto"/>
          </w:tcPr>
          <w:p w14:paraId="281BBC25" w14:textId="77777777" w:rsidR="00DD3382" w:rsidRPr="00B47D4D" w:rsidRDefault="00DD3382" w:rsidP="00DD3382">
            <w:pPr>
              <w:rPr>
                <w:rFonts w:ascii="Arial" w:hAnsi="Arial" w:cs="Arial"/>
                <w:sz w:val="6"/>
                <w:szCs w:val="2"/>
                <w:lang w:val="es-BO"/>
              </w:rPr>
            </w:pPr>
          </w:p>
        </w:tc>
        <w:tc>
          <w:tcPr>
            <w:tcW w:w="277" w:type="dxa"/>
            <w:shd w:val="clear" w:color="auto" w:fill="auto"/>
          </w:tcPr>
          <w:p w14:paraId="4B0DA777" w14:textId="77777777" w:rsidR="00DD3382" w:rsidRPr="00B47D4D" w:rsidRDefault="00DD3382" w:rsidP="00DD3382">
            <w:pPr>
              <w:rPr>
                <w:rFonts w:ascii="Arial" w:hAnsi="Arial" w:cs="Arial"/>
                <w:sz w:val="6"/>
                <w:szCs w:val="2"/>
                <w:lang w:val="es-BO"/>
              </w:rPr>
            </w:pPr>
          </w:p>
        </w:tc>
        <w:tc>
          <w:tcPr>
            <w:tcW w:w="277" w:type="dxa"/>
            <w:shd w:val="clear" w:color="auto" w:fill="auto"/>
          </w:tcPr>
          <w:p w14:paraId="65DE59C5" w14:textId="77777777" w:rsidR="00DD3382" w:rsidRPr="00B47D4D" w:rsidRDefault="00DD3382" w:rsidP="00DD3382">
            <w:pPr>
              <w:rPr>
                <w:rFonts w:ascii="Arial" w:hAnsi="Arial" w:cs="Arial"/>
                <w:sz w:val="6"/>
                <w:szCs w:val="2"/>
                <w:lang w:val="es-BO"/>
              </w:rPr>
            </w:pPr>
          </w:p>
        </w:tc>
        <w:tc>
          <w:tcPr>
            <w:tcW w:w="277" w:type="dxa"/>
            <w:shd w:val="clear" w:color="auto" w:fill="auto"/>
          </w:tcPr>
          <w:p w14:paraId="1E26B6BB" w14:textId="77777777" w:rsidR="00DD3382" w:rsidRPr="00B47D4D" w:rsidRDefault="00DD3382" w:rsidP="00DD3382">
            <w:pPr>
              <w:rPr>
                <w:rFonts w:ascii="Arial" w:hAnsi="Arial" w:cs="Arial"/>
                <w:sz w:val="6"/>
                <w:szCs w:val="2"/>
                <w:lang w:val="es-BO"/>
              </w:rPr>
            </w:pPr>
          </w:p>
        </w:tc>
        <w:tc>
          <w:tcPr>
            <w:tcW w:w="274" w:type="dxa"/>
            <w:shd w:val="clear" w:color="auto" w:fill="auto"/>
          </w:tcPr>
          <w:p w14:paraId="4E3CE77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87CD25" w14:textId="77777777" w:rsidR="00DD3382" w:rsidRPr="00B47D4D" w:rsidRDefault="00DD3382" w:rsidP="00DD3382">
            <w:pPr>
              <w:rPr>
                <w:rFonts w:ascii="Arial" w:hAnsi="Arial" w:cs="Arial"/>
                <w:sz w:val="6"/>
                <w:szCs w:val="2"/>
                <w:lang w:val="es-BO"/>
              </w:rPr>
            </w:pPr>
          </w:p>
        </w:tc>
        <w:tc>
          <w:tcPr>
            <w:tcW w:w="273" w:type="dxa"/>
            <w:shd w:val="clear" w:color="auto" w:fill="auto"/>
          </w:tcPr>
          <w:p w14:paraId="21D5B7EB" w14:textId="77777777" w:rsidR="00DD3382" w:rsidRPr="00B47D4D" w:rsidRDefault="00DD3382" w:rsidP="00DD3382">
            <w:pPr>
              <w:rPr>
                <w:rFonts w:ascii="Arial" w:hAnsi="Arial" w:cs="Arial"/>
                <w:sz w:val="6"/>
                <w:szCs w:val="2"/>
                <w:lang w:val="es-BO"/>
              </w:rPr>
            </w:pPr>
          </w:p>
        </w:tc>
        <w:tc>
          <w:tcPr>
            <w:tcW w:w="274" w:type="dxa"/>
            <w:shd w:val="clear" w:color="auto" w:fill="auto"/>
          </w:tcPr>
          <w:p w14:paraId="1EFD840C" w14:textId="77777777" w:rsidR="00DD3382" w:rsidRPr="00B47D4D" w:rsidRDefault="00DD3382" w:rsidP="00DD3382">
            <w:pPr>
              <w:rPr>
                <w:rFonts w:ascii="Arial" w:hAnsi="Arial" w:cs="Arial"/>
                <w:sz w:val="6"/>
                <w:szCs w:val="2"/>
                <w:lang w:val="es-BO"/>
              </w:rPr>
            </w:pPr>
          </w:p>
        </w:tc>
        <w:tc>
          <w:tcPr>
            <w:tcW w:w="274" w:type="dxa"/>
            <w:shd w:val="clear" w:color="auto" w:fill="auto"/>
          </w:tcPr>
          <w:p w14:paraId="7EBF736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BA6B31" w14:textId="77777777" w:rsidR="00DD3382" w:rsidRPr="00B47D4D" w:rsidRDefault="00DD3382" w:rsidP="00DD3382">
            <w:pPr>
              <w:rPr>
                <w:rFonts w:ascii="Arial" w:hAnsi="Arial" w:cs="Arial"/>
                <w:sz w:val="6"/>
                <w:szCs w:val="2"/>
                <w:lang w:val="es-BO"/>
              </w:rPr>
            </w:pPr>
          </w:p>
        </w:tc>
        <w:tc>
          <w:tcPr>
            <w:tcW w:w="274" w:type="dxa"/>
            <w:shd w:val="clear" w:color="auto" w:fill="auto"/>
          </w:tcPr>
          <w:p w14:paraId="37AF028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B47D4D" w:rsidRDefault="00DD3382" w:rsidP="00DD3382">
            <w:pPr>
              <w:rPr>
                <w:rFonts w:ascii="Arial" w:hAnsi="Arial" w:cs="Arial"/>
                <w:sz w:val="6"/>
                <w:szCs w:val="2"/>
                <w:lang w:val="es-BO"/>
              </w:rPr>
            </w:pPr>
          </w:p>
        </w:tc>
        <w:tc>
          <w:tcPr>
            <w:tcW w:w="274" w:type="dxa"/>
            <w:shd w:val="clear" w:color="auto" w:fill="auto"/>
          </w:tcPr>
          <w:p w14:paraId="7037EE31" w14:textId="77777777" w:rsidR="00DD3382" w:rsidRPr="00B47D4D" w:rsidRDefault="00DD3382" w:rsidP="00DD3382">
            <w:pPr>
              <w:rPr>
                <w:rFonts w:ascii="Arial" w:hAnsi="Arial" w:cs="Arial"/>
                <w:sz w:val="6"/>
                <w:szCs w:val="2"/>
                <w:lang w:val="es-BO"/>
              </w:rPr>
            </w:pPr>
          </w:p>
        </w:tc>
        <w:tc>
          <w:tcPr>
            <w:tcW w:w="274" w:type="dxa"/>
            <w:shd w:val="clear" w:color="auto" w:fill="auto"/>
          </w:tcPr>
          <w:p w14:paraId="2CB9C8AF" w14:textId="77777777" w:rsidR="00DD3382" w:rsidRPr="00B47D4D" w:rsidRDefault="00DD3382" w:rsidP="00DD3382">
            <w:pPr>
              <w:rPr>
                <w:rFonts w:ascii="Arial" w:hAnsi="Arial" w:cs="Arial"/>
                <w:sz w:val="6"/>
                <w:szCs w:val="2"/>
                <w:lang w:val="es-BO"/>
              </w:rPr>
            </w:pPr>
          </w:p>
        </w:tc>
        <w:tc>
          <w:tcPr>
            <w:tcW w:w="274" w:type="dxa"/>
            <w:shd w:val="clear" w:color="auto" w:fill="auto"/>
          </w:tcPr>
          <w:p w14:paraId="6E54B737" w14:textId="77777777" w:rsidR="00DD3382" w:rsidRPr="00B47D4D" w:rsidRDefault="00DD3382" w:rsidP="00DD3382">
            <w:pPr>
              <w:rPr>
                <w:rFonts w:ascii="Arial" w:hAnsi="Arial" w:cs="Arial"/>
                <w:sz w:val="6"/>
                <w:szCs w:val="2"/>
                <w:lang w:val="es-BO"/>
              </w:rPr>
            </w:pPr>
          </w:p>
        </w:tc>
        <w:tc>
          <w:tcPr>
            <w:tcW w:w="274" w:type="dxa"/>
            <w:shd w:val="clear" w:color="auto" w:fill="auto"/>
          </w:tcPr>
          <w:p w14:paraId="4305AA6C"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4B67CB5F" w14:textId="77777777" w:rsidR="00DD3382" w:rsidRPr="00B47D4D" w:rsidRDefault="00DD3382" w:rsidP="00DD3382">
            <w:pPr>
              <w:rPr>
                <w:rFonts w:ascii="Arial" w:hAnsi="Arial" w:cs="Arial"/>
                <w:sz w:val="6"/>
                <w:szCs w:val="2"/>
                <w:lang w:val="es-BO"/>
              </w:rPr>
            </w:pPr>
          </w:p>
        </w:tc>
        <w:tc>
          <w:tcPr>
            <w:tcW w:w="273" w:type="dxa"/>
            <w:shd w:val="clear" w:color="auto" w:fill="auto"/>
          </w:tcPr>
          <w:p w14:paraId="67F1E90E" w14:textId="77777777" w:rsidR="00DD3382" w:rsidRPr="00B47D4D" w:rsidRDefault="00DD3382" w:rsidP="00DD3382">
            <w:pPr>
              <w:rPr>
                <w:rFonts w:ascii="Arial" w:hAnsi="Arial" w:cs="Arial"/>
                <w:sz w:val="6"/>
                <w:szCs w:val="2"/>
                <w:lang w:val="es-BO"/>
              </w:rPr>
            </w:pPr>
          </w:p>
        </w:tc>
        <w:tc>
          <w:tcPr>
            <w:tcW w:w="273" w:type="dxa"/>
            <w:shd w:val="clear" w:color="auto" w:fill="auto"/>
          </w:tcPr>
          <w:p w14:paraId="4686AD5B" w14:textId="77777777" w:rsidR="00DD3382" w:rsidRPr="00B47D4D" w:rsidRDefault="00DD3382" w:rsidP="00DD3382">
            <w:pPr>
              <w:rPr>
                <w:rFonts w:ascii="Arial" w:hAnsi="Arial" w:cs="Arial"/>
                <w:sz w:val="6"/>
                <w:szCs w:val="2"/>
                <w:lang w:val="es-BO"/>
              </w:rPr>
            </w:pPr>
          </w:p>
        </w:tc>
        <w:tc>
          <w:tcPr>
            <w:tcW w:w="273" w:type="dxa"/>
            <w:shd w:val="clear" w:color="auto" w:fill="auto"/>
          </w:tcPr>
          <w:p w14:paraId="37B54BC8" w14:textId="77777777" w:rsidR="00DD3382" w:rsidRPr="00B47D4D" w:rsidRDefault="00DD3382" w:rsidP="00DD3382">
            <w:pPr>
              <w:rPr>
                <w:rFonts w:ascii="Arial" w:hAnsi="Arial" w:cs="Arial"/>
                <w:sz w:val="6"/>
                <w:szCs w:val="2"/>
                <w:lang w:val="es-BO"/>
              </w:rPr>
            </w:pPr>
          </w:p>
        </w:tc>
        <w:tc>
          <w:tcPr>
            <w:tcW w:w="273" w:type="dxa"/>
            <w:shd w:val="clear" w:color="auto" w:fill="auto"/>
          </w:tcPr>
          <w:p w14:paraId="41291BB0" w14:textId="77777777" w:rsidR="00DD3382" w:rsidRPr="00B47D4D" w:rsidRDefault="00DD3382" w:rsidP="00DD3382">
            <w:pPr>
              <w:rPr>
                <w:rFonts w:ascii="Arial" w:hAnsi="Arial" w:cs="Arial"/>
                <w:sz w:val="6"/>
                <w:szCs w:val="2"/>
                <w:lang w:val="es-BO"/>
              </w:rPr>
            </w:pPr>
          </w:p>
        </w:tc>
        <w:tc>
          <w:tcPr>
            <w:tcW w:w="273" w:type="dxa"/>
            <w:shd w:val="clear" w:color="auto" w:fill="auto"/>
          </w:tcPr>
          <w:p w14:paraId="6117F538" w14:textId="77777777" w:rsidR="00DD3382" w:rsidRPr="00B47D4D"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B47D4D" w:rsidRDefault="00DD3382" w:rsidP="00DD3382">
            <w:pPr>
              <w:rPr>
                <w:rFonts w:ascii="Arial" w:hAnsi="Arial" w:cs="Arial"/>
                <w:sz w:val="6"/>
                <w:szCs w:val="2"/>
                <w:lang w:val="es-BO"/>
              </w:rPr>
            </w:pPr>
          </w:p>
        </w:tc>
      </w:tr>
      <w:tr w:rsidR="00DD3382" w:rsidRPr="00B47D4D" w14:paraId="034F523D" w14:textId="77777777" w:rsidTr="00FA1A98">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5112168A" w:rsidR="00DD3382" w:rsidRPr="00FA1A98" w:rsidRDefault="00E704B6" w:rsidP="00FA1A98">
            <w:pPr>
              <w:jc w:val="center"/>
              <w:rPr>
                <w:rFonts w:ascii="Arial Narrow" w:hAnsi="Arial Narrow" w:cs="Arial"/>
                <w:sz w:val="16"/>
                <w:lang w:val="es-BO"/>
              </w:rPr>
            </w:pPr>
            <w:r w:rsidRPr="00FA1A98">
              <w:rPr>
                <w:rFonts w:ascii="Arial Narrow" w:hAnsi="Arial Narrow" w:cs="Arial"/>
                <w:sz w:val="16"/>
                <w:lang w:val="es-BO"/>
              </w:rPr>
              <w:t>MINISTERIO DE PLANIFICACION DEL DESARROLLO AV. MARISCAL.SANTA CRUZ N°1092, ESQ. C. ORURO EDIFICIO EX COMIBOL.</w:t>
            </w:r>
          </w:p>
        </w:tc>
        <w:tc>
          <w:tcPr>
            <w:tcW w:w="1450" w:type="dxa"/>
            <w:gridSpan w:val="6"/>
            <w:tcBorders>
              <w:left w:val="single" w:sz="4" w:space="0" w:color="auto"/>
              <w:right w:val="single" w:sz="4" w:space="0" w:color="auto"/>
            </w:tcBorders>
            <w:shd w:val="clear" w:color="auto" w:fill="auto"/>
          </w:tcPr>
          <w:p w14:paraId="150E02A8" w14:textId="77777777" w:rsidR="00DD3382" w:rsidRPr="00B47D4D" w:rsidRDefault="00DD3382" w:rsidP="00FA1A98">
            <w:pPr>
              <w:jc w:val="center"/>
              <w:rPr>
                <w:rFonts w:ascii="Arial" w:hAnsi="Arial" w:cs="Arial"/>
                <w:sz w:val="16"/>
                <w:lang w:val="es-BO"/>
              </w:rPr>
            </w:pPr>
            <w:r w:rsidRPr="00B47D4D">
              <w:rPr>
                <w:rFonts w:ascii="Arial" w:hAnsi="Arial" w:cs="Arial"/>
                <w:sz w:val="16"/>
                <w:lang w:val="es-BO"/>
              </w:rPr>
              <w:t>Horario de Atención de la Entidad</w:t>
            </w:r>
          </w:p>
        </w:tc>
        <w:tc>
          <w:tcPr>
            <w:tcW w:w="144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88AB71" w14:textId="53CE7049" w:rsidR="00DD3382" w:rsidRPr="00FA1A98" w:rsidRDefault="0017203F" w:rsidP="00FA1A98">
            <w:pPr>
              <w:rPr>
                <w:rFonts w:ascii="Arial" w:hAnsi="Arial" w:cs="Arial"/>
                <w:sz w:val="16"/>
                <w:lang w:val="es-BO"/>
              </w:rPr>
            </w:pPr>
            <w:r w:rsidRPr="00FA1A98">
              <w:rPr>
                <w:rFonts w:ascii="Arial" w:hAnsi="Arial" w:cs="Arial"/>
                <w:sz w:val="12"/>
                <w:szCs w:val="12"/>
                <w:lang w:val="es-BO"/>
              </w:rPr>
              <w:t>DE</w:t>
            </w:r>
            <w:r w:rsidR="00FA1A98">
              <w:rPr>
                <w:rFonts w:ascii="Arial" w:hAnsi="Arial" w:cs="Arial"/>
                <w:sz w:val="12"/>
                <w:szCs w:val="12"/>
                <w:lang w:val="es-BO"/>
              </w:rPr>
              <w:t xml:space="preserve"> </w:t>
            </w:r>
            <w:r w:rsidRPr="00FA1A98">
              <w:rPr>
                <w:rFonts w:ascii="Arial" w:hAnsi="Arial" w:cs="Arial"/>
                <w:sz w:val="16"/>
                <w:lang w:val="es-BO"/>
              </w:rPr>
              <w:t xml:space="preserve">8:30 </w:t>
            </w:r>
            <w:r w:rsidRPr="00FA1A98">
              <w:rPr>
                <w:rFonts w:ascii="Arial" w:hAnsi="Arial" w:cs="Arial"/>
                <w:sz w:val="12"/>
                <w:szCs w:val="12"/>
                <w:lang w:val="es-BO"/>
              </w:rPr>
              <w:t xml:space="preserve">A </w:t>
            </w:r>
            <w:r w:rsidR="00FA1A98">
              <w:rPr>
                <w:rFonts w:ascii="Arial" w:hAnsi="Arial" w:cs="Arial"/>
                <w:sz w:val="12"/>
                <w:szCs w:val="12"/>
                <w:lang w:val="es-BO"/>
              </w:rPr>
              <w:t xml:space="preserve">  </w:t>
            </w:r>
            <w:r w:rsidRPr="00FA1A98">
              <w:rPr>
                <w:rFonts w:ascii="Arial" w:hAnsi="Arial" w:cs="Arial"/>
                <w:sz w:val="16"/>
                <w:lang w:val="es-BO"/>
              </w:rPr>
              <w:t xml:space="preserve">12:30 </w:t>
            </w:r>
            <w:r w:rsidRPr="00FA1A98">
              <w:rPr>
                <w:rFonts w:ascii="Arial" w:hAnsi="Arial" w:cs="Arial"/>
                <w:sz w:val="12"/>
                <w:szCs w:val="12"/>
                <w:lang w:val="es-BO"/>
              </w:rPr>
              <w:t>Y</w:t>
            </w:r>
            <w:r w:rsidRPr="00FA1A98">
              <w:rPr>
                <w:rFonts w:ascii="Arial" w:hAnsi="Arial" w:cs="Arial"/>
                <w:sz w:val="16"/>
                <w:lang w:val="es-BO"/>
              </w:rPr>
              <w:t xml:space="preserve"> </w:t>
            </w:r>
            <w:r w:rsidR="00FA1A98">
              <w:rPr>
                <w:rFonts w:ascii="Arial" w:hAnsi="Arial" w:cs="Arial"/>
                <w:sz w:val="16"/>
                <w:lang w:val="es-BO"/>
              </w:rPr>
              <w:t xml:space="preserve">    </w:t>
            </w:r>
            <w:r w:rsidR="00FA1A98" w:rsidRPr="00FA1A98">
              <w:rPr>
                <w:rFonts w:ascii="Arial" w:hAnsi="Arial" w:cs="Arial"/>
                <w:color w:val="FFFFFF" w:themeColor="background1"/>
                <w:sz w:val="16"/>
                <w:lang w:val="es-BO"/>
              </w:rPr>
              <w:t>...</w:t>
            </w:r>
            <w:r w:rsidRPr="00FA1A98">
              <w:rPr>
                <w:rFonts w:ascii="Arial" w:hAnsi="Arial" w:cs="Arial"/>
                <w:sz w:val="16"/>
                <w:lang w:val="es-BO"/>
              </w:rPr>
              <w:t xml:space="preserve">14:30 </w:t>
            </w:r>
            <w:r w:rsidRPr="00FA1A98">
              <w:rPr>
                <w:rFonts w:ascii="Arial" w:hAnsi="Arial" w:cs="Arial"/>
                <w:sz w:val="12"/>
                <w:szCs w:val="12"/>
                <w:lang w:val="es-BO"/>
              </w:rPr>
              <w:t>A</w:t>
            </w:r>
            <w:r w:rsidRPr="00FA1A98">
              <w:rPr>
                <w:rFonts w:ascii="Arial" w:hAnsi="Arial" w:cs="Arial"/>
                <w:sz w:val="16"/>
                <w:lang w:val="es-BO"/>
              </w:rPr>
              <w:t xml:space="preserve"> 18:30</w:t>
            </w:r>
          </w:p>
        </w:tc>
        <w:tc>
          <w:tcPr>
            <w:tcW w:w="273"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B47D4D"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B47D4D" w:rsidRDefault="00DD3382" w:rsidP="00DD3382">
            <w:pPr>
              <w:rPr>
                <w:rFonts w:ascii="Arial" w:hAnsi="Arial" w:cs="Arial"/>
                <w:sz w:val="6"/>
                <w:szCs w:val="2"/>
                <w:lang w:val="es-BO"/>
              </w:rPr>
            </w:pPr>
          </w:p>
        </w:tc>
        <w:tc>
          <w:tcPr>
            <w:tcW w:w="281" w:type="dxa"/>
            <w:shd w:val="clear" w:color="auto" w:fill="auto"/>
          </w:tcPr>
          <w:p w14:paraId="3D34091B" w14:textId="77777777" w:rsidR="00DD3382" w:rsidRPr="00B47D4D" w:rsidRDefault="00DD3382" w:rsidP="00DD3382">
            <w:pPr>
              <w:rPr>
                <w:rFonts w:ascii="Arial" w:hAnsi="Arial" w:cs="Arial"/>
                <w:sz w:val="6"/>
                <w:szCs w:val="2"/>
                <w:lang w:val="es-BO"/>
              </w:rPr>
            </w:pPr>
          </w:p>
        </w:tc>
        <w:tc>
          <w:tcPr>
            <w:tcW w:w="282" w:type="dxa"/>
            <w:shd w:val="clear" w:color="auto" w:fill="auto"/>
          </w:tcPr>
          <w:p w14:paraId="104E2A5A" w14:textId="77777777" w:rsidR="00DD3382" w:rsidRPr="00B47D4D" w:rsidRDefault="00DD3382" w:rsidP="00DD3382">
            <w:pPr>
              <w:rPr>
                <w:rFonts w:ascii="Arial" w:hAnsi="Arial" w:cs="Arial"/>
                <w:sz w:val="6"/>
                <w:szCs w:val="2"/>
                <w:lang w:val="es-BO"/>
              </w:rPr>
            </w:pPr>
          </w:p>
        </w:tc>
        <w:tc>
          <w:tcPr>
            <w:tcW w:w="272" w:type="dxa"/>
            <w:shd w:val="clear" w:color="auto" w:fill="auto"/>
          </w:tcPr>
          <w:p w14:paraId="21BB747F" w14:textId="77777777" w:rsidR="00DD3382" w:rsidRPr="00B47D4D" w:rsidRDefault="00DD3382" w:rsidP="00DD3382">
            <w:pPr>
              <w:rPr>
                <w:rFonts w:ascii="Arial" w:hAnsi="Arial" w:cs="Arial"/>
                <w:sz w:val="6"/>
                <w:szCs w:val="2"/>
                <w:lang w:val="es-BO"/>
              </w:rPr>
            </w:pPr>
          </w:p>
        </w:tc>
        <w:tc>
          <w:tcPr>
            <w:tcW w:w="277" w:type="dxa"/>
            <w:shd w:val="clear" w:color="auto" w:fill="auto"/>
          </w:tcPr>
          <w:p w14:paraId="2F70EFA6" w14:textId="77777777" w:rsidR="00DD3382" w:rsidRPr="00B47D4D" w:rsidRDefault="00DD3382" w:rsidP="00DD3382">
            <w:pPr>
              <w:rPr>
                <w:rFonts w:ascii="Arial" w:hAnsi="Arial" w:cs="Arial"/>
                <w:sz w:val="6"/>
                <w:szCs w:val="2"/>
                <w:lang w:val="es-BO"/>
              </w:rPr>
            </w:pPr>
          </w:p>
        </w:tc>
        <w:tc>
          <w:tcPr>
            <w:tcW w:w="276" w:type="dxa"/>
            <w:shd w:val="clear" w:color="auto" w:fill="auto"/>
          </w:tcPr>
          <w:p w14:paraId="1AA68009" w14:textId="77777777" w:rsidR="00DD3382" w:rsidRPr="00B47D4D" w:rsidRDefault="00DD3382" w:rsidP="00DD3382">
            <w:pPr>
              <w:rPr>
                <w:rFonts w:ascii="Arial" w:hAnsi="Arial" w:cs="Arial"/>
                <w:sz w:val="6"/>
                <w:szCs w:val="2"/>
                <w:lang w:val="es-BO"/>
              </w:rPr>
            </w:pPr>
          </w:p>
        </w:tc>
        <w:tc>
          <w:tcPr>
            <w:tcW w:w="281" w:type="dxa"/>
            <w:shd w:val="clear" w:color="auto" w:fill="auto"/>
          </w:tcPr>
          <w:p w14:paraId="008A8CC0" w14:textId="77777777" w:rsidR="00DD3382" w:rsidRPr="00B47D4D" w:rsidRDefault="00DD3382" w:rsidP="00DD3382">
            <w:pPr>
              <w:rPr>
                <w:rFonts w:ascii="Arial" w:hAnsi="Arial" w:cs="Arial"/>
                <w:sz w:val="6"/>
                <w:szCs w:val="2"/>
                <w:lang w:val="es-BO"/>
              </w:rPr>
            </w:pPr>
          </w:p>
        </w:tc>
        <w:tc>
          <w:tcPr>
            <w:tcW w:w="277" w:type="dxa"/>
            <w:shd w:val="clear" w:color="auto" w:fill="auto"/>
          </w:tcPr>
          <w:p w14:paraId="5E464D0F" w14:textId="77777777" w:rsidR="00DD3382" w:rsidRPr="00B47D4D" w:rsidRDefault="00DD3382" w:rsidP="00DD3382">
            <w:pPr>
              <w:rPr>
                <w:rFonts w:ascii="Arial" w:hAnsi="Arial" w:cs="Arial"/>
                <w:sz w:val="6"/>
                <w:szCs w:val="2"/>
                <w:lang w:val="es-BO"/>
              </w:rPr>
            </w:pPr>
          </w:p>
        </w:tc>
        <w:tc>
          <w:tcPr>
            <w:tcW w:w="277" w:type="dxa"/>
            <w:shd w:val="clear" w:color="auto" w:fill="auto"/>
          </w:tcPr>
          <w:p w14:paraId="4A0711D7" w14:textId="77777777" w:rsidR="00DD3382" w:rsidRPr="00B47D4D" w:rsidRDefault="00DD3382" w:rsidP="00DD3382">
            <w:pPr>
              <w:rPr>
                <w:rFonts w:ascii="Arial" w:hAnsi="Arial" w:cs="Arial"/>
                <w:sz w:val="6"/>
                <w:szCs w:val="2"/>
                <w:lang w:val="es-BO"/>
              </w:rPr>
            </w:pPr>
          </w:p>
        </w:tc>
        <w:tc>
          <w:tcPr>
            <w:tcW w:w="277" w:type="dxa"/>
            <w:shd w:val="clear" w:color="auto" w:fill="auto"/>
          </w:tcPr>
          <w:p w14:paraId="0C443ECC" w14:textId="77777777" w:rsidR="00DD3382" w:rsidRPr="00B47D4D" w:rsidRDefault="00DD3382" w:rsidP="00DD3382">
            <w:pPr>
              <w:rPr>
                <w:rFonts w:ascii="Arial" w:hAnsi="Arial" w:cs="Arial"/>
                <w:sz w:val="6"/>
                <w:szCs w:val="2"/>
                <w:lang w:val="es-BO"/>
              </w:rPr>
            </w:pPr>
          </w:p>
        </w:tc>
        <w:tc>
          <w:tcPr>
            <w:tcW w:w="274" w:type="dxa"/>
            <w:shd w:val="clear" w:color="auto" w:fill="auto"/>
          </w:tcPr>
          <w:p w14:paraId="3129DBD9" w14:textId="77777777" w:rsidR="00DD3382" w:rsidRPr="00B47D4D" w:rsidRDefault="00DD3382" w:rsidP="00DD3382">
            <w:pPr>
              <w:rPr>
                <w:rFonts w:ascii="Arial" w:hAnsi="Arial" w:cs="Arial"/>
                <w:sz w:val="6"/>
                <w:szCs w:val="2"/>
                <w:lang w:val="es-BO"/>
              </w:rPr>
            </w:pPr>
          </w:p>
        </w:tc>
        <w:tc>
          <w:tcPr>
            <w:tcW w:w="274" w:type="dxa"/>
            <w:shd w:val="clear" w:color="auto" w:fill="auto"/>
          </w:tcPr>
          <w:p w14:paraId="2DE3CF1A" w14:textId="77777777" w:rsidR="00DD3382" w:rsidRPr="00B47D4D" w:rsidRDefault="00DD3382" w:rsidP="00DD3382">
            <w:pPr>
              <w:rPr>
                <w:rFonts w:ascii="Arial" w:hAnsi="Arial" w:cs="Arial"/>
                <w:sz w:val="6"/>
                <w:szCs w:val="2"/>
                <w:lang w:val="es-BO"/>
              </w:rPr>
            </w:pPr>
          </w:p>
        </w:tc>
        <w:tc>
          <w:tcPr>
            <w:tcW w:w="273" w:type="dxa"/>
            <w:shd w:val="clear" w:color="auto" w:fill="auto"/>
          </w:tcPr>
          <w:p w14:paraId="178CE5ED" w14:textId="77777777" w:rsidR="00DD3382" w:rsidRPr="00B47D4D" w:rsidRDefault="00DD3382" w:rsidP="00DD3382">
            <w:pPr>
              <w:rPr>
                <w:rFonts w:ascii="Arial" w:hAnsi="Arial" w:cs="Arial"/>
                <w:sz w:val="6"/>
                <w:szCs w:val="2"/>
                <w:lang w:val="es-BO"/>
              </w:rPr>
            </w:pPr>
          </w:p>
        </w:tc>
        <w:tc>
          <w:tcPr>
            <w:tcW w:w="274" w:type="dxa"/>
            <w:shd w:val="clear" w:color="auto" w:fill="auto"/>
          </w:tcPr>
          <w:p w14:paraId="135D6188" w14:textId="77777777" w:rsidR="00DD3382" w:rsidRPr="00B47D4D" w:rsidRDefault="00DD3382" w:rsidP="00DD3382">
            <w:pPr>
              <w:rPr>
                <w:rFonts w:ascii="Arial" w:hAnsi="Arial" w:cs="Arial"/>
                <w:sz w:val="6"/>
                <w:szCs w:val="2"/>
                <w:lang w:val="es-BO"/>
              </w:rPr>
            </w:pPr>
          </w:p>
        </w:tc>
        <w:tc>
          <w:tcPr>
            <w:tcW w:w="274" w:type="dxa"/>
            <w:shd w:val="clear" w:color="auto" w:fill="auto"/>
          </w:tcPr>
          <w:p w14:paraId="00736D3C" w14:textId="77777777" w:rsidR="00DD3382" w:rsidRPr="00B47D4D" w:rsidRDefault="00DD3382" w:rsidP="00DD3382">
            <w:pPr>
              <w:rPr>
                <w:rFonts w:ascii="Arial" w:hAnsi="Arial" w:cs="Arial"/>
                <w:sz w:val="6"/>
                <w:szCs w:val="2"/>
                <w:lang w:val="es-BO"/>
              </w:rPr>
            </w:pPr>
          </w:p>
        </w:tc>
        <w:tc>
          <w:tcPr>
            <w:tcW w:w="274" w:type="dxa"/>
            <w:shd w:val="clear" w:color="auto" w:fill="auto"/>
          </w:tcPr>
          <w:p w14:paraId="67324D91" w14:textId="77777777" w:rsidR="00DD3382" w:rsidRPr="00B47D4D" w:rsidRDefault="00DD3382" w:rsidP="00DD3382">
            <w:pPr>
              <w:rPr>
                <w:rFonts w:ascii="Arial" w:hAnsi="Arial" w:cs="Arial"/>
                <w:sz w:val="6"/>
                <w:szCs w:val="2"/>
                <w:lang w:val="es-BO"/>
              </w:rPr>
            </w:pPr>
          </w:p>
        </w:tc>
        <w:tc>
          <w:tcPr>
            <w:tcW w:w="274" w:type="dxa"/>
            <w:shd w:val="clear" w:color="auto" w:fill="auto"/>
          </w:tcPr>
          <w:p w14:paraId="0FD6AB6A"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B47D4D" w:rsidRDefault="00DD3382" w:rsidP="00DD3382">
            <w:pPr>
              <w:rPr>
                <w:rFonts w:ascii="Arial" w:hAnsi="Arial" w:cs="Arial"/>
                <w:sz w:val="6"/>
                <w:szCs w:val="2"/>
                <w:lang w:val="es-BO"/>
              </w:rPr>
            </w:pPr>
          </w:p>
        </w:tc>
        <w:tc>
          <w:tcPr>
            <w:tcW w:w="274" w:type="dxa"/>
            <w:shd w:val="clear" w:color="auto" w:fill="auto"/>
          </w:tcPr>
          <w:p w14:paraId="36B6F41A" w14:textId="77777777" w:rsidR="00DD3382" w:rsidRPr="00B47D4D" w:rsidRDefault="00DD3382" w:rsidP="00DD3382">
            <w:pPr>
              <w:rPr>
                <w:rFonts w:ascii="Arial" w:hAnsi="Arial" w:cs="Arial"/>
                <w:sz w:val="6"/>
                <w:szCs w:val="2"/>
                <w:lang w:val="es-BO"/>
              </w:rPr>
            </w:pPr>
          </w:p>
        </w:tc>
        <w:tc>
          <w:tcPr>
            <w:tcW w:w="274" w:type="dxa"/>
            <w:shd w:val="clear" w:color="auto" w:fill="auto"/>
          </w:tcPr>
          <w:p w14:paraId="23BF695B" w14:textId="77777777" w:rsidR="00DD3382" w:rsidRPr="00B47D4D" w:rsidRDefault="00DD3382" w:rsidP="00DD3382">
            <w:pPr>
              <w:rPr>
                <w:rFonts w:ascii="Arial" w:hAnsi="Arial" w:cs="Arial"/>
                <w:sz w:val="6"/>
                <w:szCs w:val="2"/>
                <w:lang w:val="es-BO"/>
              </w:rPr>
            </w:pPr>
          </w:p>
        </w:tc>
        <w:tc>
          <w:tcPr>
            <w:tcW w:w="274" w:type="dxa"/>
            <w:shd w:val="clear" w:color="auto" w:fill="auto"/>
          </w:tcPr>
          <w:p w14:paraId="01398EB8" w14:textId="77777777" w:rsidR="00DD3382" w:rsidRPr="00B47D4D" w:rsidRDefault="00DD3382" w:rsidP="00DD3382">
            <w:pPr>
              <w:rPr>
                <w:rFonts w:ascii="Arial" w:hAnsi="Arial" w:cs="Arial"/>
                <w:sz w:val="6"/>
                <w:szCs w:val="2"/>
                <w:lang w:val="es-BO"/>
              </w:rPr>
            </w:pPr>
          </w:p>
        </w:tc>
        <w:tc>
          <w:tcPr>
            <w:tcW w:w="274" w:type="dxa"/>
            <w:shd w:val="clear" w:color="auto" w:fill="auto"/>
          </w:tcPr>
          <w:p w14:paraId="1824E756"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5ACB9473" w14:textId="77777777" w:rsidR="00DD3382" w:rsidRPr="00B47D4D" w:rsidRDefault="00DD3382" w:rsidP="00DD3382">
            <w:pPr>
              <w:rPr>
                <w:rFonts w:ascii="Arial" w:hAnsi="Arial" w:cs="Arial"/>
                <w:sz w:val="6"/>
                <w:szCs w:val="2"/>
                <w:lang w:val="es-BO"/>
              </w:rPr>
            </w:pPr>
          </w:p>
        </w:tc>
        <w:tc>
          <w:tcPr>
            <w:tcW w:w="273" w:type="dxa"/>
            <w:shd w:val="clear" w:color="auto" w:fill="auto"/>
          </w:tcPr>
          <w:p w14:paraId="4F0AECAF" w14:textId="77777777" w:rsidR="00DD3382" w:rsidRPr="00B47D4D" w:rsidRDefault="00DD3382" w:rsidP="00DD3382">
            <w:pPr>
              <w:rPr>
                <w:rFonts w:ascii="Arial" w:hAnsi="Arial" w:cs="Arial"/>
                <w:sz w:val="6"/>
                <w:szCs w:val="2"/>
                <w:lang w:val="es-BO"/>
              </w:rPr>
            </w:pPr>
          </w:p>
        </w:tc>
        <w:tc>
          <w:tcPr>
            <w:tcW w:w="273" w:type="dxa"/>
            <w:shd w:val="clear" w:color="auto" w:fill="auto"/>
          </w:tcPr>
          <w:p w14:paraId="7126E31E" w14:textId="77777777" w:rsidR="00DD3382" w:rsidRPr="00B47D4D" w:rsidRDefault="00DD3382" w:rsidP="00DD3382">
            <w:pPr>
              <w:rPr>
                <w:rFonts w:ascii="Arial" w:hAnsi="Arial" w:cs="Arial"/>
                <w:sz w:val="6"/>
                <w:szCs w:val="2"/>
                <w:lang w:val="es-BO"/>
              </w:rPr>
            </w:pPr>
          </w:p>
        </w:tc>
        <w:tc>
          <w:tcPr>
            <w:tcW w:w="273" w:type="dxa"/>
            <w:shd w:val="clear" w:color="auto" w:fill="auto"/>
          </w:tcPr>
          <w:p w14:paraId="7BE3E52A" w14:textId="77777777" w:rsidR="00DD3382" w:rsidRPr="00B47D4D" w:rsidRDefault="00DD3382" w:rsidP="00DD3382">
            <w:pPr>
              <w:rPr>
                <w:rFonts w:ascii="Arial" w:hAnsi="Arial" w:cs="Arial"/>
                <w:sz w:val="6"/>
                <w:szCs w:val="2"/>
                <w:lang w:val="es-BO"/>
              </w:rPr>
            </w:pPr>
          </w:p>
        </w:tc>
        <w:tc>
          <w:tcPr>
            <w:tcW w:w="273" w:type="dxa"/>
            <w:shd w:val="clear" w:color="auto" w:fill="auto"/>
          </w:tcPr>
          <w:p w14:paraId="70DB726B" w14:textId="77777777" w:rsidR="00DD3382" w:rsidRPr="00B47D4D" w:rsidRDefault="00DD3382" w:rsidP="00DD3382">
            <w:pPr>
              <w:rPr>
                <w:rFonts w:ascii="Arial" w:hAnsi="Arial" w:cs="Arial"/>
                <w:sz w:val="6"/>
                <w:szCs w:val="2"/>
                <w:lang w:val="es-BO"/>
              </w:rPr>
            </w:pPr>
          </w:p>
        </w:tc>
        <w:tc>
          <w:tcPr>
            <w:tcW w:w="273" w:type="dxa"/>
            <w:shd w:val="clear" w:color="auto" w:fill="auto"/>
          </w:tcPr>
          <w:p w14:paraId="2DC15DF2" w14:textId="77777777" w:rsidR="00DD3382" w:rsidRPr="00B47D4D"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B47D4D" w:rsidRDefault="00DD3382" w:rsidP="00DD3382">
            <w:pPr>
              <w:rPr>
                <w:rFonts w:ascii="Arial" w:hAnsi="Arial" w:cs="Arial"/>
                <w:sz w:val="6"/>
                <w:szCs w:val="2"/>
                <w:lang w:val="es-BO"/>
              </w:rPr>
            </w:pPr>
          </w:p>
        </w:tc>
      </w:tr>
      <w:tr w:rsidR="00DD3382" w:rsidRPr="00B47D4D"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B47D4D" w:rsidRDefault="00DD3382" w:rsidP="00DD3382">
            <w:pPr>
              <w:jc w:val="right"/>
              <w:rPr>
                <w:rFonts w:ascii="Arial" w:hAnsi="Arial" w:cs="Arial"/>
                <w:b/>
                <w:sz w:val="8"/>
                <w:szCs w:val="8"/>
                <w:lang w:val="es-BO"/>
              </w:rPr>
            </w:pPr>
          </w:p>
        </w:tc>
        <w:tc>
          <w:tcPr>
            <w:tcW w:w="283" w:type="dxa"/>
          </w:tcPr>
          <w:p w14:paraId="3A8EF85B" w14:textId="77777777" w:rsidR="00DD3382" w:rsidRPr="00B47D4D" w:rsidRDefault="00DD3382" w:rsidP="00DD3382">
            <w:pPr>
              <w:rPr>
                <w:rFonts w:ascii="Arial" w:hAnsi="Arial" w:cs="Arial"/>
                <w:sz w:val="8"/>
                <w:szCs w:val="8"/>
                <w:lang w:val="es-BO"/>
              </w:rPr>
            </w:pPr>
          </w:p>
        </w:tc>
        <w:tc>
          <w:tcPr>
            <w:tcW w:w="281" w:type="dxa"/>
          </w:tcPr>
          <w:p w14:paraId="19DA955A" w14:textId="77777777" w:rsidR="00DD3382" w:rsidRPr="00B47D4D" w:rsidRDefault="00DD3382" w:rsidP="00DD3382">
            <w:pPr>
              <w:rPr>
                <w:rFonts w:ascii="Arial" w:hAnsi="Arial" w:cs="Arial"/>
                <w:sz w:val="8"/>
                <w:szCs w:val="8"/>
                <w:lang w:val="es-BO"/>
              </w:rPr>
            </w:pPr>
          </w:p>
        </w:tc>
        <w:tc>
          <w:tcPr>
            <w:tcW w:w="282" w:type="dxa"/>
          </w:tcPr>
          <w:p w14:paraId="71A04C73" w14:textId="77777777" w:rsidR="00DD3382" w:rsidRPr="00B47D4D" w:rsidRDefault="00DD3382" w:rsidP="00DD3382">
            <w:pPr>
              <w:rPr>
                <w:rFonts w:ascii="Arial" w:hAnsi="Arial" w:cs="Arial"/>
                <w:sz w:val="8"/>
                <w:szCs w:val="8"/>
                <w:lang w:val="es-BO"/>
              </w:rPr>
            </w:pPr>
          </w:p>
        </w:tc>
        <w:tc>
          <w:tcPr>
            <w:tcW w:w="272" w:type="dxa"/>
          </w:tcPr>
          <w:p w14:paraId="2DA1BECE" w14:textId="77777777" w:rsidR="00DD3382" w:rsidRPr="00B47D4D"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B47D4D" w:rsidRDefault="00DD3382" w:rsidP="00DD3382">
            <w:pPr>
              <w:jc w:val="center"/>
              <w:rPr>
                <w:rFonts w:ascii="Arial" w:hAnsi="Arial" w:cs="Arial"/>
                <w:i/>
                <w:sz w:val="8"/>
                <w:szCs w:val="8"/>
                <w:lang w:val="es-BO"/>
              </w:rPr>
            </w:pPr>
            <w:r w:rsidRPr="00B47D4D">
              <w:rPr>
                <w:rFonts w:ascii="Arial" w:hAnsi="Arial" w:cs="Arial"/>
                <w:i/>
                <w:sz w:val="10"/>
                <w:szCs w:val="8"/>
                <w:lang w:val="es-BO"/>
              </w:rPr>
              <w:t>Nombre Completo</w:t>
            </w:r>
          </w:p>
        </w:tc>
        <w:tc>
          <w:tcPr>
            <w:tcW w:w="274" w:type="dxa"/>
          </w:tcPr>
          <w:p w14:paraId="7538548E" w14:textId="77777777" w:rsidR="00DD3382" w:rsidRPr="00B47D4D"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B47D4D" w:rsidRDefault="00DD3382" w:rsidP="00DD3382">
            <w:pPr>
              <w:jc w:val="center"/>
              <w:rPr>
                <w:rFonts w:ascii="Arial" w:hAnsi="Arial" w:cs="Arial"/>
                <w:sz w:val="8"/>
                <w:szCs w:val="8"/>
                <w:lang w:val="es-BO"/>
              </w:rPr>
            </w:pPr>
            <w:r w:rsidRPr="00B47D4D">
              <w:rPr>
                <w:i/>
                <w:sz w:val="10"/>
                <w:szCs w:val="8"/>
                <w:lang w:val="es-BO"/>
              </w:rPr>
              <w:t>Cargo</w:t>
            </w:r>
          </w:p>
        </w:tc>
        <w:tc>
          <w:tcPr>
            <w:tcW w:w="274" w:type="dxa"/>
          </w:tcPr>
          <w:p w14:paraId="546D43E9" w14:textId="77777777" w:rsidR="00DD3382" w:rsidRPr="00B47D4D"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B47D4D" w:rsidRDefault="00DD3382" w:rsidP="00DD3382">
            <w:pPr>
              <w:jc w:val="center"/>
              <w:rPr>
                <w:rFonts w:ascii="Arial" w:hAnsi="Arial" w:cs="Arial"/>
                <w:sz w:val="8"/>
                <w:szCs w:val="8"/>
                <w:lang w:val="es-BO"/>
              </w:rPr>
            </w:pPr>
            <w:r w:rsidRPr="00B47D4D">
              <w:rPr>
                <w:i/>
                <w:sz w:val="10"/>
                <w:szCs w:val="8"/>
                <w:lang w:val="es-BO"/>
              </w:rPr>
              <w:t>Dependencia</w:t>
            </w:r>
          </w:p>
        </w:tc>
        <w:tc>
          <w:tcPr>
            <w:tcW w:w="273" w:type="dxa"/>
            <w:tcBorders>
              <w:right w:val="single" w:sz="12" w:space="0" w:color="244061" w:themeColor="accent1" w:themeShade="80"/>
            </w:tcBorders>
          </w:tcPr>
          <w:p w14:paraId="04F488A9" w14:textId="77777777" w:rsidR="00DD3382" w:rsidRPr="00B47D4D" w:rsidRDefault="00DD3382" w:rsidP="00DD3382">
            <w:pPr>
              <w:rPr>
                <w:rFonts w:ascii="Arial" w:hAnsi="Arial" w:cs="Arial"/>
                <w:sz w:val="8"/>
                <w:szCs w:val="8"/>
                <w:lang w:val="es-BO"/>
              </w:rPr>
            </w:pPr>
          </w:p>
        </w:tc>
      </w:tr>
      <w:tr w:rsidR="00DD3382" w:rsidRPr="00B47D4D"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00275B22" w:rsidR="00DD3382" w:rsidRPr="00B47D4D" w:rsidRDefault="0017203F" w:rsidP="00DD3382">
            <w:pPr>
              <w:rPr>
                <w:rFonts w:ascii="Arial" w:hAnsi="Arial" w:cs="Arial"/>
                <w:sz w:val="16"/>
                <w:lang w:val="es-BO"/>
              </w:rPr>
            </w:pPr>
            <w:r>
              <w:rPr>
                <w:rFonts w:ascii="Arial" w:hAnsi="Arial" w:cs="Arial"/>
                <w:sz w:val="16"/>
                <w:lang w:val="es-BO"/>
              </w:rPr>
              <w:t>SANDRA LEYTON GALLO</w:t>
            </w:r>
          </w:p>
        </w:tc>
        <w:tc>
          <w:tcPr>
            <w:tcW w:w="274" w:type="dxa"/>
            <w:tcBorders>
              <w:left w:val="single" w:sz="4" w:space="0" w:color="auto"/>
              <w:right w:val="single" w:sz="4" w:space="0" w:color="auto"/>
            </w:tcBorders>
          </w:tcPr>
          <w:p w14:paraId="0CE82C90" w14:textId="77777777" w:rsidR="00DD3382" w:rsidRPr="00B47D4D"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45DF1212" w:rsidR="00DD3382" w:rsidRPr="0017203F" w:rsidRDefault="0017203F" w:rsidP="00DD3382">
            <w:pPr>
              <w:rPr>
                <w:rFonts w:ascii="Arial" w:hAnsi="Arial" w:cs="Arial"/>
                <w:sz w:val="14"/>
                <w:szCs w:val="14"/>
                <w:lang w:val="es-BO"/>
              </w:rPr>
            </w:pPr>
            <w:r w:rsidRPr="0017203F">
              <w:rPr>
                <w:rFonts w:ascii="Arial" w:hAnsi="Arial" w:cs="Arial"/>
                <w:sz w:val="14"/>
                <w:szCs w:val="14"/>
                <w:lang w:val="es-BO"/>
              </w:rPr>
              <w:t>PROFESIONAL I</w:t>
            </w:r>
          </w:p>
        </w:tc>
        <w:tc>
          <w:tcPr>
            <w:tcW w:w="274" w:type="dxa"/>
            <w:tcBorders>
              <w:left w:val="single" w:sz="4" w:space="0" w:color="auto"/>
              <w:right w:val="single" w:sz="4" w:space="0" w:color="auto"/>
            </w:tcBorders>
          </w:tcPr>
          <w:p w14:paraId="69C786E2" w14:textId="77777777" w:rsidR="00DD3382" w:rsidRPr="0017203F" w:rsidRDefault="00DD3382" w:rsidP="00DD3382">
            <w:pPr>
              <w:rPr>
                <w:rFonts w:ascii="Arial" w:hAnsi="Arial" w:cs="Arial"/>
                <w:sz w:val="14"/>
                <w:szCs w:val="14"/>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7D2A20BF" w:rsidR="00DD3382" w:rsidRPr="00B47D4D" w:rsidRDefault="0017203F" w:rsidP="0017203F">
            <w:pPr>
              <w:jc w:val="center"/>
              <w:rPr>
                <w:rFonts w:ascii="Arial" w:hAnsi="Arial" w:cs="Arial"/>
                <w:sz w:val="16"/>
                <w:lang w:val="es-BO"/>
              </w:rPr>
            </w:pPr>
            <w:r>
              <w:rPr>
                <w:rFonts w:ascii="Arial" w:hAnsi="Arial" w:cs="Arial"/>
                <w:sz w:val="16"/>
                <w:lang w:val="es-BO"/>
              </w:rPr>
              <w:t>VIPFE</w:t>
            </w:r>
          </w:p>
        </w:tc>
        <w:tc>
          <w:tcPr>
            <w:tcW w:w="273" w:type="dxa"/>
            <w:tcBorders>
              <w:left w:val="single" w:sz="4" w:space="0" w:color="auto"/>
              <w:right w:val="single" w:sz="12" w:space="0" w:color="244061" w:themeColor="accent1" w:themeShade="80"/>
            </w:tcBorders>
          </w:tcPr>
          <w:p w14:paraId="4370379D" w14:textId="77777777" w:rsidR="00DD3382" w:rsidRPr="00B47D4D" w:rsidRDefault="00DD3382" w:rsidP="00DD3382">
            <w:pPr>
              <w:rPr>
                <w:rFonts w:ascii="Arial" w:hAnsi="Arial" w:cs="Arial"/>
                <w:sz w:val="16"/>
                <w:lang w:val="es-BO"/>
              </w:rPr>
            </w:pPr>
          </w:p>
        </w:tc>
      </w:tr>
      <w:tr w:rsidR="00DD3382" w:rsidRPr="00B47D4D"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B47D4D"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B47D4D" w:rsidRDefault="00DD3382" w:rsidP="00DD3382">
            <w:pPr>
              <w:rPr>
                <w:rFonts w:ascii="Arial" w:hAnsi="Arial" w:cs="Arial"/>
                <w:sz w:val="16"/>
                <w:lang w:val="es-BO"/>
              </w:rPr>
            </w:pPr>
          </w:p>
        </w:tc>
        <w:tc>
          <w:tcPr>
            <w:tcW w:w="281" w:type="dxa"/>
            <w:shd w:val="clear" w:color="auto" w:fill="auto"/>
          </w:tcPr>
          <w:p w14:paraId="6A4961BD" w14:textId="77777777" w:rsidR="00DD3382" w:rsidRPr="00B47D4D" w:rsidRDefault="00DD3382" w:rsidP="00DD3382">
            <w:pPr>
              <w:rPr>
                <w:rFonts w:ascii="Arial" w:hAnsi="Arial" w:cs="Arial"/>
                <w:sz w:val="16"/>
                <w:lang w:val="es-BO"/>
              </w:rPr>
            </w:pPr>
          </w:p>
        </w:tc>
        <w:tc>
          <w:tcPr>
            <w:tcW w:w="282" w:type="dxa"/>
            <w:shd w:val="clear" w:color="auto" w:fill="auto"/>
          </w:tcPr>
          <w:p w14:paraId="1C377D48" w14:textId="77777777" w:rsidR="00DD3382" w:rsidRPr="00B47D4D" w:rsidRDefault="00DD3382" w:rsidP="00DD3382">
            <w:pPr>
              <w:rPr>
                <w:rFonts w:ascii="Arial" w:hAnsi="Arial" w:cs="Arial"/>
                <w:sz w:val="16"/>
                <w:lang w:val="es-BO"/>
              </w:rPr>
            </w:pPr>
          </w:p>
        </w:tc>
        <w:tc>
          <w:tcPr>
            <w:tcW w:w="272" w:type="dxa"/>
            <w:shd w:val="clear" w:color="auto" w:fill="auto"/>
          </w:tcPr>
          <w:p w14:paraId="17CE0308" w14:textId="77777777" w:rsidR="00DD3382" w:rsidRPr="00B47D4D" w:rsidRDefault="00DD3382" w:rsidP="00DD3382">
            <w:pPr>
              <w:rPr>
                <w:rFonts w:ascii="Arial" w:hAnsi="Arial" w:cs="Arial"/>
                <w:sz w:val="16"/>
                <w:lang w:val="es-BO"/>
              </w:rPr>
            </w:pPr>
          </w:p>
        </w:tc>
        <w:tc>
          <w:tcPr>
            <w:tcW w:w="277" w:type="dxa"/>
            <w:shd w:val="clear" w:color="auto" w:fill="auto"/>
          </w:tcPr>
          <w:p w14:paraId="55571582" w14:textId="77777777" w:rsidR="00DD3382" w:rsidRPr="00B47D4D" w:rsidRDefault="00DD3382" w:rsidP="00DD3382">
            <w:pPr>
              <w:rPr>
                <w:rFonts w:ascii="Arial" w:hAnsi="Arial" w:cs="Arial"/>
                <w:sz w:val="16"/>
                <w:lang w:val="es-BO"/>
              </w:rPr>
            </w:pPr>
          </w:p>
        </w:tc>
        <w:tc>
          <w:tcPr>
            <w:tcW w:w="276" w:type="dxa"/>
            <w:shd w:val="clear" w:color="auto" w:fill="auto"/>
          </w:tcPr>
          <w:p w14:paraId="08E100A2" w14:textId="77777777" w:rsidR="00DD3382" w:rsidRPr="00B47D4D" w:rsidRDefault="00DD3382" w:rsidP="00DD3382">
            <w:pPr>
              <w:rPr>
                <w:rFonts w:ascii="Arial" w:hAnsi="Arial" w:cs="Arial"/>
                <w:sz w:val="16"/>
                <w:lang w:val="es-BO"/>
              </w:rPr>
            </w:pPr>
          </w:p>
        </w:tc>
        <w:tc>
          <w:tcPr>
            <w:tcW w:w="281" w:type="dxa"/>
            <w:shd w:val="clear" w:color="auto" w:fill="auto"/>
          </w:tcPr>
          <w:p w14:paraId="3AE2099D" w14:textId="77777777" w:rsidR="00DD3382" w:rsidRPr="00B47D4D" w:rsidRDefault="00DD3382" w:rsidP="00DD3382">
            <w:pPr>
              <w:rPr>
                <w:rFonts w:ascii="Arial" w:hAnsi="Arial" w:cs="Arial"/>
                <w:sz w:val="16"/>
                <w:lang w:val="es-BO"/>
              </w:rPr>
            </w:pPr>
          </w:p>
        </w:tc>
        <w:tc>
          <w:tcPr>
            <w:tcW w:w="277" w:type="dxa"/>
            <w:shd w:val="clear" w:color="auto" w:fill="auto"/>
          </w:tcPr>
          <w:p w14:paraId="0C979FCF" w14:textId="77777777" w:rsidR="00DD3382" w:rsidRPr="00B47D4D" w:rsidRDefault="00DD3382" w:rsidP="00DD3382">
            <w:pPr>
              <w:rPr>
                <w:rFonts w:ascii="Arial" w:hAnsi="Arial" w:cs="Arial"/>
                <w:sz w:val="16"/>
                <w:lang w:val="es-BO"/>
              </w:rPr>
            </w:pPr>
          </w:p>
        </w:tc>
        <w:tc>
          <w:tcPr>
            <w:tcW w:w="277" w:type="dxa"/>
            <w:shd w:val="clear" w:color="auto" w:fill="auto"/>
          </w:tcPr>
          <w:p w14:paraId="2FDA7E86" w14:textId="77777777" w:rsidR="00DD3382" w:rsidRPr="00B47D4D" w:rsidRDefault="00DD3382" w:rsidP="00DD3382">
            <w:pPr>
              <w:rPr>
                <w:rFonts w:ascii="Arial" w:hAnsi="Arial" w:cs="Arial"/>
                <w:sz w:val="16"/>
                <w:lang w:val="es-BO"/>
              </w:rPr>
            </w:pPr>
          </w:p>
        </w:tc>
        <w:tc>
          <w:tcPr>
            <w:tcW w:w="277" w:type="dxa"/>
            <w:shd w:val="clear" w:color="auto" w:fill="auto"/>
          </w:tcPr>
          <w:p w14:paraId="6C34A89A" w14:textId="77777777" w:rsidR="00DD3382" w:rsidRPr="00B47D4D" w:rsidRDefault="00DD3382" w:rsidP="00DD3382">
            <w:pPr>
              <w:rPr>
                <w:rFonts w:ascii="Arial" w:hAnsi="Arial" w:cs="Arial"/>
                <w:sz w:val="16"/>
                <w:lang w:val="es-BO"/>
              </w:rPr>
            </w:pPr>
          </w:p>
        </w:tc>
        <w:tc>
          <w:tcPr>
            <w:tcW w:w="274" w:type="dxa"/>
            <w:shd w:val="clear" w:color="auto" w:fill="auto"/>
          </w:tcPr>
          <w:p w14:paraId="3B35188D" w14:textId="77777777" w:rsidR="00DD3382" w:rsidRPr="00B47D4D" w:rsidRDefault="00DD3382" w:rsidP="00DD3382">
            <w:pPr>
              <w:rPr>
                <w:rFonts w:ascii="Arial" w:hAnsi="Arial" w:cs="Arial"/>
                <w:sz w:val="16"/>
                <w:lang w:val="es-BO"/>
              </w:rPr>
            </w:pPr>
          </w:p>
        </w:tc>
        <w:tc>
          <w:tcPr>
            <w:tcW w:w="274" w:type="dxa"/>
            <w:shd w:val="clear" w:color="auto" w:fill="auto"/>
          </w:tcPr>
          <w:p w14:paraId="7EFBB5C1" w14:textId="77777777" w:rsidR="00DD3382" w:rsidRPr="00B47D4D" w:rsidRDefault="00DD3382" w:rsidP="00DD3382">
            <w:pPr>
              <w:rPr>
                <w:rFonts w:ascii="Arial" w:hAnsi="Arial" w:cs="Arial"/>
                <w:sz w:val="16"/>
                <w:lang w:val="es-BO"/>
              </w:rPr>
            </w:pPr>
          </w:p>
        </w:tc>
        <w:tc>
          <w:tcPr>
            <w:tcW w:w="273" w:type="dxa"/>
            <w:shd w:val="clear" w:color="auto" w:fill="auto"/>
          </w:tcPr>
          <w:p w14:paraId="1978B9D5" w14:textId="77777777" w:rsidR="00DD3382" w:rsidRPr="00B47D4D" w:rsidRDefault="00DD3382" w:rsidP="00DD3382">
            <w:pPr>
              <w:rPr>
                <w:rFonts w:ascii="Arial" w:hAnsi="Arial" w:cs="Arial"/>
                <w:sz w:val="16"/>
                <w:lang w:val="es-BO"/>
              </w:rPr>
            </w:pPr>
          </w:p>
        </w:tc>
        <w:tc>
          <w:tcPr>
            <w:tcW w:w="274" w:type="dxa"/>
            <w:shd w:val="clear" w:color="auto" w:fill="auto"/>
          </w:tcPr>
          <w:p w14:paraId="477DD8A6" w14:textId="77777777" w:rsidR="00DD3382" w:rsidRPr="00B47D4D" w:rsidRDefault="00DD3382" w:rsidP="00DD3382">
            <w:pPr>
              <w:rPr>
                <w:rFonts w:ascii="Arial" w:hAnsi="Arial" w:cs="Arial"/>
                <w:sz w:val="16"/>
                <w:lang w:val="es-BO"/>
              </w:rPr>
            </w:pPr>
          </w:p>
        </w:tc>
        <w:tc>
          <w:tcPr>
            <w:tcW w:w="274" w:type="dxa"/>
            <w:shd w:val="clear" w:color="auto" w:fill="auto"/>
          </w:tcPr>
          <w:p w14:paraId="41ED41F4" w14:textId="77777777" w:rsidR="00DD3382" w:rsidRPr="00B47D4D" w:rsidRDefault="00DD3382" w:rsidP="00DD3382">
            <w:pPr>
              <w:rPr>
                <w:rFonts w:ascii="Arial" w:hAnsi="Arial" w:cs="Arial"/>
                <w:sz w:val="16"/>
                <w:lang w:val="es-BO"/>
              </w:rPr>
            </w:pPr>
          </w:p>
        </w:tc>
        <w:tc>
          <w:tcPr>
            <w:tcW w:w="274" w:type="dxa"/>
            <w:shd w:val="clear" w:color="auto" w:fill="auto"/>
          </w:tcPr>
          <w:p w14:paraId="46080BD3" w14:textId="77777777" w:rsidR="00DD3382" w:rsidRPr="00B47D4D" w:rsidRDefault="00DD3382" w:rsidP="00DD3382">
            <w:pPr>
              <w:rPr>
                <w:rFonts w:ascii="Arial" w:hAnsi="Arial" w:cs="Arial"/>
                <w:sz w:val="16"/>
                <w:lang w:val="es-BO"/>
              </w:rPr>
            </w:pPr>
          </w:p>
        </w:tc>
        <w:tc>
          <w:tcPr>
            <w:tcW w:w="274" w:type="dxa"/>
            <w:shd w:val="clear" w:color="auto" w:fill="auto"/>
          </w:tcPr>
          <w:p w14:paraId="3DBA83DB"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B47D4D" w:rsidRDefault="00DD3382" w:rsidP="00DD3382">
            <w:pPr>
              <w:rPr>
                <w:rFonts w:ascii="Arial" w:hAnsi="Arial" w:cs="Arial"/>
                <w:sz w:val="16"/>
                <w:lang w:val="es-BO"/>
              </w:rPr>
            </w:pPr>
          </w:p>
        </w:tc>
        <w:tc>
          <w:tcPr>
            <w:tcW w:w="274" w:type="dxa"/>
            <w:shd w:val="clear" w:color="auto" w:fill="auto"/>
          </w:tcPr>
          <w:p w14:paraId="27D8A4C4" w14:textId="77777777" w:rsidR="00DD3382" w:rsidRPr="00B47D4D" w:rsidRDefault="00DD3382" w:rsidP="00DD3382">
            <w:pPr>
              <w:rPr>
                <w:rFonts w:ascii="Arial" w:hAnsi="Arial" w:cs="Arial"/>
                <w:sz w:val="16"/>
                <w:lang w:val="es-BO"/>
              </w:rPr>
            </w:pPr>
          </w:p>
        </w:tc>
        <w:tc>
          <w:tcPr>
            <w:tcW w:w="274" w:type="dxa"/>
            <w:shd w:val="clear" w:color="auto" w:fill="auto"/>
          </w:tcPr>
          <w:p w14:paraId="3D35B285" w14:textId="77777777" w:rsidR="00DD3382" w:rsidRPr="00B47D4D" w:rsidRDefault="00DD3382" w:rsidP="00DD3382">
            <w:pPr>
              <w:rPr>
                <w:rFonts w:ascii="Arial" w:hAnsi="Arial" w:cs="Arial"/>
                <w:sz w:val="16"/>
                <w:lang w:val="es-BO"/>
              </w:rPr>
            </w:pPr>
          </w:p>
        </w:tc>
        <w:tc>
          <w:tcPr>
            <w:tcW w:w="274" w:type="dxa"/>
            <w:shd w:val="clear" w:color="auto" w:fill="auto"/>
          </w:tcPr>
          <w:p w14:paraId="500E5E73" w14:textId="77777777" w:rsidR="00DD3382" w:rsidRPr="00B47D4D" w:rsidRDefault="00DD3382" w:rsidP="00DD3382">
            <w:pPr>
              <w:rPr>
                <w:rFonts w:ascii="Arial" w:hAnsi="Arial" w:cs="Arial"/>
                <w:sz w:val="16"/>
                <w:lang w:val="es-BO"/>
              </w:rPr>
            </w:pPr>
          </w:p>
        </w:tc>
        <w:tc>
          <w:tcPr>
            <w:tcW w:w="274" w:type="dxa"/>
            <w:shd w:val="clear" w:color="auto" w:fill="auto"/>
          </w:tcPr>
          <w:p w14:paraId="524A3C37"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04F4ED0A" w14:textId="77777777" w:rsidR="00DD3382" w:rsidRPr="00B47D4D" w:rsidRDefault="00DD3382" w:rsidP="00DD3382">
            <w:pPr>
              <w:rPr>
                <w:rFonts w:ascii="Arial" w:hAnsi="Arial" w:cs="Arial"/>
                <w:sz w:val="16"/>
                <w:lang w:val="es-BO"/>
              </w:rPr>
            </w:pPr>
          </w:p>
        </w:tc>
        <w:tc>
          <w:tcPr>
            <w:tcW w:w="273" w:type="dxa"/>
            <w:shd w:val="clear" w:color="auto" w:fill="auto"/>
          </w:tcPr>
          <w:p w14:paraId="4336510E" w14:textId="77777777" w:rsidR="00DD3382" w:rsidRPr="00B47D4D" w:rsidRDefault="00DD3382" w:rsidP="00DD3382">
            <w:pPr>
              <w:rPr>
                <w:rFonts w:ascii="Arial" w:hAnsi="Arial" w:cs="Arial"/>
                <w:sz w:val="16"/>
                <w:lang w:val="es-BO"/>
              </w:rPr>
            </w:pPr>
          </w:p>
        </w:tc>
        <w:tc>
          <w:tcPr>
            <w:tcW w:w="273" w:type="dxa"/>
            <w:shd w:val="clear" w:color="auto" w:fill="auto"/>
          </w:tcPr>
          <w:p w14:paraId="15D05750" w14:textId="77777777" w:rsidR="00DD3382" w:rsidRPr="00B47D4D" w:rsidRDefault="00DD3382" w:rsidP="00DD3382">
            <w:pPr>
              <w:rPr>
                <w:rFonts w:ascii="Arial" w:hAnsi="Arial" w:cs="Arial"/>
                <w:sz w:val="16"/>
                <w:lang w:val="es-BO"/>
              </w:rPr>
            </w:pPr>
          </w:p>
        </w:tc>
        <w:tc>
          <w:tcPr>
            <w:tcW w:w="273" w:type="dxa"/>
            <w:shd w:val="clear" w:color="auto" w:fill="auto"/>
          </w:tcPr>
          <w:p w14:paraId="74B247A4" w14:textId="77777777" w:rsidR="00DD3382" w:rsidRPr="00B47D4D" w:rsidRDefault="00DD3382" w:rsidP="00DD3382">
            <w:pPr>
              <w:rPr>
                <w:rFonts w:ascii="Arial" w:hAnsi="Arial" w:cs="Arial"/>
                <w:sz w:val="16"/>
                <w:lang w:val="es-BO"/>
              </w:rPr>
            </w:pPr>
          </w:p>
        </w:tc>
        <w:tc>
          <w:tcPr>
            <w:tcW w:w="273" w:type="dxa"/>
            <w:shd w:val="clear" w:color="auto" w:fill="auto"/>
          </w:tcPr>
          <w:p w14:paraId="76734587" w14:textId="77777777" w:rsidR="00DD3382" w:rsidRPr="00B47D4D" w:rsidRDefault="00DD3382" w:rsidP="00DD3382">
            <w:pPr>
              <w:rPr>
                <w:rFonts w:ascii="Arial" w:hAnsi="Arial" w:cs="Arial"/>
                <w:sz w:val="16"/>
                <w:lang w:val="es-BO"/>
              </w:rPr>
            </w:pPr>
          </w:p>
        </w:tc>
        <w:tc>
          <w:tcPr>
            <w:tcW w:w="273" w:type="dxa"/>
            <w:shd w:val="clear" w:color="auto" w:fill="auto"/>
          </w:tcPr>
          <w:p w14:paraId="3F3F3C10"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B47D4D" w:rsidRDefault="00DD3382" w:rsidP="00DD3382">
            <w:pPr>
              <w:rPr>
                <w:rFonts w:ascii="Arial" w:hAnsi="Arial" w:cs="Arial"/>
                <w:sz w:val="16"/>
                <w:lang w:val="es-BO"/>
              </w:rPr>
            </w:pPr>
          </w:p>
        </w:tc>
      </w:tr>
      <w:tr w:rsidR="00DD3382" w:rsidRPr="00B47D4D"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1B4D0A36" w:rsidR="00DD3382" w:rsidRPr="00B47D4D" w:rsidRDefault="0017203F" w:rsidP="00DD3382">
            <w:pPr>
              <w:rPr>
                <w:rFonts w:ascii="Arial" w:hAnsi="Arial" w:cs="Arial"/>
                <w:sz w:val="16"/>
                <w:lang w:val="es-BO"/>
              </w:rPr>
            </w:pPr>
            <w:r>
              <w:rPr>
                <w:rFonts w:ascii="Arial" w:hAnsi="Arial" w:cs="Arial"/>
                <w:sz w:val="16"/>
                <w:lang w:val="es-BO"/>
              </w:rPr>
              <w:t>2189000 INT 939</w:t>
            </w:r>
          </w:p>
        </w:tc>
        <w:tc>
          <w:tcPr>
            <w:tcW w:w="281" w:type="dxa"/>
            <w:tcBorders>
              <w:left w:val="single" w:sz="4" w:space="0" w:color="auto"/>
            </w:tcBorders>
            <w:vAlign w:val="center"/>
          </w:tcPr>
          <w:p w14:paraId="05AB06D7" w14:textId="77777777" w:rsidR="00DD3382" w:rsidRPr="00B47D4D"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B47D4D" w:rsidRDefault="00DD3382" w:rsidP="00DD3382">
            <w:pPr>
              <w:rPr>
                <w:rFonts w:ascii="Arial" w:hAnsi="Arial" w:cs="Arial"/>
                <w:sz w:val="16"/>
                <w:lang w:val="es-BO"/>
              </w:rPr>
            </w:pPr>
            <w:r w:rsidRPr="00B47D4D">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7777777" w:rsidR="00DD3382" w:rsidRPr="00B47D4D" w:rsidRDefault="00DD3382" w:rsidP="00DD3382">
            <w:pPr>
              <w:rPr>
                <w:rFonts w:ascii="Arial" w:hAnsi="Arial" w:cs="Arial"/>
                <w:sz w:val="16"/>
                <w:lang w:val="es-BO"/>
              </w:rPr>
            </w:pPr>
          </w:p>
        </w:tc>
        <w:tc>
          <w:tcPr>
            <w:tcW w:w="277" w:type="dxa"/>
            <w:tcBorders>
              <w:left w:val="single" w:sz="4" w:space="0" w:color="auto"/>
            </w:tcBorders>
          </w:tcPr>
          <w:p w14:paraId="1428CEDC" w14:textId="77777777" w:rsidR="00DD3382" w:rsidRPr="00B47D4D"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B47D4D" w:rsidRDefault="00DD3382" w:rsidP="00DD3382">
            <w:pPr>
              <w:rPr>
                <w:rFonts w:ascii="Arial" w:hAnsi="Arial" w:cs="Arial"/>
                <w:sz w:val="16"/>
                <w:lang w:val="es-BO"/>
              </w:rPr>
            </w:pPr>
            <w:r w:rsidRPr="00B47D4D">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398E2BC6" w:rsidR="00DD3382" w:rsidRPr="00B47D4D" w:rsidRDefault="005723E3" w:rsidP="00DD3382">
            <w:pPr>
              <w:rPr>
                <w:rFonts w:ascii="Arial" w:hAnsi="Arial" w:cs="Arial"/>
                <w:sz w:val="16"/>
                <w:lang w:val="es-BO"/>
              </w:rPr>
            </w:pPr>
            <w:hyperlink r:id="rId10" w:history="1">
              <w:r w:rsidR="0017203F" w:rsidRPr="00D01DF5">
                <w:rPr>
                  <w:rStyle w:val="Hipervnculo"/>
                  <w:rFonts w:ascii="Arial" w:hAnsi="Arial" w:cs="Arial"/>
                  <w:sz w:val="16"/>
                  <w:lang w:val="es-BO"/>
                </w:rPr>
                <w:t>sandra.leyton@vipfe.gob.bo</w:t>
              </w:r>
            </w:hyperlink>
          </w:p>
        </w:tc>
        <w:tc>
          <w:tcPr>
            <w:tcW w:w="273" w:type="dxa"/>
            <w:tcBorders>
              <w:left w:val="single" w:sz="4" w:space="0" w:color="auto"/>
            </w:tcBorders>
          </w:tcPr>
          <w:p w14:paraId="72779DFC"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B47D4D" w:rsidRDefault="00DD3382" w:rsidP="00DD3382">
            <w:pPr>
              <w:rPr>
                <w:rFonts w:ascii="Arial" w:hAnsi="Arial" w:cs="Arial"/>
                <w:sz w:val="16"/>
                <w:lang w:val="es-BO"/>
              </w:rPr>
            </w:pPr>
          </w:p>
        </w:tc>
      </w:tr>
      <w:tr w:rsidR="00DD3382" w:rsidRPr="00B47D4D" w14:paraId="067F847A"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B47D4D" w:rsidRDefault="00DD3382" w:rsidP="00DD3382">
            <w:pPr>
              <w:rPr>
                <w:rFonts w:ascii="Arial" w:hAnsi="Arial" w:cs="Arial"/>
                <w:sz w:val="6"/>
                <w:szCs w:val="2"/>
                <w:lang w:val="es-BO"/>
              </w:rPr>
            </w:pPr>
          </w:p>
        </w:tc>
        <w:tc>
          <w:tcPr>
            <w:tcW w:w="281" w:type="dxa"/>
            <w:shd w:val="clear" w:color="auto" w:fill="auto"/>
          </w:tcPr>
          <w:p w14:paraId="6026A8B9" w14:textId="77777777" w:rsidR="00DD3382" w:rsidRPr="00B47D4D" w:rsidRDefault="00DD3382" w:rsidP="00DD3382">
            <w:pPr>
              <w:rPr>
                <w:rFonts w:ascii="Arial" w:hAnsi="Arial" w:cs="Arial"/>
                <w:sz w:val="6"/>
                <w:szCs w:val="2"/>
                <w:lang w:val="es-BO"/>
              </w:rPr>
            </w:pPr>
          </w:p>
        </w:tc>
        <w:tc>
          <w:tcPr>
            <w:tcW w:w="282" w:type="dxa"/>
            <w:shd w:val="clear" w:color="auto" w:fill="auto"/>
          </w:tcPr>
          <w:p w14:paraId="4623B93E" w14:textId="77777777" w:rsidR="00DD3382" w:rsidRPr="00B47D4D" w:rsidRDefault="00DD3382" w:rsidP="00DD3382">
            <w:pPr>
              <w:rPr>
                <w:rFonts w:ascii="Arial" w:hAnsi="Arial" w:cs="Arial"/>
                <w:sz w:val="6"/>
                <w:szCs w:val="2"/>
                <w:lang w:val="es-BO"/>
              </w:rPr>
            </w:pPr>
          </w:p>
        </w:tc>
        <w:tc>
          <w:tcPr>
            <w:tcW w:w="272" w:type="dxa"/>
            <w:shd w:val="clear" w:color="auto" w:fill="auto"/>
          </w:tcPr>
          <w:p w14:paraId="638658E9" w14:textId="77777777" w:rsidR="00DD3382" w:rsidRPr="00B47D4D" w:rsidRDefault="00DD3382" w:rsidP="00DD3382">
            <w:pPr>
              <w:rPr>
                <w:rFonts w:ascii="Arial" w:hAnsi="Arial" w:cs="Arial"/>
                <w:sz w:val="6"/>
                <w:szCs w:val="2"/>
                <w:lang w:val="es-BO"/>
              </w:rPr>
            </w:pPr>
          </w:p>
        </w:tc>
        <w:tc>
          <w:tcPr>
            <w:tcW w:w="277" w:type="dxa"/>
            <w:shd w:val="clear" w:color="auto" w:fill="auto"/>
          </w:tcPr>
          <w:p w14:paraId="340DD73C" w14:textId="77777777" w:rsidR="00DD3382" w:rsidRPr="00B47D4D" w:rsidRDefault="00DD3382" w:rsidP="00DD3382">
            <w:pPr>
              <w:rPr>
                <w:rFonts w:ascii="Arial" w:hAnsi="Arial" w:cs="Arial"/>
                <w:sz w:val="6"/>
                <w:szCs w:val="2"/>
                <w:lang w:val="es-BO"/>
              </w:rPr>
            </w:pPr>
          </w:p>
        </w:tc>
        <w:tc>
          <w:tcPr>
            <w:tcW w:w="276" w:type="dxa"/>
            <w:shd w:val="clear" w:color="auto" w:fill="auto"/>
          </w:tcPr>
          <w:p w14:paraId="1206E48D" w14:textId="77777777" w:rsidR="00DD3382" w:rsidRPr="00B47D4D" w:rsidRDefault="00DD3382" w:rsidP="00DD3382">
            <w:pPr>
              <w:rPr>
                <w:rFonts w:ascii="Arial" w:hAnsi="Arial" w:cs="Arial"/>
                <w:sz w:val="6"/>
                <w:szCs w:val="2"/>
                <w:lang w:val="es-BO"/>
              </w:rPr>
            </w:pPr>
          </w:p>
        </w:tc>
        <w:tc>
          <w:tcPr>
            <w:tcW w:w="281" w:type="dxa"/>
            <w:shd w:val="clear" w:color="auto" w:fill="auto"/>
          </w:tcPr>
          <w:p w14:paraId="2D7AC134" w14:textId="77777777" w:rsidR="00DD3382" w:rsidRPr="00B47D4D" w:rsidRDefault="00DD3382" w:rsidP="00DD3382">
            <w:pPr>
              <w:rPr>
                <w:rFonts w:ascii="Arial" w:hAnsi="Arial" w:cs="Arial"/>
                <w:sz w:val="6"/>
                <w:szCs w:val="2"/>
                <w:lang w:val="es-BO"/>
              </w:rPr>
            </w:pPr>
          </w:p>
        </w:tc>
        <w:tc>
          <w:tcPr>
            <w:tcW w:w="277" w:type="dxa"/>
            <w:shd w:val="clear" w:color="auto" w:fill="auto"/>
          </w:tcPr>
          <w:p w14:paraId="5952A269" w14:textId="77777777" w:rsidR="00DD3382" w:rsidRPr="00B47D4D" w:rsidRDefault="00DD3382" w:rsidP="00DD3382">
            <w:pPr>
              <w:rPr>
                <w:rFonts w:ascii="Arial" w:hAnsi="Arial" w:cs="Arial"/>
                <w:sz w:val="6"/>
                <w:szCs w:val="2"/>
                <w:lang w:val="es-BO"/>
              </w:rPr>
            </w:pPr>
          </w:p>
        </w:tc>
        <w:tc>
          <w:tcPr>
            <w:tcW w:w="277" w:type="dxa"/>
            <w:shd w:val="clear" w:color="auto" w:fill="auto"/>
          </w:tcPr>
          <w:p w14:paraId="522D6AAA" w14:textId="77777777" w:rsidR="00DD3382" w:rsidRPr="00B47D4D" w:rsidRDefault="00DD3382" w:rsidP="00DD3382">
            <w:pPr>
              <w:rPr>
                <w:rFonts w:ascii="Arial" w:hAnsi="Arial" w:cs="Arial"/>
                <w:sz w:val="6"/>
                <w:szCs w:val="2"/>
                <w:lang w:val="es-BO"/>
              </w:rPr>
            </w:pPr>
          </w:p>
        </w:tc>
        <w:tc>
          <w:tcPr>
            <w:tcW w:w="277" w:type="dxa"/>
            <w:shd w:val="clear" w:color="auto" w:fill="auto"/>
          </w:tcPr>
          <w:p w14:paraId="3361D167" w14:textId="77777777" w:rsidR="00DD3382" w:rsidRPr="00B47D4D" w:rsidRDefault="00DD3382" w:rsidP="00DD3382">
            <w:pPr>
              <w:rPr>
                <w:rFonts w:ascii="Arial" w:hAnsi="Arial" w:cs="Arial"/>
                <w:sz w:val="6"/>
                <w:szCs w:val="2"/>
                <w:lang w:val="es-BO"/>
              </w:rPr>
            </w:pPr>
          </w:p>
        </w:tc>
        <w:tc>
          <w:tcPr>
            <w:tcW w:w="274" w:type="dxa"/>
            <w:shd w:val="clear" w:color="auto" w:fill="auto"/>
          </w:tcPr>
          <w:p w14:paraId="4AAB277F" w14:textId="77777777" w:rsidR="00DD3382" w:rsidRPr="00B47D4D" w:rsidRDefault="00DD3382" w:rsidP="00DD3382">
            <w:pPr>
              <w:rPr>
                <w:rFonts w:ascii="Arial" w:hAnsi="Arial" w:cs="Arial"/>
                <w:sz w:val="6"/>
                <w:szCs w:val="2"/>
                <w:lang w:val="es-BO"/>
              </w:rPr>
            </w:pPr>
          </w:p>
        </w:tc>
        <w:tc>
          <w:tcPr>
            <w:tcW w:w="274" w:type="dxa"/>
            <w:shd w:val="clear" w:color="auto" w:fill="auto"/>
          </w:tcPr>
          <w:p w14:paraId="23170D21" w14:textId="77777777" w:rsidR="00DD3382" w:rsidRPr="00B47D4D" w:rsidRDefault="00DD3382" w:rsidP="00DD3382">
            <w:pPr>
              <w:rPr>
                <w:rFonts w:ascii="Arial" w:hAnsi="Arial" w:cs="Arial"/>
                <w:sz w:val="6"/>
                <w:szCs w:val="2"/>
                <w:lang w:val="es-BO"/>
              </w:rPr>
            </w:pPr>
          </w:p>
        </w:tc>
        <w:tc>
          <w:tcPr>
            <w:tcW w:w="273" w:type="dxa"/>
            <w:shd w:val="clear" w:color="auto" w:fill="auto"/>
          </w:tcPr>
          <w:p w14:paraId="465F643C" w14:textId="77777777" w:rsidR="00DD3382" w:rsidRPr="00B47D4D" w:rsidRDefault="00DD3382" w:rsidP="00DD3382">
            <w:pPr>
              <w:rPr>
                <w:rFonts w:ascii="Arial" w:hAnsi="Arial" w:cs="Arial"/>
                <w:sz w:val="6"/>
                <w:szCs w:val="2"/>
                <w:lang w:val="es-BO"/>
              </w:rPr>
            </w:pPr>
          </w:p>
        </w:tc>
        <w:tc>
          <w:tcPr>
            <w:tcW w:w="274" w:type="dxa"/>
            <w:shd w:val="clear" w:color="auto" w:fill="auto"/>
          </w:tcPr>
          <w:p w14:paraId="549522F1" w14:textId="77777777" w:rsidR="00DD3382" w:rsidRPr="00B47D4D" w:rsidRDefault="00DD3382" w:rsidP="00DD3382">
            <w:pPr>
              <w:rPr>
                <w:rFonts w:ascii="Arial" w:hAnsi="Arial" w:cs="Arial"/>
                <w:sz w:val="6"/>
                <w:szCs w:val="2"/>
                <w:lang w:val="es-BO"/>
              </w:rPr>
            </w:pPr>
          </w:p>
        </w:tc>
        <w:tc>
          <w:tcPr>
            <w:tcW w:w="274" w:type="dxa"/>
            <w:shd w:val="clear" w:color="auto" w:fill="auto"/>
          </w:tcPr>
          <w:p w14:paraId="786A6CE3"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5E02B8A"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F31657"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3FACCCD7"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33B27A6"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F6CF972"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42AA8B11"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A5E05F"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2D9D6425"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0A17ABCC"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4926681B"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6174BA16"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5613B582" w14:textId="77777777" w:rsidR="00DD3382" w:rsidRPr="00B47D4D" w:rsidRDefault="00DD3382" w:rsidP="00DD3382">
            <w:pPr>
              <w:rPr>
                <w:rFonts w:ascii="Arial" w:hAnsi="Arial" w:cs="Arial"/>
                <w:sz w:val="6"/>
                <w:szCs w:val="2"/>
                <w:lang w:val="es-BO"/>
              </w:rPr>
            </w:pPr>
          </w:p>
        </w:tc>
        <w:tc>
          <w:tcPr>
            <w:tcW w:w="273" w:type="dxa"/>
            <w:shd w:val="clear" w:color="auto" w:fill="auto"/>
          </w:tcPr>
          <w:p w14:paraId="4D271C0F" w14:textId="77777777" w:rsidR="00DD3382" w:rsidRPr="00B47D4D"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B47D4D" w:rsidRDefault="00DD3382" w:rsidP="00DD3382">
            <w:pPr>
              <w:rPr>
                <w:rFonts w:ascii="Arial" w:hAnsi="Arial" w:cs="Arial"/>
                <w:sz w:val="6"/>
                <w:szCs w:val="2"/>
                <w:lang w:val="es-BO"/>
              </w:rPr>
            </w:pPr>
          </w:p>
        </w:tc>
      </w:tr>
      <w:tr w:rsidR="00DD3382" w:rsidRPr="00B47D4D" w14:paraId="790FF76B" w14:textId="77777777" w:rsidTr="00DD3382">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B47D4D"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B47D4D"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B47D4D"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B47D4D"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B47D4D"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B47D4D" w:rsidRDefault="00DD3382" w:rsidP="00DD3382">
            <w:pPr>
              <w:rPr>
                <w:rFonts w:ascii="Arial" w:hAnsi="Arial" w:cs="Arial"/>
                <w:sz w:val="6"/>
                <w:szCs w:val="8"/>
                <w:lang w:val="es-BO"/>
              </w:rPr>
            </w:pPr>
          </w:p>
        </w:tc>
        <w:tc>
          <w:tcPr>
            <w:tcW w:w="282" w:type="dxa"/>
            <w:tcBorders>
              <w:bottom w:val="single" w:sz="12" w:space="0" w:color="244061" w:themeColor="accent1" w:themeShade="80"/>
            </w:tcBorders>
          </w:tcPr>
          <w:p w14:paraId="7C412FCE" w14:textId="77777777" w:rsidR="00DD3382" w:rsidRPr="00B47D4D" w:rsidRDefault="00DD3382" w:rsidP="00DD3382">
            <w:pPr>
              <w:rPr>
                <w:rFonts w:ascii="Arial" w:hAnsi="Arial" w:cs="Arial"/>
                <w:sz w:val="6"/>
                <w:szCs w:val="8"/>
                <w:lang w:val="es-BO"/>
              </w:rPr>
            </w:pPr>
          </w:p>
        </w:tc>
        <w:tc>
          <w:tcPr>
            <w:tcW w:w="272" w:type="dxa"/>
            <w:tcBorders>
              <w:bottom w:val="single" w:sz="12" w:space="0" w:color="244061" w:themeColor="accent1" w:themeShade="80"/>
            </w:tcBorders>
          </w:tcPr>
          <w:p w14:paraId="6BD3EB4B"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3BF68705" w14:textId="77777777" w:rsidR="00DD3382" w:rsidRPr="00B47D4D" w:rsidRDefault="00DD3382" w:rsidP="00DD3382">
            <w:pPr>
              <w:rPr>
                <w:rFonts w:ascii="Arial" w:hAnsi="Arial" w:cs="Arial"/>
                <w:sz w:val="6"/>
                <w:szCs w:val="8"/>
                <w:lang w:val="es-BO"/>
              </w:rPr>
            </w:pPr>
          </w:p>
        </w:tc>
        <w:tc>
          <w:tcPr>
            <w:tcW w:w="276" w:type="dxa"/>
            <w:tcBorders>
              <w:bottom w:val="single" w:sz="12" w:space="0" w:color="244061" w:themeColor="accent1" w:themeShade="80"/>
            </w:tcBorders>
          </w:tcPr>
          <w:p w14:paraId="7BA69E82"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21BDD4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4205F1B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79180240"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291B579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FC564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386EFD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0AAC8D6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B8C6DD"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03B1D31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7FC0C25"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B6ACBC4"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4B1826B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8925F3F"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25CDE2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FC2AE11"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4A9CBBB6"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79DA006B"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3B4EF7C4"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F83ED7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6339270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229BE22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B47D4D" w:rsidRDefault="00DD3382"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Pr="00B47D4D" w:rsidRDefault="00120392" w:rsidP="00802E75">
      <w:pPr>
        <w:rPr>
          <w:lang w:val="es-BO"/>
        </w:rPr>
      </w:pPr>
    </w:p>
    <w:p w14:paraId="19A4B326" w14:textId="77777777" w:rsidR="00120392" w:rsidRPr="00B47D4D" w:rsidRDefault="00120392" w:rsidP="00802E75">
      <w:pPr>
        <w:rPr>
          <w:lang w:val="es-BO"/>
        </w:rPr>
      </w:pPr>
    </w:p>
    <w:p w14:paraId="6317F382" w14:textId="77777777" w:rsidR="00120392" w:rsidRPr="00B47D4D"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 xml:space="preserve">De acuerdo con lo establecido en el Artículo 47 de las NB-SABS,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EE3E04">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EE3E04">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EE3E04">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120392" w:rsidRPr="00B47D4D"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7C2DC9E2" w:rsidR="00120392" w:rsidRPr="00B47D4D" w:rsidRDefault="002C5183" w:rsidP="00EB3E8A">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60EBA61E" w:rsidR="00120392" w:rsidRPr="00B47D4D" w:rsidRDefault="002C5183"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0635D3A8" w:rsidR="00120392" w:rsidRPr="00B47D4D" w:rsidRDefault="002C5183"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2300E2D2" w:rsidR="00120392" w:rsidRPr="00B47D4D" w:rsidRDefault="002C5183" w:rsidP="00EB3E8A">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4BE38231" w:rsidR="00120392" w:rsidRPr="00B47D4D" w:rsidRDefault="002C5183" w:rsidP="00EB3E8A">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B47D4D"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F7DA729" w:rsidR="00120392" w:rsidRPr="002C5183" w:rsidRDefault="002C5183" w:rsidP="00EB3E8A">
            <w:pPr>
              <w:adjustRightInd w:val="0"/>
              <w:snapToGrid w:val="0"/>
              <w:jc w:val="center"/>
              <w:rPr>
                <w:rFonts w:ascii="Arial" w:hAnsi="Arial" w:cs="Arial"/>
                <w:sz w:val="14"/>
                <w:szCs w:val="14"/>
                <w:lang w:val="es-BO"/>
              </w:rPr>
            </w:pPr>
            <w:r w:rsidRPr="002C5183">
              <w:rPr>
                <w:rFonts w:ascii="Arial" w:hAnsi="Arial" w:cs="Arial"/>
                <w:sz w:val="14"/>
                <w:szCs w:val="14"/>
                <w:lang w:val="es-BO" w:eastAsia="es-BO"/>
              </w:rPr>
              <w:t xml:space="preserve">MINISTERIO DE PLANIFICACION DEL DESARROLLO AV. MSCAL.SANTA CRUZ   </w:t>
            </w:r>
            <w:proofErr w:type="spellStart"/>
            <w:r w:rsidRPr="002C5183">
              <w:rPr>
                <w:rFonts w:ascii="Arial" w:hAnsi="Arial" w:cs="Arial"/>
                <w:sz w:val="14"/>
                <w:szCs w:val="14"/>
                <w:lang w:val="es-BO" w:eastAsia="es-BO"/>
              </w:rPr>
              <w:t>N°</w:t>
            </w:r>
            <w:proofErr w:type="spellEnd"/>
            <w:r w:rsidRPr="002C5183">
              <w:rPr>
                <w:rFonts w:ascii="Arial" w:hAnsi="Arial" w:cs="Arial"/>
                <w:sz w:val="14"/>
                <w:szCs w:val="14"/>
                <w:lang w:val="es-BO" w:eastAsia="es-BO"/>
              </w:rPr>
              <w:t xml:space="preserve"> 1092, ESQ. C. ORURO EDIFICIO EX COMIBOL</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B47D4D" w:rsidRDefault="00120392" w:rsidP="00EB3E8A">
            <w:pPr>
              <w:adjustRightInd w:val="0"/>
              <w:snapToGrid w:val="0"/>
              <w:jc w:val="center"/>
              <w:rPr>
                <w:rFonts w:ascii="Arial" w:hAnsi="Arial" w:cs="Arial"/>
                <w:lang w:val="es-BO"/>
              </w:rPr>
            </w:pPr>
          </w:p>
        </w:tc>
      </w:tr>
      <w:tr w:rsidR="00120392" w:rsidRPr="00B47D4D"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B47D4D" w:rsidRDefault="00120392" w:rsidP="00EE3E04">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B47D4D" w:rsidRDefault="00120392" w:rsidP="00EB3E8A">
            <w:pPr>
              <w:adjustRightInd w:val="0"/>
              <w:snapToGrid w:val="0"/>
              <w:jc w:val="center"/>
              <w:rPr>
                <w:i/>
                <w:sz w:val="14"/>
                <w:szCs w:val="14"/>
                <w:lang w:val="es-BO"/>
              </w:rPr>
            </w:pPr>
          </w:p>
        </w:tc>
      </w:tr>
      <w:tr w:rsidR="00120392" w:rsidRPr="00B47D4D"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B47D4D" w:rsidRDefault="00120392" w:rsidP="00EB3E8A">
            <w:pPr>
              <w:adjustRightInd w:val="0"/>
              <w:snapToGrid w:val="0"/>
              <w:jc w:val="center"/>
              <w:rPr>
                <w:rFonts w:ascii="Arial" w:hAnsi="Arial" w:cs="Arial"/>
                <w:lang w:val="es-BO"/>
              </w:rPr>
            </w:pPr>
          </w:p>
        </w:tc>
      </w:tr>
      <w:tr w:rsidR="00120392" w:rsidRPr="00B47D4D"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B47D4D" w:rsidRDefault="00120392" w:rsidP="00EE3E04">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B47D4D" w:rsidRDefault="00120392" w:rsidP="00EB3E8A">
            <w:pPr>
              <w:adjustRightInd w:val="0"/>
              <w:snapToGrid w:val="0"/>
              <w:jc w:val="center"/>
              <w:rPr>
                <w:i/>
                <w:sz w:val="14"/>
                <w:szCs w:val="14"/>
                <w:lang w:val="es-BO"/>
              </w:rPr>
            </w:pPr>
          </w:p>
        </w:tc>
      </w:tr>
      <w:tr w:rsidR="00120392" w:rsidRPr="00B47D4D"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B47D4D" w:rsidRDefault="00120392" w:rsidP="00EB3E8A">
            <w:pPr>
              <w:adjustRightInd w:val="0"/>
              <w:snapToGrid w:val="0"/>
              <w:jc w:val="center"/>
              <w:rPr>
                <w:rFonts w:ascii="Arial" w:hAnsi="Arial" w:cs="Arial"/>
                <w:lang w:val="es-BO"/>
              </w:rPr>
            </w:pPr>
          </w:p>
        </w:tc>
      </w:tr>
      <w:tr w:rsidR="00120392" w:rsidRPr="00B47D4D"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B47D4D" w:rsidRDefault="00120392" w:rsidP="00EB3E8A">
            <w:pPr>
              <w:adjustRightInd w:val="0"/>
              <w:snapToGrid w:val="0"/>
              <w:jc w:val="center"/>
              <w:rPr>
                <w:rFonts w:ascii="Arial" w:hAnsi="Arial" w:cs="Arial"/>
                <w:sz w:val="4"/>
                <w:szCs w:val="4"/>
                <w:lang w:val="es-BO"/>
              </w:rPr>
            </w:pPr>
          </w:p>
        </w:tc>
      </w:tr>
      <w:tr w:rsidR="008B0793" w:rsidRPr="00B47D4D"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8B0793" w:rsidRPr="00B47D4D" w:rsidRDefault="008B0793" w:rsidP="00EE3E04">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599F52" w14:textId="77777777" w:rsidR="001D51DC" w:rsidRDefault="001D51DC" w:rsidP="008B0793">
            <w:pPr>
              <w:adjustRightInd w:val="0"/>
              <w:snapToGrid w:val="0"/>
              <w:ind w:left="113" w:right="113"/>
              <w:rPr>
                <w:rFonts w:ascii="Arial" w:hAnsi="Arial" w:cs="Arial"/>
                <w:lang w:val="es-BO"/>
              </w:rPr>
            </w:pPr>
          </w:p>
          <w:p w14:paraId="5778623D" w14:textId="1B1AFC9C" w:rsidR="008B0793" w:rsidRPr="00DB2EA4" w:rsidRDefault="008B0793" w:rsidP="008B0793">
            <w:pPr>
              <w:adjustRightInd w:val="0"/>
              <w:snapToGrid w:val="0"/>
              <w:ind w:left="113" w:right="113"/>
              <w:rPr>
                <w:rFonts w:ascii="Arial" w:hAnsi="Arial" w:cs="Arial"/>
                <w:b/>
                <w:lang w:val="es-BO"/>
              </w:rPr>
            </w:pPr>
            <w:r w:rsidRPr="00DB2EA4">
              <w:rPr>
                <w:rFonts w:ascii="Arial" w:hAnsi="Arial" w:cs="Arial"/>
                <w:b/>
                <w:highlight w:val="yellow"/>
                <w:lang w:val="es-BO"/>
              </w:rPr>
              <w:t>Fecha límite de Presentación de Propuestas y</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8B0793" w:rsidRPr="00B47D4D" w:rsidRDefault="008B0793"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8B0793" w:rsidRPr="00B47D4D" w:rsidRDefault="008B0793"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8B0793" w:rsidRPr="00B47D4D" w:rsidRDefault="008B0793"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8B0793" w:rsidRPr="00B47D4D" w:rsidRDefault="008B0793"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8B0793" w:rsidRPr="00B47D4D" w:rsidRDefault="008B0793"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8B0793" w:rsidRPr="00B47D4D" w:rsidRDefault="008B0793"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8B0793" w:rsidRPr="00B47D4D" w:rsidRDefault="008B0793"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8B0793" w:rsidRPr="00B47D4D" w:rsidRDefault="008B0793"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8B0793" w:rsidRPr="00B47D4D" w:rsidRDefault="008B0793"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8B0793" w:rsidRPr="00B47D4D" w:rsidRDefault="008B0793"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8B0793" w:rsidRPr="00B47D4D" w:rsidRDefault="008B0793"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8B0793" w:rsidRPr="00B47D4D" w:rsidRDefault="008B0793"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8B0793" w:rsidRPr="00B47D4D" w:rsidRDefault="008B0793"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8B0793" w:rsidRPr="00B47D4D" w:rsidRDefault="008B0793"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8B0793" w:rsidRPr="00B47D4D" w:rsidRDefault="008B0793" w:rsidP="00EB3E8A">
            <w:pPr>
              <w:adjustRightInd w:val="0"/>
              <w:snapToGrid w:val="0"/>
              <w:jc w:val="center"/>
              <w:rPr>
                <w:i/>
                <w:sz w:val="14"/>
                <w:szCs w:val="14"/>
                <w:lang w:val="es-BO"/>
              </w:rPr>
            </w:pPr>
          </w:p>
        </w:tc>
      </w:tr>
      <w:tr w:rsidR="008B0793" w:rsidRPr="00B47D4D" w14:paraId="70C0E23C" w14:textId="77777777" w:rsidTr="008B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1"/>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A5FC389" w14:textId="77777777" w:rsidR="008B0793" w:rsidRPr="00B47D4D" w:rsidRDefault="008B0793"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single" w:sz="4" w:space="0" w:color="auto"/>
              <w:right w:val="single" w:sz="12" w:space="0" w:color="auto"/>
            </w:tcBorders>
            <w:shd w:val="clear" w:color="auto" w:fill="auto"/>
            <w:vAlign w:val="bottom"/>
          </w:tcPr>
          <w:p w14:paraId="76DD5CB9" w14:textId="77777777" w:rsidR="008B0793" w:rsidRPr="00B47D4D" w:rsidRDefault="008B0793"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253B0C03" w14:textId="77777777" w:rsidR="008B0793" w:rsidRPr="00B47D4D" w:rsidRDefault="008B0793" w:rsidP="00EB3E8A">
            <w:pPr>
              <w:adjustRightInd w:val="0"/>
              <w:snapToGrid w:val="0"/>
              <w:jc w:val="center"/>
              <w:rPr>
                <w:rFonts w:ascii="Arial" w:hAnsi="Arial" w:cs="Arial"/>
                <w:lang w:val="es-BO"/>
              </w:rPr>
            </w:pPr>
          </w:p>
        </w:tc>
        <w:tc>
          <w:tcPr>
            <w:tcW w:w="383" w:type="dxa"/>
            <w:tcBorders>
              <w:top w:val="single" w:sz="4" w:space="0" w:color="auto"/>
              <w:left w:val="single" w:sz="4" w:space="0" w:color="auto"/>
              <w:right w:val="single" w:sz="4" w:space="0" w:color="auto"/>
            </w:tcBorders>
            <w:shd w:val="clear" w:color="auto" w:fill="DBE5F1" w:themeFill="accent1" w:themeFillTint="33"/>
            <w:vAlign w:val="center"/>
          </w:tcPr>
          <w:p w14:paraId="65488AA8" w14:textId="640F402D" w:rsidR="008B0793" w:rsidRPr="00DB2EA4" w:rsidRDefault="008B0793" w:rsidP="008B0793">
            <w:pPr>
              <w:adjustRightInd w:val="0"/>
              <w:snapToGrid w:val="0"/>
              <w:jc w:val="center"/>
              <w:rPr>
                <w:rFonts w:ascii="Arial" w:hAnsi="Arial" w:cs="Arial"/>
                <w:highlight w:val="yellow"/>
                <w:lang w:val="es-BO"/>
              </w:rPr>
            </w:pPr>
            <w:r w:rsidRPr="00DB2EA4">
              <w:rPr>
                <w:rFonts w:ascii="Arial" w:hAnsi="Arial" w:cs="Arial"/>
                <w:highlight w:val="yellow"/>
                <w:lang w:val="es-BO"/>
              </w:rPr>
              <w:t>03</w:t>
            </w:r>
          </w:p>
        </w:tc>
        <w:tc>
          <w:tcPr>
            <w:tcW w:w="134" w:type="dxa"/>
            <w:tcBorders>
              <w:top w:val="nil"/>
              <w:left w:val="single" w:sz="4" w:space="0" w:color="auto"/>
              <w:right w:val="single" w:sz="4" w:space="0" w:color="auto"/>
            </w:tcBorders>
            <w:shd w:val="clear" w:color="auto" w:fill="auto"/>
            <w:vAlign w:val="center"/>
          </w:tcPr>
          <w:p w14:paraId="2AFC3862" w14:textId="1A9A2559" w:rsidR="008B0793" w:rsidRPr="00DB2EA4" w:rsidRDefault="008B0793" w:rsidP="00EB3E8A">
            <w:pPr>
              <w:adjustRightInd w:val="0"/>
              <w:snapToGrid w:val="0"/>
              <w:jc w:val="center"/>
              <w:rPr>
                <w:rFonts w:ascii="Arial" w:hAnsi="Arial" w:cs="Arial"/>
                <w:highlight w:val="yellow"/>
                <w:lang w:val="es-BO"/>
              </w:rPr>
            </w:pPr>
          </w:p>
        </w:tc>
        <w:tc>
          <w:tcPr>
            <w:tcW w:w="389" w:type="dxa"/>
            <w:tcBorders>
              <w:top w:val="single" w:sz="4" w:space="0" w:color="auto"/>
              <w:left w:val="single" w:sz="4" w:space="0" w:color="auto"/>
              <w:right w:val="single" w:sz="4" w:space="0" w:color="auto"/>
            </w:tcBorders>
            <w:shd w:val="clear" w:color="auto" w:fill="DBE5F1" w:themeFill="accent1" w:themeFillTint="33"/>
            <w:vAlign w:val="center"/>
          </w:tcPr>
          <w:p w14:paraId="290BC9EA" w14:textId="1DDF1F04" w:rsidR="008B0793" w:rsidRPr="00DB2EA4" w:rsidRDefault="008B0793" w:rsidP="008B0793">
            <w:pPr>
              <w:adjustRightInd w:val="0"/>
              <w:snapToGrid w:val="0"/>
              <w:jc w:val="center"/>
              <w:rPr>
                <w:rFonts w:ascii="Arial" w:hAnsi="Arial" w:cs="Arial"/>
                <w:highlight w:val="yellow"/>
                <w:lang w:val="es-BO"/>
              </w:rPr>
            </w:pPr>
            <w:r w:rsidRPr="00DB2EA4">
              <w:rPr>
                <w:rFonts w:ascii="Arial" w:hAnsi="Arial" w:cs="Arial"/>
                <w:highlight w:val="yellow"/>
                <w:lang w:val="es-BO"/>
              </w:rPr>
              <w:t>0</w:t>
            </w:r>
            <w:r w:rsidR="001D0AB6">
              <w:rPr>
                <w:rFonts w:ascii="Arial" w:hAnsi="Arial" w:cs="Arial"/>
                <w:highlight w:val="yellow"/>
                <w:lang w:val="es-BO"/>
              </w:rPr>
              <w:t>5</w:t>
            </w:r>
          </w:p>
        </w:tc>
        <w:tc>
          <w:tcPr>
            <w:tcW w:w="134" w:type="dxa"/>
            <w:tcBorders>
              <w:top w:val="nil"/>
              <w:left w:val="single" w:sz="4" w:space="0" w:color="auto"/>
              <w:right w:val="single" w:sz="4" w:space="0" w:color="auto"/>
            </w:tcBorders>
            <w:shd w:val="clear" w:color="auto" w:fill="auto"/>
            <w:vAlign w:val="center"/>
          </w:tcPr>
          <w:p w14:paraId="444DE655" w14:textId="77777777" w:rsidR="008B0793" w:rsidRPr="00DB2EA4" w:rsidRDefault="008B0793" w:rsidP="00EB3E8A">
            <w:pPr>
              <w:adjustRightInd w:val="0"/>
              <w:snapToGrid w:val="0"/>
              <w:jc w:val="center"/>
              <w:rPr>
                <w:rFonts w:ascii="Arial" w:hAnsi="Arial" w:cs="Arial"/>
                <w:highlight w:val="yellow"/>
                <w:lang w:val="es-BO"/>
              </w:rPr>
            </w:pPr>
          </w:p>
        </w:tc>
        <w:tc>
          <w:tcPr>
            <w:tcW w:w="524" w:type="dxa"/>
            <w:tcBorders>
              <w:top w:val="single" w:sz="4" w:space="0" w:color="auto"/>
              <w:left w:val="single" w:sz="4" w:space="0" w:color="auto"/>
              <w:right w:val="single" w:sz="4" w:space="0" w:color="auto"/>
            </w:tcBorders>
            <w:shd w:val="clear" w:color="auto" w:fill="DBE5F1" w:themeFill="accent1" w:themeFillTint="33"/>
            <w:vAlign w:val="center"/>
          </w:tcPr>
          <w:p w14:paraId="7B8A19ED" w14:textId="6DB0222D" w:rsidR="008B0793" w:rsidRPr="00DB2EA4" w:rsidRDefault="008B0793" w:rsidP="008B0793">
            <w:pPr>
              <w:adjustRightInd w:val="0"/>
              <w:snapToGrid w:val="0"/>
              <w:jc w:val="center"/>
              <w:rPr>
                <w:rFonts w:ascii="Arial" w:hAnsi="Arial" w:cs="Arial"/>
                <w:highlight w:val="yellow"/>
                <w:lang w:val="es-BO"/>
              </w:rPr>
            </w:pPr>
            <w:r w:rsidRPr="00DB2EA4">
              <w:rPr>
                <w:rFonts w:ascii="Arial" w:hAnsi="Arial" w:cs="Arial"/>
                <w:highlight w:val="yellow"/>
                <w:lang w:val="es-BO"/>
              </w:rPr>
              <w:t>2019</w:t>
            </w:r>
          </w:p>
        </w:tc>
        <w:tc>
          <w:tcPr>
            <w:tcW w:w="135" w:type="dxa"/>
            <w:tcBorders>
              <w:top w:val="nil"/>
              <w:left w:val="single" w:sz="4" w:space="0" w:color="auto"/>
              <w:right w:val="single" w:sz="12" w:space="0" w:color="auto"/>
            </w:tcBorders>
            <w:shd w:val="clear" w:color="auto" w:fill="auto"/>
            <w:vAlign w:val="center"/>
          </w:tcPr>
          <w:p w14:paraId="7C118B23" w14:textId="77777777" w:rsidR="008B0793" w:rsidRPr="00DB2EA4" w:rsidRDefault="008B0793" w:rsidP="00EB3E8A">
            <w:pPr>
              <w:adjustRightInd w:val="0"/>
              <w:snapToGrid w:val="0"/>
              <w:jc w:val="center"/>
              <w:rPr>
                <w:rFonts w:ascii="Arial" w:hAnsi="Arial" w:cs="Arial"/>
                <w:highlight w:val="yellow"/>
                <w:lang w:val="es-BO"/>
              </w:rPr>
            </w:pPr>
          </w:p>
        </w:tc>
        <w:tc>
          <w:tcPr>
            <w:tcW w:w="134" w:type="dxa"/>
            <w:tcBorders>
              <w:top w:val="nil"/>
              <w:left w:val="single" w:sz="12" w:space="0" w:color="auto"/>
              <w:right w:val="single" w:sz="4" w:space="0" w:color="auto"/>
            </w:tcBorders>
          </w:tcPr>
          <w:p w14:paraId="4813A93D" w14:textId="77777777" w:rsidR="008B0793" w:rsidRPr="00DB2EA4" w:rsidRDefault="008B0793" w:rsidP="00EB3E8A">
            <w:pPr>
              <w:adjustRightInd w:val="0"/>
              <w:snapToGrid w:val="0"/>
              <w:jc w:val="center"/>
              <w:rPr>
                <w:rFonts w:ascii="Arial" w:hAnsi="Arial" w:cs="Arial"/>
                <w:highlight w:val="yellow"/>
                <w:lang w:val="es-BO"/>
              </w:rPr>
            </w:pPr>
          </w:p>
        </w:tc>
        <w:tc>
          <w:tcPr>
            <w:tcW w:w="475" w:type="dxa"/>
            <w:tcBorders>
              <w:top w:val="single" w:sz="4" w:space="0" w:color="auto"/>
              <w:left w:val="single" w:sz="4" w:space="0" w:color="auto"/>
              <w:right w:val="single" w:sz="4" w:space="0" w:color="auto"/>
            </w:tcBorders>
            <w:shd w:val="clear" w:color="auto" w:fill="DBE5F1" w:themeFill="accent1" w:themeFillTint="33"/>
            <w:vAlign w:val="center"/>
          </w:tcPr>
          <w:p w14:paraId="355055D0" w14:textId="4DACE575" w:rsidR="008B0793" w:rsidRPr="00DB2EA4" w:rsidRDefault="008B0793" w:rsidP="008B0793">
            <w:pPr>
              <w:adjustRightInd w:val="0"/>
              <w:snapToGrid w:val="0"/>
              <w:jc w:val="center"/>
              <w:rPr>
                <w:rFonts w:ascii="Arial" w:hAnsi="Arial" w:cs="Arial"/>
                <w:sz w:val="22"/>
                <w:szCs w:val="22"/>
                <w:highlight w:val="yellow"/>
                <w:lang w:val="es-BO"/>
              </w:rPr>
            </w:pPr>
            <w:r w:rsidRPr="00DB2EA4">
              <w:rPr>
                <w:rFonts w:ascii="Arial" w:hAnsi="Arial" w:cs="Arial"/>
                <w:sz w:val="22"/>
                <w:szCs w:val="22"/>
                <w:highlight w:val="yellow"/>
                <w:lang w:val="es-BO"/>
              </w:rPr>
              <w:t>10</w:t>
            </w:r>
          </w:p>
        </w:tc>
        <w:tc>
          <w:tcPr>
            <w:tcW w:w="252" w:type="dxa"/>
            <w:tcBorders>
              <w:top w:val="nil"/>
              <w:left w:val="single" w:sz="4" w:space="0" w:color="auto"/>
              <w:right w:val="single" w:sz="4" w:space="0" w:color="auto"/>
            </w:tcBorders>
            <w:shd w:val="clear" w:color="auto" w:fill="auto"/>
            <w:vAlign w:val="center"/>
          </w:tcPr>
          <w:p w14:paraId="65F8DF6E" w14:textId="77777777" w:rsidR="008B0793" w:rsidRPr="00DB2EA4" w:rsidRDefault="008B0793" w:rsidP="00EB3E8A">
            <w:pPr>
              <w:adjustRightInd w:val="0"/>
              <w:snapToGrid w:val="0"/>
              <w:jc w:val="center"/>
              <w:rPr>
                <w:rFonts w:ascii="Arial" w:hAnsi="Arial" w:cs="Arial"/>
                <w:highlight w:val="yellow"/>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17A07B1F" w14:textId="417BC816" w:rsidR="008B0793" w:rsidRPr="00DB2EA4" w:rsidRDefault="008B0793" w:rsidP="008B0793">
            <w:pPr>
              <w:adjustRightInd w:val="0"/>
              <w:snapToGrid w:val="0"/>
              <w:jc w:val="center"/>
              <w:rPr>
                <w:rFonts w:ascii="Arial" w:hAnsi="Arial" w:cs="Arial"/>
                <w:sz w:val="22"/>
                <w:szCs w:val="22"/>
                <w:highlight w:val="yellow"/>
                <w:lang w:val="es-BO"/>
              </w:rPr>
            </w:pPr>
            <w:r w:rsidRPr="00DB2EA4">
              <w:rPr>
                <w:rFonts w:ascii="Arial" w:hAnsi="Arial" w:cs="Arial"/>
                <w:sz w:val="22"/>
                <w:szCs w:val="22"/>
                <w:highlight w:val="yellow"/>
                <w:lang w:val="es-BO"/>
              </w:rPr>
              <w:t>00</w:t>
            </w:r>
          </w:p>
        </w:tc>
        <w:tc>
          <w:tcPr>
            <w:tcW w:w="135" w:type="dxa"/>
            <w:vMerge w:val="restart"/>
            <w:tcBorders>
              <w:top w:val="nil"/>
              <w:left w:val="single" w:sz="4" w:space="0" w:color="auto"/>
              <w:right w:val="single" w:sz="12" w:space="0" w:color="auto"/>
            </w:tcBorders>
            <w:shd w:val="clear" w:color="auto" w:fill="auto"/>
            <w:vAlign w:val="center"/>
          </w:tcPr>
          <w:p w14:paraId="02A006EB" w14:textId="77777777" w:rsidR="008B0793" w:rsidRPr="00B47D4D" w:rsidRDefault="008B0793"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8B0793" w:rsidRPr="00B47D4D" w:rsidRDefault="008B0793" w:rsidP="00EB3E8A">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452D9C79" w14:textId="74B2D53F" w:rsidR="008B0793" w:rsidRPr="00B47D4D" w:rsidRDefault="008B0793" w:rsidP="00EB3E8A">
            <w:pPr>
              <w:adjustRightInd w:val="0"/>
              <w:snapToGrid w:val="0"/>
              <w:jc w:val="center"/>
              <w:rPr>
                <w:rFonts w:ascii="Arial" w:hAnsi="Arial" w:cs="Arial"/>
                <w:lang w:val="es-BO"/>
              </w:rPr>
            </w:pPr>
            <w:r w:rsidRPr="002C5183">
              <w:rPr>
                <w:rFonts w:ascii="Arial" w:hAnsi="Arial" w:cs="Arial"/>
                <w:sz w:val="14"/>
                <w:szCs w:val="14"/>
                <w:lang w:val="es-BO" w:eastAsia="es-BO"/>
              </w:rPr>
              <w:t xml:space="preserve">MINISTERIO DE PLANIFICACION DEL DESARROLLO AV. MSCAL. SANTA CRUZ </w:t>
            </w:r>
            <w:proofErr w:type="spellStart"/>
            <w:r w:rsidRPr="002C5183">
              <w:rPr>
                <w:rFonts w:ascii="Arial" w:hAnsi="Arial" w:cs="Arial"/>
                <w:sz w:val="14"/>
                <w:szCs w:val="14"/>
                <w:lang w:val="es-BO" w:eastAsia="es-BO"/>
              </w:rPr>
              <w:t>N°</w:t>
            </w:r>
            <w:proofErr w:type="spellEnd"/>
            <w:r w:rsidRPr="002C5183">
              <w:rPr>
                <w:rFonts w:ascii="Arial" w:hAnsi="Arial" w:cs="Arial"/>
                <w:sz w:val="14"/>
                <w:szCs w:val="14"/>
                <w:lang w:val="es-BO" w:eastAsia="es-BO"/>
              </w:rPr>
              <w:t xml:space="preserve"> 1092, ESQ. C. ORURO EDIFICIO EX COMIBOL TERCER PISO UNIDAD ADMINISTRATIVA – ADQUISICIONES - CONTRATACIONES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8B0793" w:rsidRPr="00B47D4D" w:rsidRDefault="008B0793" w:rsidP="00EB3E8A">
            <w:pPr>
              <w:adjustRightInd w:val="0"/>
              <w:snapToGrid w:val="0"/>
              <w:jc w:val="center"/>
              <w:rPr>
                <w:rFonts w:ascii="Arial" w:hAnsi="Arial" w:cs="Arial"/>
                <w:lang w:val="es-BO"/>
              </w:rPr>
            </w:pPr>
          </w:p>
        </w:tc>
      </w:tr>
      <w:tr w:rsidR="008B0793" w:rsidRPr="00B47D4D" w14:paraId="4996F91A" w14:textId="77777777" w:rsidTr="008B07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7"/>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7051D8" w14:textId="77777777" w:rsidR="008B0793" w:rsidRPr="00B47D4D" w:rsidRDefault="008B0793" w:rsidP="00EB3E8A">
            <w:pPr>
              <w:adjustRightInd w:val="0"/>
              <w:snapToGrid w:val="0"/>
              <w:jc w:val="center"/>
              <w:rPr>
                <w:rFonts w:ascii="Arial" w:hAnsi="Arial" w:cs="Arial"/>
                <w:sz w:val="14"/>
                <w:szCs w:val="14"/>
                <w:lang w:val="es-BO"/>
              </w:rPr>
            </w:pPr>
          </w:p>
        </w:tc>
        <w:tc>
          <w:tcPr>
            <w:tcW w:w="3666" w:type="dxa"/>
            <w:gridSpan w:val="2"/>
            <w:tcBorders>
              <w:left w:val="single" w:sz="12" w:space="0" w:color="auto"/>
              <w:bottom w:val="nil"/>
              <w:right w:val="single" w:sz="12" w:space="0" w:color="auto"/>
            </w:tcBorders>
            <w:shd w:val="clear" w:color="auto" w:fill="auto"/>
            <w:vAlign w:val="center"/>
          </w:tcPr>
          <w:p w14:paraId="1A00AA68" w14:textId="605A3640" w:rsidR="008B0793" w:rsidRPr="00B47D4D" w:rsidRDefault="008B0793" w:rsidP="00EB3E8A">
            <w:pPr>
              <w:adjustRightInd w:val="0"/>
              <w:snapToGrid w:val="0"/>
              <w:ind w:left="113" w:right="113"/>
              <w:rPr>
                <w:rFonts w:ascii="Arial" w:hAnsi="Arial" w:cs="Arial"/>
                <w:b/>
                <w:lang w:val="es-BO"/>
              </w:rPr>
            </w:pPr>
            <w:r w:rsidRPr="00B47D4D">
              <w:rPr>
                <w:rFonts w:ascii="Arial" w:hAnsi="Arial" w:cs="Arial"/>
                <w:lang w:val="es-BO"/>
              </w:rPr>
              <w:t>Apertura de Propuestas</w:t>
            </w:r>
          </w:p>
        </w:tc>
        <w:tc>
          <w:tcPr>
            <w:tcW w:w="134" w:type="dxa"/>
            <w:vMerge/>
            <w:tcBorders>
              <w:left w:val="single" w:sz="12" w:space="0" w:color="auto"/>
              <w:bottom w:val="nil"/>
              <w:right w:val="single" w:sz="4" w:space="0" w:color="auto"/>
            </w:tcBorders>
            <w:shd w:val="clear" w:color="auto" w:fill="auto"/>
            <w:vAlign w:val="center"/>
          </w:tcPr>
          <w:p w14:paraId="26961094" w14:textId="77777777" w:rsidR="008B0793" w:rsidRPr="00B47D4D" w:rsidRDefault="008B0793" w:rsidP="00EB3E8A">
            <w:pPr>
              <w:adjustRightInd w:val="0"/>
              <w:snapToGrid w:val="0"/>
              <w:jc w:val="center"/>
              <w:rPr>
                <w:rFonts w:ascii="Arial" w:hAnsi="Arial" w:cs="Arial"/>
                <w:lang w:val="es-BO"/>
              </w:rPr>
            </w:pPr>
          </w:p>
        </w:tc>
        <w:tc>
          <w:tcPr>
            <w:tcW w:w="383" w:type="dxa"/>
            <w:tcBorders>
              <w:left w:val="single" w:sz="4" w:space="0" w:color="auto"/>
              <w:bottom w:val="single" w:sz="4" w:space="0" w:color="auto"/>
              <w:right w:val="single" w:sz="4" w:space="0" w:color="auto"/>
            </w:tcBorders>
            <w:shd w:val="clear" w:color="auto" w:fill="DBE5F1" w:themeFill="accent1" w:themeFillTint="33"/>
            <w:vAlign w:val="center"/>
          </w:tcPr>
          <w:p w14:paraId="6606CB77" w14:textId="51CAEF11" w:rsidR="008B0793" w:rsidRDefault="008B0793" w:rsidP="00EB3E8A">
            <w:pPr>
              <w:adjustRightInd w:val="0"/>
              <w:snapToGrid w:val="0"/>
              <w:jc w:val="center"/>
              <w:rPr>
                <w:rFonts w:ascii="Arial" w:hAnsi="Arial" w:cs="Arial"/>
                <w:lang w:val="es-BO"/>
              </w:rPr>
            </w:pPr>
            <w:r>
              <w:rPr>
                <w:rFonts w:ascii="Arial" w:hAnsi="Arial" w:cs="Arial"/>
                <w:lang w:val="es-BO"/>
              </w:rPr>
              <w:t xml:space="preserve">03 </w:t>
            </w:r>
          </w:p>
        </w:tc>
        <w:tc>
          <w:tcPr>
            <w:tcW w:w="134" w:type="dxa"/>
            <w:tcBorders>
              <w:left w:val="single" w:sz="4" w:space="0" w:color="auto"/>
              <w:bottom w:val="nil"/>
              <w:right w:val="single" w:sz="4" w:space="0" w:color="auto"/>
            </w:tcBorders>
            <w:shd w:val="clear" w:color="auto" w:fill="auto"/>
            <w:vAlign w:val="center"/>
          </w:tcPr>
          <w:p w14:paraId="2DB87BEF" w14:textId="77777777" w:rsidR="008B0793" w:rsidRPr="00B47D4D" w:rsidRDefault="008B0793" w:rsidP="00EB3E8A">
            <w:pPr>
              <w:adjustRightInd w:val="0"/>
              <w:snapToGrid w:val="0"/>
              <w:jc w:val="center"/>
              <w:rPr>
                <w:rFonts w:ascii="Arial" w:hAnsi="Arial" w:cs="Arial"/>
                <w:lang w:val="es-BO"/>
              </w:rPr>
            </w:pPr>
          </w:p>
        </w:tc>
        <w:tc>
          <w:tcPr>
            <w:tcW w:w="389" w:type="dxa"/>
            <w:tcBorders>
              <w:left w:val="single" w:sz="4" w:space="0" w:color="auto"/>
              <w:bottom w:val="single" w:sz="4" w:space="0" w:color="auto"/>
              <w:right w:val="single" w:sz="4" w:space="0" w:color="auto"/>
            </w:tcBorders>
            <w:shd w:val="clear" w:color="auto" w:fill="DBE5F1" w:themeFill="accent1" w:themeFillTint="33"/>
            <w:vAlign w:val="center"/>
          </w:tcPr>
          <w:p w14:paraId="1977424A" w14:textId="380347C3" w:rsidR="008B0793" w:rsidRDefault="008B0793" w:rsidP="00EB3E8A">
            <w:pPr>
              <w:adjustRightInd w:val="0"/>
              <w:snapToGrid w:val="0"/>
              <w:jc w:val="center"/>
              <w:rPr>
                <w:rFonts w:ascii="Arial" w:hAnsi="Arial" w:cs="Arial"/>
                <w:lang w:val="es-BO"/>
              </w:rPr>
            </w:pPr>
            <w:r>
              <w:rPr>
                <w:rFonts w:ascii="Arial" w:hAnsi="Arial" w:cs="Arial"/>
                <w:lang w:val="es-BO"/>
              </w:rPr>
              <w:t>0</w:t>
            </w:r>
            <w:r w:rsidR="001D0AB6">
              <w:rPr>
                <w:rFonts w:ascii="Arial" w:hAnsi="Arial" w:cs="Arial"/>
                <w:lang w:val="es-BO"/>
              </w:rPr>
              <w:t>5</w:t>
            </w:r>
          </w:p>
        </w:tc>
        <w:tc>
          <w:tcPr>
            <w:tcW w:w="134" w:type="dxa"/>
            <w:tcBorders>
              <w:left w:val="single" w:sz="4" w:space="0" w:color="auto"/>
              <w:bottom w:val="nil"/>
              <w:right w:val="single" w:sz="4" w:space="0" w:color="auto"/>
            </w:tcBorders>
            <w:shd w:val="clear" w:color="auto" w:fill="auto"/>
            <w:vAlign w:val="center"/>
          </w:tcPr>
          <w:p w14:paraId="0F36C8C8" w14:textId="77777777" w:rsidR="008B0793" w:rsidRPr="00B47D4D" w:rsidRDefault="008B0793" w:rsidP="00EB3E8A">
            <w:pPr>
              <w:adjustRightInd w:val="0"/>
              <w:snapToGrid w:val="0"/>
              <w:jc w:val="center"/>
              <w:rPr>
                <w:rFonts w:ascii="Arial" w:hAnsi="Arial" w:cs="Arial"/>
                <w:lang w:val="es-BO"/>
              </w:rPr>
            </w:pPr>
          </w:p>
        </w:tc>
        <w:tc>
          <w:tcPr>
            <w:tcW w:w="524" w:type="dxa"/>
            <w:tcBorders>
              <w:left w:val="single" w:sz="4" w:space="0" w:color="auto"/>
              <w:bottom w:val="single" w:sz="4" w:space="0" w:color="auto"/>
              <w:right w:val="single" w:sz="4" w:space="0" w:color="auto"/>
            </w:tcBorders>
            <w:shd w:val="clear" w:color="auto" w:fill="DBE5F1" w:themeFill="accent1" w:themeFillTint="33"/>
            <w:vAlign w:val="center"/>
          </w:tcPr>
          <w:p w14:paraId="43C16777" w14:textId="6B776906" w:rsidR="008B0793" w:rsidRDefault="008B0793" w:rsidP="00EB3E8A">
            <w:pPr>
              <w:adjustRightInd w:val="0"/>
              <w:snapToGrid w:val="0"/>
              <w:jc w:val="center"/>
              <w:rPr>
                <w:rFonts w:ascii="Arial" w:hAnsi="Arial" w:cs="Arial"/>
                <w:lang w:val="es-BO"/>
              </w:rPr>
            </w:pPr>
            <w:r>
              <w:rPr>
                <w:rFonts w:ascii="Arial" w:hAnsi="Arial" w:cs="Arial"/>
                <w:lang w:val="es-BO"/>
              </w:rPr>
              <w:t>2019</w:t>
            </w:r>
          </w:p>
        </w:tc>
        <w:tc>
          <w:tcPr>
            <w:tcW w:w="135" w:type="dxa"/>
            <w:tcBorders>
              <w:left w:val="single" w:sz="4" w:space="0" w:color="auto"/>
              <w:bottom w:val="nil"/>
              <w:right w:val="single" w:sz="12" w:space="0" w:color="auto"/>
            </w:tcBorders>
            <w:shd w:val="clear" w:color="auto" w:fill="auto"/>
            <w:vAlign w:val="center"/>
          </w:tcPr>
          <w:p w14:paraId="6DAB0CA8" w14:textId="77777777" w:rsidR="008B0793" w:rsidRPr="00B47D4D" w:rsidRDefault="008B0793" w:rsidP="00EB3E8A">
            <w:pPr>
              <w:adjustRightInd w:val="0"/>
              <w:snapToGrid w:val="0"/>
              <w:jc w:val="center"/>
              <w:rPr>
                <w:rFonts w:ascii="Arial" w:hAnsi="Arial" w:cs="Arial"/>
                <w:lang w:val="es-BO"/>
              </w:rPr>
            </w:pPr>
          </w:p>
        </w:tc>
        <w:tc>
          <w:tcPr>
            <w:tcW w:w="134" w:type="dxa"/>
            <w:tcBorders>
              <w:left w:val="single" w:sz="12" w:space="0" w:color="auto"/>
              <w:bottom w:val="nil"/>
              <w:right w:val="single" w:sz="4" w:space="0" w:color="auto"/>
            </w:tcBorders>
          </w:tcPr>
          <w:p w14:paraId="56116D5C" w14:textId="77777777" w:rsidR="008B0793" w:rsidRPr="00B47D4D" w:rsidRDefault="008B0793" w:rsidP="00EB3E8A">
            <w:pPr>
              <w:adjustRightInd w:val="0"/>
              <w:snapToGrid w:val="0"/>
              <w:jc w:val="center"/>
              <w:rPr>
                <w:rFonts w:ascii="Arial" w:hAnsi="Arial" w:cs="Arial"/>
                <w:lang w:val="es-BO"/>
              </w:rPr>
            </w:pPr>
          </w:p>
        </w:tc>
        <w:tc>
          <w:tcPr>
            <w:tcW w:w="475" w:type="dxa"/>
            <w:tcBorders>
              <w:left w:val="single" w:sz="4" w:space="0" w:color="auto"/>
              <w:bottom w:val="single" w:sz="4" w:space="0" w:color="auto"/>
              <w:right w:val="single" w:sz="4" w:space="0" w:color="auto"/>
            </w:tcBorders>
            <w:shd w:val="clear" w:color="auto" w:fill="DBE5F1" w:themeFill="accent1" w:themeFillTint="33"/>
            <w:vAlign w:val="center"/>
          </w:tcPr>
          <w:p w14:paraId="759D44A6" w14:textId="5AF235A1" w:rsidR="008B0793" w:rsidRDefault="008B0793" w:rsidP="00EB3E8A">
            <w:pPr>
              <w:adjustRightInd w:val="0"/>
              <w:snapToGrid w:val="0"/>
              <w:jc w:val="center"/>
              <w:rPr>
                <w:rFonts w:ascii="Arial" w:hAnsi="Arial" w:cs="Arial"/>
                <w:lang w:val="es-BO"/>
              </w:rPr>
            </w:pPr>
            <w:r>
              <w:rPr>
                <w:rFonts w:ascii="Arial" w:hAnsi="Arial" w:cs="Arial"/>
                <w:lang w:val="es-BO"/>
              </w:rPr>
              <w:t>10</w:t>
            </w:r>
          </w:p>
        </w:tc>
        <w:tc>
          <w:tcPr>
            <w:tcW w:w="252" w:type="dxa"/>
            <w:tcBorders>
              <w:left w:val="single" w:sz="4" w:space="0" w:color="auto"/>
              <w:bottom w:val="nil"/>
              <w:right w:val="single" w:sz="4" w:space="0" w:color="auto"/>
            </w:tcBorders>
            <w:shd w:val="clear" w:color="auto" w:fill="auto"/>
            <w:vAlign w:val="center"/>
          </w:tcPr>
          <w:p w14:paraId="2D5F9987" w14:textId="77777777" w:rsidR="008B0793" w:rsidRPr="00B47D4D" w:rsidRDefault="008B0793" w:rsidP="00EB3E8A">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4791A862" w14:textId="3B665ADE" w:rsidR="008B0793" w:rsidRDefault="008B0793" w:rsidP="00EB3E8A">
            <w:pPr>
              <w:adjustRightInd w:val="0"/>
              <w:snapToGrid w:val="0"/>
              <w:jc w:val="center"/>
              <w:rPr>
                <w:rFonts w:ascii="Arial" w:hAnsi="Arial" w:cs="Arial"/>
                <w:lang w:val="es-BO"/>
              </w:rPr>
            </w:pPr>
            <w:r>
              <w:rPr>
                <w:rFonts w:ascii="Arial" w:hAnsi="Arial" w:cs="Arial"/>
                <w:lang w:val="es-BO"/>
              </w:rPr>
              <w:t>15</w:t>
            </w:r>
          </w:p>
        </w:tc>
        <w:tc>
          <w:tcPr>
            <w:tcW w:w="135" w:type="dxa"/>
            <w:vMerge/>
            <w:tcBorders>
              <w:left w:val="single" w:sz="4" w:space="0" w:color="auto"/>
              <w:bottom w:val="nil"/>
              <w:right w:val="single" w:sz="12" w:space="0" w:color="auto"/>
            </w:tcBorders>
            <w:shd w:val="clear" w:color="auto" w:fill="auto"/>
            <w:vAlign w:val="center"/>
          </w:tcPr>
          <w:p w14:paraId="39F5975C" w14:textId="77777777" w:rsidR="008B0793" w:rsidRPr="00B47D4D" w:rsidRDefault="008B0793"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DBC8382" w14:textId="77777777" w:rsidR="008B0793" w:rsidRPr="00B47D4D" w:rsidRDefault="008B0793" w:rsidP="00EB3E8A">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14:paraId="640DD8F5" w14:textId="77777777" w:rsidR="008B0793" w:rsidRPr="002C5183" w:rsidRDefault="008B0793" w:rsidP="00EB3E8A">
            <w:pPr>
              <w:adjustRightInd w:val="0"/>
              <w:snapToGrid w:val="0"/>
              <w:jc w:val="center"/>
              <w:rPr>
                <w:rFonts w:ascii="Arial" w:hAnsi="Arial" w:cs="Arial"/>
                <w:sz w:val="14"/>
                <w:szCs w:val="14"/>
                <w:lang w:val="es-BO" w:eastAsia="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2491AD4" w14:textId="77777777" w:rsidR="008B0793" w:rsidRPr="00B47D4D" w:rsidRDefault="008B0793" w:rsidP="00EB3E8A">
            <w:pPr>
              <w:adjustRightInd w:val="0"/>
              <w:snapToGrid w:val="0"/>
              <w:jc w:val="center"/>
              <w:rPr>
                <w:rFonts w:ascii="Arial" w:hAnsi="Arial" w:cs="Arial"/>
                <w:lang w:val="es-BO"/>
              </w:rPr>
            </w:pPr>
          </w:p>
        </w:tc>
      </w:tr>
      <w:tr w:rsidR="00120392" w:rsidRPr="00B47D4D" w14:paraId="090B7AD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023D131"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1D0312"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B47D4D" w:rsidRDefault="00120392" w:rsidP="00EE3E04">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B47D4D" w:rsidRDefault="00120392" w:rsidP="00EB3E8A">
            <w:pPr>
              <w:adjustRightInd w:val="0"/>
              <w:snapToGrid w:val="0"/>
              <w:jc w:val="center"/>
              <w:rPr>
                <w:i/>
                <w:sz w:val="14"/>
                <w:szCs w:val="14"/>
                <w:lang w:val="es-BO"/>
              </w:rPr>
            </w:pPr>
          </w:p>
        </w:tc>
      </w:tr>
      <w:tr w:rsidR="00120392" w:rsidRPr="00B47D4D"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1652D6CF" w:rsidR="00120392" w:rsidRPr="001D0AB6" w:rsidRDefault="001D0AB6" w:rsidP="00EB3E8A">
            <w:pPr>
              <w:adjustRightInd w:val="0"/>
              <w:snapToGrid w:val="0"/>
              <w:jc w:val="center"/>
              <w:rPr>
                <w:rFonts w:ascii="Arial" w:hAnsi="Arial" w:cs="Arial"/>
                <w:szCs w:val="18"/>
                <w:lang w:val="es-BO"/>
              </w:rPr>
            </w:pPr>
            <w:r w:rsidRPr="001D0AB6">
              <w:rPr>
                <w:rFonts w:ascii="Arial" w:hAnsi="Arial" w:cs="Arial"/>
                <w:szCs w:val="18"/>
                <w:lang w:val="es-BO"/>
              </w:rPr>
              <w:t>07</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1D0AB6" w:rsidRDefault="00120392" w:rsidP="00EB3E8A">
            <w:pPr>
              <w:adjustRightInd w:val="0"/>
              <w:snapToGrid w:val="0"/>
              <w:jc w:val="center"/>
              <w:rPr>
                <w:rFonts w:ascii="Arial" w:hAnsi="Arial" w:cs="Arial"/>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52B0C1E1" w:rsidR="00120392" w:rsidRPr="001D0AB6" w:rsidRDefault="001D0AB6" w:rsidP="00EB3E8A">
            <w:pPr>
              <w:adjustRightInd w:val="0"/>
              <w:snapToGrid w:val="0"/>
              <w:jc w:val="center"/>
              <w:rPr>
                <w:rFonts w:ascii="Arial" w:hAnsi="Arial" w:cs="Arial"/>
                <w:szCs w:val="18"/>
                <w:lang w:val="es-BO"/>
              </w:rPr>
            </w:pPr>
            <w:r w:rsidRPr="001D0AB6">
              <w:rPr>
                <w:rFonts w:ascii="Arial" w:hAnsi="Arial" w:cs="Arial"/>
                <w:szCs w:val="18"/>
                <w:lang w:val="es-BO"/>
              </w:rPr>
              <w:t>05</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1D0AB6" w:rsidRDefault="00120392" w:rsidP="00EB3E8A">
            <w:pPr>
              <w:adjustRightInd w:val="0"/>
              <w:snapToGrid w:val="0"/>
              <w:jc w:val="center"/>
              <w:rPr>
                <w:rFonts w:ascii="Arial" w:hAnsi="Arial" w:cs="Arial"/>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3DBCB253" w:rsidR="00120392" w:rsidRPr="001D0AB6" w:rsidRDefault="001D0AB6" w:rsidP="00EB3E8A">
            <w:pPr>
              <w:adjustRightInd w:val="0"/>
              <w:snapToGrid w:val="0"/>
              <w:jc w:val="center"/>
              <w:rPr>
                <w:rFonts w:ascii="Arial" w:hAnsi="Arial" w:cs="Arial"/>
                <w:szCs w:val="18"/>
                <w:lang w:val="es-BO"/>
              </w:rPr>
            </w:pPr>
            <w:r w:rsidRPr="001D0AB6">
              <w:rPr>
                <w:rFonts w:ascii="Arial" w:hAnsi="Arial" w:cs="Arial"/>
                <w:szCs w:val="18"/>
                <w:lang w:val="es-BO"/>
              </w:rPr>
              <w:t>2019</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B47D4D" w:rsidRDefault="00120392" w:rsidP="00EB3E8A">
            <w:pPr>
              <w:adjustRightInd w:val="0"/>
              <w:snapToGrid w:val="0"/>
              <w:jc w:val="center"/>
              <w:rPr>
                <w:rFonts w:ascii="Arial" w:hAnsi="Arial" w:cs="Arial"/>
                <w:lang w:val="es-BO"/>
              </w:rPr>
            </w:pPr>
          </w:p>
        </w:tc>
      </w:tr>
      <w:tr w:rsidR="00120392" w:rsidRPr="00B47D4D"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B47D4D" w:rsidRDefault="00120392" w:rsidP="00EE3E04">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B47D4D" w:rsidRDefault="00120392" w:rsidP="00EB3E8A">
            <w:pPr>
              <w:adjustRightInd w:val="0"/>
              <w:snapToGrid w:val="0"/>
              <w:jc w:val="center"/>
              <w:rPr>
                <w:i/>
                <w:sz w:val="14"/>
                <w:szCs w:val="14"/>
                <w:lang w:val="es-BO"/>
              </w:rPr>
            </w:pPr>
          </w:p>
        </w:tc>
      </w:tr>
      <w:tr w:rsidR="00120392" w:rsidRPr="00B47D4D"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69EF84A5" w:rsidR="00120392" w:rsidRPr="00B47D4D" w:rsidRDefault="001D0AB6"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0A3CA8C9" w:rsidR="00120392" w:rsidRPr="00B47D4D" w:rsidRDefault="001D0AB6"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47FFE316" w:rsidR="00120392" w:rsidRPr="00B47D4D" w:rsidRDefault="001D0AB6"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B47D4D" w:rsidRDefault="00120392" w:rsidP="00EB3E8A">
            <w:pPr>
              <w:adjustRightInd w:val="0"/>
              <w:snapToGrid w:val="0"/>
              <w:jc w:val="center"/>
              <w:rPr>
                <w:rFonts w:ascii="Arial" w:hAnsi="Arial" w:cs="Arial"/>
                <w:lang w:val="es-BO"/>
              </w:rPr>
            </w:pPr>
          </w:p>
        </w:tc>
      </w:tr>
      <w:tr w:rsidR="00120392" w:rsidRPr="00B47D4D"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B47D4D" w:rsidRDefault="00120392" w:rsidP="00EE3E04">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B47D4D" w:rsidRDefault="00120392"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B47D4D"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B47D4D"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B47D4D"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B47D4D"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B47D4D"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B47D4D"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B47D4D"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B47D4D"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B47D4D"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B47D4D" w:rsidRDefault="00120392" w:rsidP="00EB3E8A">
            <w:pPr>
              <w:adjustRightInd w:val="0"/>
              <w:snapToGrid w:val="0"/>
              <w:jc w:val="center"/>
              <w:rPr>
                <w:rFonts w:ascii="Arial" w:hAnsi="Arial" w:cs="Arial"/>
                <w:sz w:val="14"/>
                <w:szCs w:val="14"/>
                <w:lang w:val="es-BO"/>
              </w:rPr>
            </w:pPr>
          </w:p>
        </w:tc>
      </w:tr>
      <w:tr w:rsidR="00120392" w:rsidRPr="00B47D4D"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280506A7" w:rsidR="00120392" w:rsidRPr="00B47D4D" w:rsidRDefault="001D0AB6" w:rsidP="00EB3E8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2C8C1750" w:rsidR="00120392" w:rsidRPr="00B47D4D" w:rsidRDefault="001D0AB6"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5F2DD723" w:rsidR="00120392" w:rsidRPr="00B47D4D" w:rsidRDefault="001D0AB6"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B47D4D" w:rsidRDefault="00120392" w:rsidP="00EB3E8A">
            <w:pPr>
              <w:adjustRightInd w:val="0"/>
              <w:snapToGrid w:val="0"/>
              <w:jc w:val="center"/>
              <w:rPr>
                <w:rFonts w:ascii="Arial" w:hAnsi="Arial" w:cs="Arial"/>
                <w:lang w:val="es-BO"/>
              </w:rPr>
            </w:pPr>
          </w:p>
        </w:tc>
      </w:tr>
      <w:tr w:rsidR="00120392" w:rsidRPr="00B47D4D"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B47D4D" w:rsidRDefault="00120392" w:rsidP="00EE3E04">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B47D4D" w:rsidRDefault="00120392" w:rsidP="00EB3E8A">
            <w:pPr>
              <w:adjustRightInd w:val="0"/>
              <w:snapToGrid w:val="0"/>
              <w:jc w:val="center"/>
              <w:rPr>
                <w:i/>
                <w:sz w:val="14"/>
                <w:szCs w:val="14"/>
                <w:lang w:val="es-BO"/>
              </w:rPr>
            </w:pPr>
          </w:p>
        </w:tc>
      </w:tr>
      <w:tr w:rsidR="00120392" w:rsidRPr="00B47D4D"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B47D4D"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096D9133" w:rsidR="00120392" w:rsidRPr="00B47D4D" w:rsidRDefault="00CC045B" w:rsidP="00EB3E8A">
            <w:pPr>
              <w:adjustRightInd w:val="0"/>
              <w:snapToGrid w:val="0"/>
              <w:jc w:val="center"/>
              <w:rPr>
                <w:rFonts w:ascii="Arial" w:hAnsi="Arial" w:cs="Arial"/>
                <w:lang w:val="es-BO"/>
              </w:rPr>
            </w:pPr>
            <w:r>
              <w:rPr>
                <w:rFonts w:ascii="Arial" w:hAnsi="Arial" w:cs="Arial"/>
                <w:lang w:val="es-BO"/>
              </w:rPr>
              <w:t>16</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7089498D" w:rsidR="00120392" w:rsidRPr="00B47D4D" w:rsidRDefault="00CC045B" w:rsidP="00EB3E8A">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04B0B133" w:rsidR="00120392" w:rsidRPr="00B47D4D" w:rsidRDefault="00CC045B" w:rsidP="00EB3E8A">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B47D4D"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B47D4D"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B47D4D"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B47D4D"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B47D4D"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B47D4D"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B47D4D" w:rsidRDefault="00120392" w:rsidP="00EB3E8A">
            <w:pPr>
              <w:adjustRightInd w:val="0"/>
              <w:snapToGrid w:val="0"/>
              <w:jc w:val="center"/>
              <w:rPr>
                <w:rFonts w:ascii="Arial" w:hAnsi="Arial" w:cs="Arial"/>
                <w:lang w:val="es-BO"/>
              </w:rPr>
            </w:pPr>
          </w:p>
        </w:tc>
      </w:tr>
      <w:tr w:rsidR="00120392" w:rsidRPr="00B47D4D"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B47D4D"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B47D4D"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B47D4D"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B47D4D"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B47D4D"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B47D4D"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B47D4D"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B47D4D"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B47D4D"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B47D4D"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B47D4D" w:rsidRDefault="00120392" w:rsidP="00EB3E8A">
            <w:pPr>
              <w:adjustRightInd w:val="0"/>
              <w:snapToGrid w:val="0"/>
              <w:jc w:val="center"/>
              <w:rPr>
                <w:rFonts w:ascii="Arial" w:hAnsi="Arial" w:cs="Arial"/>
                <w:lang w:val="es-BO"/>
              </w:rPr>
            </w:pPr>
          </w:p>
        </w:tc>
      </w:tr>
      <w:tr w:rsidR="00120392" w:rsidRPr="00B47D4D"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B47D4D" w:rsidRDefault="00120392" w:rsidP="00EE3E04">
            <w:pPr>
              <w:pStyle w:val="Prrafodelista"/>
              <w:numPr>
                <w:ilvl w:val="0"/>
                <w:numId w:val="24"/>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B47D4D" w:rsidRDefault="00120392" w:rsidP="00EB3E8A">
            <w:pPr>
              <w:adjustRightInd w:val="0"/>
              <w:snapToGrid w:val="0"/>
              <w:jc w:val="center"/>
              <w:rPr>
                <w:i/>
                <w:sz w:val="14"/>
                <w:szCs w:val="14"/>
                <w:lang w:val="es-BO"/>
              </w:rPr>
            </w:pPr>
          </w:p>
        </w:tc>
      </w:tr>
      <w:tr w:rsidR="00120392" w:rsidRPr="00B47D4D"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B47D4D"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B47D4D"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5559FDF7" w:rsidR="00120392" w:rsidRPr="00B47D4D" w:rsidRDefault="00110453" w:rsidP="00EB3E8A">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19818096" w:rsidR="00120392" w:rsidRPr="00B47D4D" w:rsidRDefault="00110453"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04859548" w:rsidR="00120392" w:rsidRPr="00B47D4D" w:rsidRDefault="00110453"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B47D4D" w:rsidRDefault="00120392" w:rsidP="00EB3E8A">
            <w:pPr>
              <w:adjustRightInd w:val="0"/>
              <w:snapToGrid w:val="0"/>
              <w:jc w:val="center"/>
              <w:rPr>
                <w:rFonts w:ascii="Arial" w:hAnsi="Arial" w:cs="Arial"/>
                <w:lang w:val="es-BO"/>
              </w:rPr>
            </w:pPr>
          </w:p>
        </w:tc>
      </w:tr>
      <w:tr w:rsidR="00120392"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B47D4D"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B47D4D"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B47D4D"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B47D4D" w:rsidRDefault="00120392" w:rsidP="00EB3E8A">
            <w:pPr>
              <w:adjustRightInd w:val="0"/>
              <w:snapToGrid w:val="0"/>
              <w:jc w:val="center"/>
              <w:rPr>
                <w:rFonts w:ascii="Arial" w:hAnsi="Arial" w:cs="Arial"/>
                <w:sz w:val="4"/>
                <w:szCs w:val="4"/>
                <w:lang w:val="es-BO"/>
              </w:rPr>
            </w:pPr>
          </w:p>
        </w:tc>
      </w:tr>
    </w:tbl>
    <w:p w14:paraId="7D6D9B50" w14:textId="77777777" w:rsidR="00120392" w:rsidRPr="00B47D4D" w:rsidRDefault="00120392" w:rsidP="00802E75">
      <w:pPr>
        <w:rPr>
          <w:lang w:val="es-BO"/>
        </w:rPr>
      </w:pPr>
    </w:p>
    <w:p w14:paraId="70EC4080" w14:textId="77777777" w:rsidR="00120392" w:rsidRPr="00B47D4D" w:rsidRDefault="00120392" w:rsidP="00802E75">
      <w:pPr>
        <w:rPr>
          <w:lang w:val="es-BO"/>
        </w:rPr>
      </w:pPr>
    </w:p>
    <w:p w14:paraId="327352D5" w14:textId="77777777" w:rsidR="00120392" w:rsidRPr="00B47D4D" w:rsidRDefault="00120392" w:rsidP="00802E75">
      <w:pPr>
        <w:rPr>
          <w:lang w:val="es-BO"/>
        </w:rPr>
      </w:pPr>
    </w:p>
    <w:p w14:paraId="0D3D7140" w14:textId="77777777" w:rsidR="00120392" w:rsidRPr="00B47D4D" w:rsidRDefault="00120392" w:rsidP="00802E75">
      <w:pPr>
        <w:rPr>
          <w:lang w:val="es-BO"/>
        </w:rPr>
      </w:pPr>
    </w:p>
    <w:p w14:paraId="092E5CC0" w14:textId="77777777" w:rsidR="00120392" w:rsidRPr="00B47D4D" w:rsidRDefault="00120392" w:rsidP="00802E75">
      <w:pPr>
        <w:rPr>
          <w:lang w:val="es-BO"/>
        </w:rPr>
      </w:pPr>
    </w:p>
    <w:p w14:paraId="52A8E394" w14:textId="77777777" w:rsidR="00120392" w:rsidRPr="00B47D4D" w:rsidRDefault="00120392" w:rsidP="00802E75">
      <w:pPr>
        <w:rPr>
          <w:lang w:val="es-BO"/>
        </w:rPr>
      </w:pPr>
    </w:p>
    <w:p w14:paraId="342F7697" w14:textId="77777777" w:rsidR="00120392" w:rsidRPr="00B47D4D" w:rsidRDefault="00120392" w:rsidP="00802E75">
      <w:pPr>
        <w:rPr>
          <w:lang w:val="es-BO"/>
        </w:rPr>
      </w:pPr>
    </w:p>
    <w:p w14:paraId="1BE53FD2" w14:textId="77777777" w:rsidR="00120392" w:rsidRPr="00B47D4D" w:rsidRDefault="00120392" w:rsidP="00802E75">
      <w:pPr>
        <w:rPr>
          <w:lang w:val="es-BO"/>
        </w:rPr>
      </w:pPr>
    </w:p>
    <w:p w14:paraId="44CE2146" w14:textId="2984EEB5" w:rsidR="00120392" w:rsidRDefault="00120392" w:rsidP="00802E75">
      <w:pPr>
        <w:rPr>
          <w:lang w:val="es-BO"/>
        </w:rPr>
      </w:pPr>
    </w:p>
    <w:p w14:paraId="0A16E5B8" w14:textId="77777777" w:rsidR="00A72FB0" w:rsidRPr="00B47D4D" w:rsidRDefault="00A72FB0" w:rsidP="00EE3E04">
      <w:pPr>
        <w:pStyle w:val="Ttulo"/>
        <w:numPr>
          <w:ilvl w:val="0"/>
          <w:numId w:val="11"/>
        </w:numPr>
        <w:spacing w:before="0" w:after="0"/>
        <w:jc w:val="both"/>
        <w:rPr>
          <w:rFonts w:ascii="Verdana" w:hAnsi="Verdana"/>
          <w:sz w:val="18"/>
          <w:szCs w:val="18"/>
          <w:lang w:val="es-BO"/>
        </w:rPr>
      </w:pPr>
      <w:bookmarkStart w:id="55" w:name="_Toc517892435"/>
      <w:r w:rsidRPr="00B47D4D">
        <w:rPr>
          <w:rFonts w:ascii="Verdana" w:hAnsi="Verdana"/>
          <w:sz w:val="18"/>
          <w:szCs w:val="18"/>
          <w:lang w:val="es-BO"/>
        </w:rPr>
        <w:lastRenderedPageBreak/>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5"/>
    </w:p>
    <w:p w14:paraId="2B7779B8" w14:textId="77777777" w:rsidR="00A72FB0" w:rsidRPr="00B47D4D" w:rsidRDefault="00A72FB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B47D4D" w14:paraId="4539A273" w14:textId="77777777" w:rsidTr="006948A6">
        <w:trPr>
          <w:trHeight w:val="475"/>
        </w:trPr>
        <w:tc>
          <w:tcPr>
            <w:tcW w:w="9781" w:type="dxa"/>
            <w:tcBorders>
              <w:bottom w:val="single" w:sz="4" w:space="0" w:color="auto"/>
            </w:tcBorders>
            <w:shd w:val="clear" w:color="auto" w:fill="0F243E"/>
          </w:tcPr>
          <w:p w14:paraId="21855253" w14:textId="77777777" w:rsidR="00A72FB0" w:rsidRPr="00B47D4D" w:rsidRDefault="00A72FB0" w:rsidP="00F03B1C">
            <w:pPr>
              <w:shd w:val="clear" w:color="auto" w:fill="17365D"/>
              <w:tabs>
                <w:tab w:val="left" w:pos="7513"/>
              </w:tabs>
              <w:jc w:val="center"/>
              <w:rPr>
                <w:rFonts w:ascii="Arial" w:hAnsi="Arial" w:cs="Arial"/>
                <w:b/>
                <w:lang w:val="es-BO"/>
              </w:rPr>
            </w:pPr>
            <w:r w:rsidRPr="00B47D4D">
              <w:rPr>
                <w:rFonts w:ascii="Arial" w:hAnsi="Arial" w:cs="Arial"/>
                <w:b/>
                <w:lang w:val="es-BO"/>
              </w:rPr>
              <w:t xml:space="preserve">EN ESTE CUADRO LA ENTIDAD DEBE DETALLAR LAS </w:t>
            </w:r>
          </w:p>
          <w:p w14:paraId="12B402C3" w14:textId="77777777" w:rsidR="00A72FB0" w:rsidRPr="00B47D4D" w:rsidRDefault="00A72FB0" w:rsidP="00F03B1C">
            <w:pPr>
              <w:shd w:val="clear" w:color="auto" w:fill="17365D"/>
              <w:tabs>
                <w:tab w:val="left" w:pos="7513"/>
              </w:tabs>
              <w:jc w:val="center"/>
              <w:rPr>
                <w:rFonts w:ascii="Arial" w:hAnsi="Arial" w:cs="Arial"/>
                <w:b/>
                <w:lang w:val="es-BO"/>
              </w:rPr>
            </w:pPr>
            <w:r w:rsidRPr="00B47D4D">
              <w:rPr>
                <w:rFonts w:ascii="Arial" w:hAnsi="Arial" w:cs="Arial"/>
                <w:b/>
                <w:lang w:val="es-BO"/>
              </w:rPr>
              <w:t>CONDICIONES Y TÉRMINOS DE REFERENCIA OBJETO DE LA CONSULTORÍA</w:t>
            </w:r>
            <w:r w:rsidR="00BD00BF" w:rsidRPr="00B47D4D">
              <w:rPr>
                <w:rFonts w:ascii="Arial" w:hAnsi="Arial" w:cs="Arial"/>
                <w:b/>
                <w:lang w:val="es-BO"/>
              </w:rPr>
              <w:t xml:space="preserve"> DE ACUERDO AL SIGUIENTE MODELO</w:t>
            </w:r>
          </w:p>
          <w:p w14:paraId="1EDAA6B1" w14:textId="77777777" w:rsidR="00A72FB0" w:rsidRPr="00B47D4D" w:rsidRDefault="00A72FB0" w:rsidP="00F03B1C">
            <w:pPr>
              <w:shd w:val="clear" w:color="auto" w:fill="17365D"/>
              <w:tabs>
                <w:tab w:val="left" w:pos="7513"/>
              </w:tabs>
              <w:rPr>
                <w:rFonts w:ascii="Arial" w:hAnsi="Arial" w:cs="Arial"/>
                <w:lang w:val="es-BO"/>
              </w:rPr>
            </w:pPr>
          </w:p>
        </w:tc>
      </w:tr>
      <w:tr w:rsidR="00F03B1C" w:rsidRPr="00B47D4D" w14:paraId="7584E2AB" w14:textId="77777777" w:rsidTr="00B727D3">
        <w:trPr>
          <w:trHeight w:val="1026"/>
        </w:trPr>
        <w:tc>
          <w:tcPr>
            <w:tcW w:w="9781" w:type="dxa"/>
            <w:tcBorders>
              <w:top w:val="single" w:sz="4" w:space="0" w:color="auto"/>
            </w:tcBorders>
            <w:shd w:val="clear" w:color="auto" w:fill="FFFFFF"/>
          </w:tcPr>
          <w:p w14:paraId="4F1A00ED" w14:textId="77777777" w:rsidR="00F03B1C" w:rsidRPr="00B47D4D" w:rsidRDefault="00F03B1C" w:rsidP="00A72FB0">
            <w:pPr>
              <w:rPr>
                <w:rFonts w:ascii="Arial" w:hAnsi="Arial" w:cs="Arial"/>
                <w:lang w:val="es-BO"/>
              </w:rPr>
            </w:pPr>
          </w:p>
          <w:p w14:paraId="2FAECE28" w14:textId="77777777" w:rsidR="008C7F52" w:rsidRPr="00CB57D9" w:rsidRDefault="008C7F52" w:rsidP="008C7F52">
            <w:pPr>
              <w:ind w:left="4140" w:right="255" w:hanging="4026"/>
              <w:rPr>
                <w:rFonts w:ascii="Tahoma" w:hAnsi="Tahoma" w:cs="Tahoma"/>
                <w:sz w:val="22"/>
                <w:lang w:val="es-MX"/>
              </w:rPr>
            </w:pPr>
            <w:r w:rsidRPr="00D65311">
              <w:rPr>
                <w:rFonts w:ascii="Tahoma" w:hAnsi="Tahoma" w:cs="Tahoma"/>
                <w:b/>
                <w:bCs/>
                <w:sz w:val="22"/>
                <w:szCs w:val="22"/>
                <w:lang w:val="es-MX"/>
              </w:rPr>
              <w:t>ENTIDAD CONTRATANTE:</w:t>
            </w:r>
            <w:r w:rsidRPr="00D65311">
              <w:rPr>
                <w:rFonts w:ascii="Tahoma" w:hAnsi="Tahoma" w:cs="Tahoma"/>
                <w:sz w:val="22"/>
                <w:szCs w:val="22"/>
                <w:lang w:val="es-MX"/>
              </w:rPr>
              <w:tab/>
            </w:r>
            <w:r w:rsidRPr="00CB57D9">
              <w:rPr>
                <w:rFonts w:ascii="Tahoma" w:hAnsi="Tahoma" w:cs="Tahoma"/>
                <w:sz w:val="22"/>
                <w:lang w:val="es-MX"/>
              </w:rPr>
              <w:t xml:space="preserve">Ministerio de Planificación del Desarrollo – Viceministerio de Inversión Pública y Financiamiento Externo / Dirección General de Programación y </w:t>
            </w:r>
            <w:proofErr w:type="spellStart"/>
            <w:r w:rsidRPr="00CB57D9">
              <w:rPr>
                <w:rFonts w:ascii="Tahoma" w:hAnsi="Tahoma" w:cs="Tahoma"/>
                <w:sz w:val="22"/>
                <w:lang w:val="es-MX"/>
              </w:rPr>
              <w:t>Pre</w:t>
            </w:r>
            <w:r>
              <w:rPr>
                <w:rFonts w:ascii="Tahoma" w:hAnsi="Tahoma" w:cs="Tahoma"/>
                <w:sz w:val="22"/>
                <w:lang w:val="es-MX"/>
              </w:rPr>
              <w:t>i</w:t>
            </w:r>
            <w:r w:rsidRPr="00CB57D9">
              <w:rPr>
                <w:rFonts w:ascii="Tahoma" w:hAnsi="Tahoma" w:cs="Tahoma"/>
                <w:sz w:val="22"/>
                <w:lang w:val="es-MX"/>
              </w:rPr>
              <w:t>nversión</w:t>
            </w:r>
            <w:proofErr w:type="spellEnd"/>
          </w:p>
          <w:p w14:paraId="6027B257" w14:textId="77777777" w:rsidR="008C7F52" w:rsidRPr="00D65311" w:rsidRDefault="008C7F52" w:rsidP="008C7F52">
            <w:pPr>
              <w:ind w:left="4140" w:hanging="4026"/>
              <w:rPr>
                <w:rFonts w:ascii="Tahoma" w:hAnsi="Tahoma" w:cs="Tahoma"/>
                <w:b/>
                <w:bCs/>
                <w:sz w:val="22"/>
                <w:szCs w:val="22"/>
                <w:lang w:val="es-MX"/>
              </w:rPr>
            </w:pPr>
          </w:p>
          <w:p w14:paraId="6DF19D54" w14:textId="77777777" w:rsidR="008C7F52" w:rsidRPr="00D65311" w:rsidRDefault="008C7F52" w:rsidP="008C7F52">
            <w:pPr>
              <w:ind w:left="4140" w:hanging="4026"/>
              <w:rPr>
                <w:rFonts w:ascii="Tahoma" w:hAnsi="Tahoma" w:cs="Tahoma"/>
                <w:bCs/>
                <w:sz w:val="22"/>
                <w:szCs w:val="22"/>
                <w:lang w:val="es-MX"/>
              </w:rPr>
            </w:pPr>
            <w:r w:rsidRPr="00D65311">
              <w:rPr>
                <w:rFonts w:ascii="Tahoma" w:hAnsi="Tahoma" w:cs="Tahoma"/>
                <w:b/>
                <w:bCs/>
                <w:sz w:val="22"/>
                <w:szCs w:val="22"/>
                <w:lang w:val="es-MX"/>
              </w:rPr>
              <w:t>DENOMINACIÓN:</w:t>
            </w:r>
            <w:r w:rsidRPr="00D65311">
              <w:rPr>
                <w:rFonts w:ascii="Tahoma" w:hAnsi="Tahoma" w:cs="Tahoma"/>
                <w:b/>
                <w:bCs/>
                <w:sz w:val="22"/>
                <w:szCs w:val="22"/>
                <w:lang w:val="es-MX"/>
              </w:rPr>
              <w:tab/>
            </w:r>
            <w:r>
              <w:rPr>
                <w:rFonts w:ascii="Tahoma" w:hAnsi="Tahoma" w:cs="Tahoma"/>
                <w:sz w:val="22"/>
                <w:szCs w:val="22"/>
              </w:rPr>
              <w:t>ESPECIALISTA ADMINISTRATIVO – PROMULPRE</w:t>
            </w:r>
          </w:p>
          <w:p w14:paraId="692D84AB" w14:textId="77777777" w:rsidR="008C7F52" w:rsidRPr="00D65311" w:rsidRDefault="008C7F52" w:rsidP="008C7F52">
            <w:pPr>
              <w:ind w:left="4140" w:hanging="4026"/>
              <w:rPr>
                <w:rFonts w:ascii="Tahoma" w:hAnsi="Tahoma" w:cs="Tahoma"/>
                <w:b/>
                <w:bCs/>
                <w:sz w:val="22"/>
                <w:szCs w:val="22"/>
                <w:lang w:val="es-MX"/>
              </w:rPr>
            </w:pPr>
          </w:p>
          <w:p w14:paraId="1247765B" w14:textId="77777777" w:rsidR="008C7F52" w:rsidRPr="00D65311" w:rsidRDefault="008C7F52" w:rsidP="008C7F52">
            <w:pPr>
              <w:ind w:left="4140" w:hanging="4026"/>
              <w:rPr>
                <w:rFonts w:ascii="Tahoma" w:hAnsi="Tahoma" w:cs="Tahoma"/>
                <w:bCs/>
                <w:sz w:val="22"/>
                <w:szCs w:val="22"/>
                <w:lang w:val="es-MX"/>
              </w:rPr>
            </w:pPr>
            <w:r w:rsidRPr="00D65311">
              <w:rPr>
                <w:rFonts w:ascii="Tahoma" w:hAnsi="Tahoma" w:cs="Tahoma"/>
                <w:b/>
                <w:bCs/>
                <w:sz w:val="22"/>
                <w:szCs w:val="22"/>
                <w:lang w:val="es-MX"/>
              </w:rPr>
              <w:t>FUENTE DE FINANCIAMIENTO:</w:t>
            </w:r>
            <w:r w:rsidRPr="00D65311">
              <w:rPr>
                <w:rFonts w:ascii="Tahoma" w:hAnsi="Tahoma" w:cs="Tahoma"/>
                <w:b/>
                <w:bCs/>
                <w:sz w:val="22"/>
                <w:szCs w:val="22"/>
                <w:lang w:val="es-MX"/>
              </w:rPr>
              <w:tab/>
            </w:r>
            <w:r w:rsidRPr="00D65311">
              <w:rPr>
                <w:rFonts w:ascii="Tahoma" w:hAnsi="Tahoma" w:cs="Tahoma"/>
                <w:bCs/>
                <w:sz w:val="22"/>
                <w:szCs w:val="22"/>
                <w:lang w:val="es-MX"/>
              </w:rPr>
              <w:t>CORPORACION ANDINA DE FOMENTO</w:t>
            </w:r>
          </w:p>
          <w:p w14:paraId="5A94398E" w14:textId="77777777" w:rsidR="008C7F52" w:rsidRPr="00696A9D" w:rsidRDefault="008C7F52" w:rsidP="008C7F52">
            <w:pPr>
              <w:ind w:left="4140" w:hanging="4026"/>
              <w:rPr>
                <w:rFonts w:ascii="Tahoma" w:hAnsi="Tahoma" w:cs="Tahoma"/>
                <w:bCs/>
                <w:color w:val="FF0000"/>
                <w:sz w:val="22"/>
                <w:szCs w:val="22"/>
                <w:lang w:val="es-MX"/>
              </w:rPr>
            </w:pPr>
          </w:p>
          <w:p w14:paraId="0370D4C8" w14:textId="77777777" w:rsidR="008C7F52" w:rsidRPr="00696A9D" w:rsidRDefault="008C7F52" w:rsidP="008C7F52">
            <w:pPr>
              <w:ind w:left="4140" w:hanging="4026"/>
              <w:rPr>
                <w:rFonts w:ascii="Tahoma" w:hAnsi="Tahoma" w:cs="Tahoma"/>
                <w:b/>
                <w:bCs/>
                <w:sz w:val="22"/>
                <w:szCs w:val="22"/>
              </w:rPr>
            </w:pPr>
            <w:r w:rsidRPr="00696A9D">
              <w:rPr>
                <w:rFonts w:ascii="Tahoma" w:hAnsi="Tahoma" w:cs="Tahoma"/>
                <w:b/>
                <w:bCs/>
                <w:sz w:val="22"/>
                <w:szCs w:val="22"/>
                <w:lang w:val="es-MX"/>
              </w:rPr>
              <w:t>MODALIDAD DE CONTRATACIÓN:</w:t>
            </w:r>
            <w:r w:rsidRPr="00696A9D">
              <w:rPr>
                <w:rFonts w:ascii="Tahoma" w:hAnsi="Tahoma" w:cs="Tahoma"/>
                <w:b/>
                <w:bCs/>
                <w:sz w:val="22"/>
                <w:szCs w:val="22"/>
                <w:lang w:val="es-MX"/>
              </w:rPr>
              <w:tab/>
            </w:r>
            <w:r w:rsidRPr="00696A9D">
              <w:rPr>
                <w:rFonts w:ascii="Tahoma" w:hAnsi="Tahoma" w:cs="Tahoma"/>
                <w:sz w:val="22"/>
                <w:szCs w:val="22"/>
                <w:lang w:val="es-MX"/>
              </w:rPr>
              <w:t>ANPE</w:t>
            </w:r>
          </w:p>
          <w:p w14:paraId="1A9FA81E" w14:textId="77777777" w:rsidR="008C7F52" w:rsidRPr="00D65311" w:rsidRDefault="008C7F52" w:rsidP="008C7F52">
            <w:pPr>
              <w:ind w:left="4140" w:hanging="4026"/>
              <w:rPr>
                <w:rFonts w:ascii="Tahoma" w:hAnsi="Tahoma" w:cs="Tahoma"/>
                <w:b/>
                <w:bCs/>
                <w:sz w:val="22"/>
                <w:szCs w:val="22"/>
                <w:lang w:val="es-MX"/>
              </w:rPr>
            </w:pPr>
          </w:p>
          <w:p w14:paraId="7A0147DC" w14:textId="77777777" w:rsidR="008C7F52" w:rsidRPr="00D65311" w:rsidRDefault="008C7F52" w:rsidP="008C7F52">
            <w:pPr>
              <w:ind w:left="4140" w:hanging="4026"/>
              <w:rPr>
                <w:rFonts w:ascii="Tahoma" w:hAnsi="Tahoma" w:cs="Tahoma"/>
                <w:sz w:val="22"/>
                <w:szCs w:val="22"/>
                <w:lang w:val="es-MX"/>
              </w:rPr>
            </w:pPr>
            <w:r w:rsidRPr="00D65311">
              <w:rPr>
                <w:rFonts w:ascii="Tahoma" w:hAnsi="Tahoma" w:cs="Tahoma"/>
                <w:b/>
                <w:bCs/>
                <w:sz w:val="22"/>
                <w:szCs w:val="22"/>
                <w:lang w:val="es-MX"/>
              </w:rPr>
              <w:t>MÉTODO DE SELECCIÓN Y ADJUDICACIÓN:</w:t>
            </w:r>
            <w:r w:rsidRPr="00D65311">
              <w:rPr>
                <w:rFonts w:ascii="Tahoma" w:hAnsi="Tahoma" w:cs="Tahoma"/>
                <w:b/>
                <w:bCs/>
                <w:sz w:val="22"/>
                <w:szCs w:val="22"/>
                <w:lang w:val="es-MX"/>
              </w:rPr>
              <w:tab/>
            </w:r>
            <w:r w:rsidRPr="00D65311">
              <w:rPr>
                <w:rFonts w:ascii="Tahoma" w:hAnsi="Tahoma" w:cs="Tahoma"/>
                <w:sz w:val="22"/>
                <w:szCs w:val="22"/>
                <w:lang w:val="es-MX"/>
              </w:rPr>
              <w:t>Presupuesto Fijo</w:t>
            </w:r>
          </w:p>
          <w:p w14:paraId="1E2EAF45" w14:textId="77777777" w:rsidR="008C7F52" w:rsidRPr="00D65311" w:rsidRDefault="008C7F52" w:rsidP="008C7F52">
            <w:pPr>
              <w:ind w:left="4140" w:hanging="4026"/>
              <w:rPr>
                <w:rFonts w:ascii="Tahoma" w:hAnsi="Tahoma" w:cs="Tahoma"/>
                <w:sz w:val="22"/>
                <w:szCs w:val="22"/>
                <w:lang w:val="es-MX"/>
              </w:rPr>
            </w:pPr>
          </w:p>
          <w:p w14:paraId="0006B6B9" w14:textId="77777777" w:rsidR="008C7F52" w:rsidRPr="00D65311" w:rsidRDefault="008C7F52" w:rsidP="008C7F52">
            <w:pPr>
              <w:ind w:left="4140" w:hanging="4026"/>
              <w:rPr>
                <w:rFonts w:ascii="Tahoma" w:hAnsi="Tahoma" w:cs="Tahoma"/>
                <w:bCs/>
                <w:sz w:val="22"/>
                <w:szCs w:val="22"/>
                <w:lang w:val="es-MX"/>
              </w:rPr>
            </w:pPr>
            <w:r w:rsidRPr="00D65311">
              <w:rPr>
                <w:rFonts w:ascii="Tahoma" w:hAnsi="Tahoma" w:cs="Tahoma"/>
                <w:b/>
                <w:bCs/>
                <w:sz w:val="22"/>
                <w:szCs w:val="22"/>
                <w:lang w:val="es-MX"/>
              </w:rPr>
              <w:t>FORMA DE ADJUDICACIÓN:</w:t>
            </w:r>
            <w:r w:rsidRPr="00D65311">
              <w:rPr>
                <w:rFonts w:ascii="Tahoma" w:hAnsi="Tahoma" w:cs="Tahoma"/>
                <w:b/>
                <w:bCs/>
                <w:sz w:val="22"/>
                <w:szCs w:val="22"/>
                <w:lang w:val="es-MX"/>
              </w:rPr>
              <w:tab/>
            </w:r>
            <w:r w:rsidRPr="00D65311">
              <w:rPr>
                <w:rFonts w:ascii="Tahoma" w:hAnsi="Tahoma" w:cs="Tahoma"/>
                <w:bCs/>
                <w:sz w:val="22"/>
                <w:szCs w:val="22"/>
                <w:lang w:val="es-MX"/>
              </w:rPr>
              <w:t>Por el Total</w:t>
            </w:r>
          </w:p>
          <w:p w14:paraId="1C9C83B8" w14:textId="77777777" w:rsidR="008C7F52" w:rsidRPr="00D65311" w:rsidRDefault="008C7F52" w:rsidP="008C7F52">
            <w:pPr>
              <w:ind w:left="4140" w:hanging="4026"/>
              <w:rPr>
                <w:rFonts w:ascii="Tahoma" w:hAnsi="Tahoma" w:cs="Tahoma"/>
                <w:b/>
                <w:bCs/>
                <w:sz w:val="22"/>
                <w:szCs w:val="22"/>
                <w:lang w:val="es-MX"/>
              </w:rPr>
            </w:pPr>
          </w:p>
          <w:p w14:paraId="3B75D946" w14:textId="77777777" w:rsidR="008C7F52" w:rsidRPr="00D65311" w:rsidRDefault="008C7F52" w:rsidP="008C7F52">
            <w:pPr>
              <w:ind w:left="4140" w:hanging="4026"/>
              <w:rPr>
                <w:rFonts w:ascii="Tahoma" w:hAnsi="Tahoma" w:cs="Tahoma"/>
                <w:sz w:val="22"/>
                <w:szCs w:val="22"/>
                <w:lang w:val="es-MX"/>
              </w:rPr>
            </w:pPr>
            <w:r w:rsidRPr="00D65311">
              <w:rPr>
                <w:rFonts w:ascii="Tahoma" w:hAnsi="Tahoma" w:cs="Tahoma"/>
                <w:b/>
                <w:bCs/>
                <w:sz w:val="22"/>
                <w:szCs w:val="22"/>
                <w:lang w:val="es-MX"/>
              </w:rPr>
              <w:t>SEDE DE TRABAJO:</w:t>
            </w:r>
            <w:r w:rsidRPr="00D65311">
              <w:rPr>
                <w:rFonts w:ascii="Tahoma" w:hAnsi="Tahoma" w:cs="Tahoma"/>
                <w:b/>
                <w:bCs/>
                <w:sz w:val="22"/>
                <w:szCs w:val="22"/>
                <w:lang w:val="es-MX"/>
              </w:rPr>
              <w:tab/>
            </w:r>
            <w:r w:rsidRPr="00D65311">
              <w:rPr>
                <w:rFonts w:ascii="Tahoma" w:hAnsi="Tahoma" w:cs="Tahoma"/>
                <w:sz w:val="22"/>
                <w:szCs w:val="22"/>
                <w:lang w:val="es-MX"/>
              </w:rPr>
              <w:t>La Paz</w:t>
            </w:r>
          </w:p>
          <w:p w14:paraId="331D3915" w14:textId="77777777" w:rsidR="008C7F52" w:rsidRPr="00D65311" w:rsidRDefault="008C7F52" w:rsidP="008C7F52">
            <w:pPr>
              <w:ind w:left="4140" w:hanging="4026"/>
              <w:rPr>
                <w:rFonts w:ascii="Tahoma" w:hAnsi="Tahoma" w:cs="Tahoma"/>
                <w:sz w:val="22"/>
                <w:szCs w:val="22"/>
                <w:lang w:val="es-MX"/>
              </w:rPr>
            </w:pPr>
          </w:p>
          <w:p w14:paraId="0323AEA1" w14:textId="77777777" w:rsidR="008C7F52" w:rsidRPr="00D65311" w:rsidRDefault="008C7F52" w:rsidP="008C7F52">
            <w:pPr>
              <w:ind w:left="4140" w:hanging="4026"/>
              <w:rPr>
                <w:rFonts w:ascii="Tahoma" w:hAnsi="Tahoma" w:cs="Tahoma"/>
                <w:bCs/>
                <w:sz w:val="22"/>
                <w:szCs w:val="22"/>
                <w:lang w:val="es-MX"/>
              </w:rPr>
            </w:pPr>
            <w:r w:rsidRPr="00D65311">
              <w:rPr>
                <w:rFonts w:ascii="Tahoma" w:hAnsi="Tahoma" w:cs="Tahoma"/>
                <w:b/>
                <w:bCs/>
                <w:sz w:val="22"/>
                <w:szCs w:val="22"/>
                <w:lang w:val="es-MX"/>
              </w:rPr>
              <w:t xml:space="preserve">CANTIDAD DE CONSULTORES: </w:t>
            </w:r>
            <w:r w:rsidRPr="00D65311">
              <w:rPr>
                <w:rFonts w:ascii="Tahoma" w:hAnsi="Tahoma" w:cs="Tahoma"/>
                <w:b/>
                <w:bCs/>
                <w:sz w:val="22"/>
                <w:szCs w:val="22"/>
                <w:lang w:val="es-MX"/>
              </w:rPr>
              <w:tab/>
            </w:r>
            <w:r w:rsidRPr="00D65311">
              <w:rPr>
                <w:rFonts w:ascii="Tahoma" w:hAnsi="Tahoma" w:cs="Tahoma"/>
                <w:bCs/>
                <w:sz w:val="22"/>
                <w:szCs w:val="22"/>
                <w:lang w:val="es-MX"/>
              </w:rPr>
              <w:t>Uno (1)</w:t>
            </w:r>
          </w:p>
          <w:p w14:paraId="0AEEFB5B" w14:textId="77777777" w:rsidR="008C7F52" w:rsidRPr="00D65311" w:rsidRDefault="008C7F52" w:rsidP="008C7F52">
            <w:pPr>
              <w:pStyle w:val="Ttulo2"/>
              <w:numPr>
                <w:ilvl w:val="0"/>
                <w:numId w:val="0"/>
              </w:numPr>
              <w:rPr>
                <w:rFonts w:ascii="Tahoma" w:hAnsi="Tahoma" w:cs="Tahoma"/>
                <w:szCs w:val="22"/>
                <w:u w:val="none"/>
                <w:lang w:val="es-BO"/>
              </w:rPr>
            </w:pPr>
          </w:p>
          <w:p w14:paraId="0D2D93A0" w14:textId="77777777" w:rsidR="008C7F52" w:rsidRPr="00D65311" w:rsidRDefault="008C7F52" w:rsidP="00EE3E04">
            <w:pPr>
              <w:pStyle w:val="Ttulo2"/>
              <w:numPr>
                <w:ilvl w:val="0"/>
                <w:numId w:val="38"/>
              </w:numPr>
              <w:jc w:val="left"/>
              <w:rPr>
                <w:rFonts w:ascii="Tahoma" w:hAnsi="Tahoma" w:cs="Tahoma"/>
                <w:szCs w:val="22"/>
                <w:u w:val="none"/>
              </w:rPr>
            </w:pPr>
            <w:r w:rsidRPr="00D65311">
              <w:rPr>
                <w:rFonts w:ascii="Tahoma" w:hAnsi="Tahoma" w:cs="Tahoma"/>
                <w:szCs w:val="22"/>
                <w:u w:val="none"/>
              </w:rPr>
              <w:t>ANTECEDENTES</w:t>
            </w:r>
          </w:p>
          <w:p w14:paraId="28852920" w14:textId="77777777" w:rsidR="008C7F52" w:rsidRPr="00D65311" w:rsidRDefault="008C7F52" w:rsidP="008C7F52">
            <w:pPr>
              <w:rPr>
                <w:rFonts w:ascii="Tahoma" w:hAnsi="Tahoma" w:cs="Tahoma"/>
                <w:sz w:val="22"/>
                <w:szCs w:val="22"/>
              </w:rPr>
            </w:pPr>
          </w:p>
          <w:p w14:paraId="17876A33" w14:textId="77777777" w:rsidR="008C7F52" w:rsidRDefault="008C7F52" w:rsidP="008C7F52">
            <w:pPr>
              <w:rPr>
                <w:rFonts w:ascii="Tahoma" w:hAnsi="Tahoma" w:cs="Tahoma"/>
                <w:sz w:val="22"/>
                <w:szCs w:val="22"/>
              </w:rPr>
            </w:pPr>
            <w:r w:rsidRPr="00D65311">
              <w:rPr>
                <w:rFonts w:ascii="Tahoma" w:hAnsi="Tahoma" w:cs="Tahoma"/>
                <w:sz w:val="22"/>
                <w:szCs w:val="22"/>
              </w:rPr>
              <w:t xml:space="preserve">La Ley N°418 de 30 de septiembre de 2013, aprueba el Contrato de Préstamo suscrito entre el Estado Plurinacional de Bolivia y la Corporación Andina de Fomento en fecha 8 de agosto de 2013, por $US25.000.000,00 (Veinticinco millones 00/100 dólares americanos) destinados al financiamiento parcial del “Programa Multisectorial de </w:t>
            </w:r>
            <w:proofErr w:type="spellStart"/>
            <w:r w:rsidRPr="00D65311">
              <w:rPr>
                <w:rFonts w:ascii="Tahoma" w:hAnsi="Tahoma" w:cs="Tahoma"/>
                <w:sz w:val="22"/>
                <w:szCs w:val="22"/>
              </w:rPr>
              <w:t>Preinversión</w:t>
            </w:r>
            <w:proofErr w:type="spellEnd"/>
            <w:r>
              <w:rPr>
                <w:rFonts w:ascii="Tahoma" w:hAnsi="Tahoma" w:cs="Tahoma"/>
                <w:sz w:val="22"/>
                <w:szCs w:val="22"/>
              </w:rPr>
              <w:t xml:space="preserve"> </w:t>
            </w:r>
            <w:r w:rsidRPr="00D65311">
              <w:rPr>
                <w:rFonts w:ascii="Tahoma" w:hAnsi="Tahoma" w:cs="Tahoma"/>
                <w:sz w:val="22"/>
                <w:szCs w:val="22"/>
              </w:rPr>
              <w:t>- PROMULPRE”.</w:t>
            </w:r>
          </w:p>
          <w:p w14:paraId="4101F49A" w14:textId="77777777" w:rsidR="008C7F52" w:rsidRPr="00D65311" w:rsidRDefault="008C7F52" w:rsidP="008C7F52">
            <w:pPr>
              <w:rPr>
                <w:rFonts w:ascii="Tahoma" w:hAnsi="Tahoma" w:cs="Tahoma"/>
                <w:sz w:val="22"/>
                <w:szCs w:val="22"/>
              </w:rPr>
            </w:pPr>
          </w:p>
          <w:p w14:paraId="03119C21" w14:textId="77777777" w:rsidR="008C7F52" w:rsidRPr="00D65311" w:rsidRDefault="008C7F52" w:rsidP="008C7F52">
            <w:pPr>
              <w:rPr>
                <w:rFonts w:ascii="Tahoma" w:hAnsi="Tahoma" w:cs="Tahoma"/>
                <w:sz w:val="22"/>
                <w:szCs w:val="22"/>
                <w:lang w:val="es-ES_tradnl"/>
              </w:rPr>
            </w:pPr>
            <w:r w:rsidRPr="00D65311">
              <w:rPr>
                <w:rFonts w:ascii="Tahoma" w:hAnsi="Tahoma" w:cs="Tahoma"/>
                <w:sz w:val="22"/>
                <w:szCs w:val="22"/>
                <w:lang w:val="es-ES_tradnl"/>
              </w:rPr>
              <w:t xml:space="preserve">El objetivo general del Programa es promover el desarrollo económico y social de Bolivia, mediante el financiamiento de estudios de </w:t>
            </w:r>
            <w:proofErr w:type="spellStart"/>
            <w:r w:rsidRPr="00D65311">
              <w:rPr>
                <w:rFonts w:ascii="Tahoma" w:hAnsi="Tahoma" w:cs="Tahoma"/>
                <w:sz w:val="22"/>
                <w:szCs w:val="22"/>
                <w:lang w:val="es-ES_tradnl"/>
              </w:rPr>
              <w:t>preinversión</w:t>
            </w:r>
            <w:proofErr w:type="spellEnd"/>
            <w:r w:rsidRPr="00D65311">
              <w:rPr>
                <w:rFonts w:ascii="Tahoma" w:hAnsi="Tahoma" w:cs="Tahoma"/>
                <w:sz w:val="22"/>
                <w:szCs w:val="22"/>
                <w:lang w:val="es-ES_tradnl"/>
              </w:rPr>
              <w:t xml:space="preserve"> para la conformación de una cartera de proyectos de inversión pública estratégicos de la Agenda Patriótica 2025, a nivel nacional, departamental y municipal, asociados a infraestructura económica y social, servicios básicos y medio ambiente</w:t>
            </w:r>
            <w:r w:rsidRPr="00D65311">
              <w:rPr>
                <w:rFonts w:ascii="Tahoma" w:hAnsi="Tahoma" w:cs="Tahoma"/>
                <w:sz w:val="22"/>
                <w:szCs w:val="22"/>
              </w:rPr>
              <w:t>”.</w:t>
            </w:r>
          </w:p>
          <w:p w14:paraId="559F4BD8" w14:textId="77777777" w:rsidR="008C7F52" w:rsidRPr="00D65311" w:rsidRDefault="008C7F52" w:rsidP="008C7F52">
            <w:pPr>
              <w:rPr>
                <w:rFonts w:ascii="Tahoma" w:hAnsi="Tahoma" w:cs="Tahoma"/>
                <w:sz w:val="22"/>
                <w:szCs w:val="22"/>
              </w:rPr>
            </w:pPr>
          </w:p>
          <w:p w14:paraId="5B2D7D9A" w14:textId="77777777" w:rsidR="008C7F52" w:rsidRPr="00D65311" w:rsidRDefault="008C7F52" w:rsidP="008C7F52">
            <w:pPr>
              <w:rPr>
                <w:rFonts w:ascii="Tahoma" w:hAnsi="Tahoma" w:cs="Tahoma"/>
                <w:sz w:val="22"/>
                <w:szCs w:val="22"/>
              </w:rPr>
            </w:pPr>
            <w:r w:rsidRPr="00D65311">
              <w:rPr>
                <w:rFonts w:ascii="Tahoma" w:hAnsi="Tahoma" w:cs="Tahoma"/>
                <w:sz w:val="22"/>
                <w:szCs w:val="22"/>
              </w:rPr>
              <w:t>Los objetivos específicos del Programa, son:</w:t>
            </w:r>
          </w:p>
          <w:p w14:paraId="7B386F82" w14:textId="77777777" w:rsidR="008C7F52" w:rsidRPr="00D65311" w:rsidRDefault="008C7F52" w:rsidP="008C7F52">
            <w:pPr>
              <w:rPr>
                <w:rFonts w:ascii="Tahoma" w:hAnsi="Tahoma" w:cs="Tahoma"/>
                <w:sz w:val="22"/>
                <w:szCs w:val="22"/>
              </w:rPr>
            </w:pPr>
          </w:p>
          <w:p w14:paraId="3F1AC404" w14:textId="77777777" w:rsidR="008C7F52" w:rsidRPr="00D65311" w:rsidRDefault="008C7F52" w:rsidP="00EE3E04">
            <w:pPr>
              <w:pStyle w:val="Prrafodelista"/>
              <w:numPr>
                <w:ilvl w:val="0"/>
                <w:numId w:val="40"/>
              </w:numPr>
              <w:autoSpaceDE w:val="0"/>
              <w:autoSpaceDN w:val="0"/>
              <w:adjustRightInd w:val="0"/>
              <w:rPr>
                <w:rFonts w:ascii="Tahoma" w:hAnsi="Tahoma" w:cs="Tahoma"/>
                <w:sz w:val="22"/>
                <w:szCs w:val="22"/>
                <w:lang w:eastAsia="es-ES"/>
              </w:rPr>
            </w:pPr>
            <w:r w:rsidRPr="00D65311">
              <w:rPr>
                <w:rFonts w:ascii="Tahoma" w:hAnsi="Tahoma" w:cs="Tahoma"/>
                <w:sz w:val="22"/>
                <w:szCs w:val="22"/>
                <w:lang w:eastAsia="es-ES"/>
              </w:rPr>
              <w:t>Mejorar la calidad de la inversión mediante la elaboración de estudios técnicamente factibles, permitiendo un uso racional y óptimo de los recursos disponibles.</w:t>
            </w:r>
          </w:p>
          <w:p w14:paraId="00DE959D" w14:textId="77777777" w:rsidR="008C7F52" w:rsidRPr="00D65311" w:rsidRDefault="008C7F52" w:rsidP="00EE3E04">
            <w:pPr>
              <w:pStyle w:val="Prrafodelista"/>
              <w:numPr>
                <w:ilvl w:val="0"/>
                <w:numId w:val="40"/>
              </w:numPr>
              <w:autoSpaceDE w:val="0"/>
              <w:autoSpaceDN w:val="0"/>
              <w:adjustRightInd w:val="0"/>
              <w:rPr>
                <w:rFonts w:ascii="Tahoma" w:hAnsi="Tahoma" w:cs="Tahoma"/>
                <w:sz w:val="22"/>
                <w:szCs w:val="22"/>
                <w:lang w:eastAsia="es-ES"/>
              </w:rPr>
            </w:pPr>
            <w:r w:rsidRPr="00D65311">
              <w:rPr>
                <w:rFonts w:ascii="Tahoma" w:hAnsi="Tahoma" w:cs="Tahoma"/>
                <w:sz w:val="22"/>
                <w:szCs w:val="22"/>
                <w:lang w:eastAsia="es-ES"/>
              </w:rPr>
              <w:t>Conformar una cartera de estudios que por su calidad y cantidad permitan una selección de proyectos acordes con las prioridades y políticas de la Agenda Patriótica 2025.</w:t>
            </w:r>
          </w:p>
          <w:p w14:paraId="761E5870" w14:textId="77777777" w:rsidR="008C7F52" w:rsidRPr="00D65311" w:rsidRDefault="008C7F52" w:rsidP="00EE3E04">
            <w:pPr>
              <w:pStyle w:val="Prrafodelista"/>
              <w:numPr>
                <w:ilvl w:val="0"/>
                <w:numId w:val="40"/>
              </w:numPr>
              <w:autoSpaceDE w:val="0"/>
              <w:autoSpaceDN w:val="0"/>
              <w:adjustRightInd w:val="0"/>
              <w:rPr>
                <w:rFonts w:ascii="Tahoma" w:hAnsi="Tahoma" w:cs="Tahoma"/>
                <w:sz w:val="22"/>
                <w:szCs w:val="22"/>
                <w:lang w:eastAsia="es-ES"/>
              </w:rPr>
            </w:pPr>
            <w:r w:rsidRPr="00D65311">
              <w:rPr>
                <w:rFonts w:ascii="Tahoma" w:hAnsi="Tahoma" w:cs="Tahoma"/>
                <w:sz w:val="22"/>
                <w:szCs w:val="22"/>
                <w:lang w:eastAsia="es-ES"/>
              </w:rPr>
              <w:t>Evitar la formulación de proyectos sobredimensionados que constituyan una verdadera carga para el desarrollo.</w:t>
            </w:r>
          </w:p>
          <w:p w14:paraId="0533A792" w14:textId="77777777" w:rsidR="008C7F52" w:rsidRPr="00D65311" w:rsidRDefault="008C7F52" w:rsidP="00EE3E04">
            <w:pPr>
              <w:pStyle w:val="Prrafodelista"/>
              <w:numPr>
                <w:ilvl w:val="0"/>
                <w:numId w:val="40"/>
              </w:numPr>
              <w:autoSpaceDE w:val="0"/>
              <w:autoSpaceDN w:val="0"/>
              <w:adjustRightInd w:val="0"/>
              <w:rPr>
                <w:rFonts w:ascii="Tahoma" w:hAnsi="Tahoma" w:cs="Tahoma"/>
                <w:sz w:val="22"/>
                <w:szCs w:val="22"/>
                <w:lang w:eastAsia="es-ES"/>
              </w:rPr>
            </w:pPr>
            <w:r w:rsidRPr="00D65311">
              <w:rPr>
                <w:rFonts w:ascii="Tahoma" w:hAnsi="Tahoma" w:cs="Tahoma"/>
                <w:sz w:val="22"/>
                <w:szCs w:val="22"/>
                <w:lang w:eastAsia="es-ES"/>
              </w:rPr>
              <w:t>Permitir la utilización y desarrollo de los recursos humanos.</w:t>
            </w:r>
          </w:p>
          <w:p w14:paraId="29B033D4" w14:textId="77777777" w:rsidR="008C7F52" w:rsidRPr="00D65311" w:rsidRDefault="008C7F52" w:rsidP="00EE3E04">
            <w:pPr>
              <w:pStyle w:val="Prrafodelista"/>
              <w:numPr>
                <w:ilvl w:val="0"/>
                <w:numId w:val="40"/>
              </w:numPr>
              <w:autoSpaceDE w:val="0"/>
              <w:autoSpaceDN w:val="0"/>
              <w:adjustRightInd w:val="0"/>
              <w:rPr>
                <w:rFonts w:ascii="Tahoma" w:hAnsi="Tahoma" w:cs="Tahoma"/>
                <w:sz w:val="22"/>
                <w:szCs w:val="22"/>
                <w:lang w:eastAsia="es-ES"/>
              </w:rPr>
            </w:pPr>
            <w:r w:rsidRPr="00D65311">
              <w:rPr>
                <w:rFonts w:ascii="Tahoma" w:hAnsi="Tahoma" w:cs="Tahoma"/>
                <w:sz w:val="22"/>
                <w:szCs w:val="22"/>
                <w:lang w:eastAsia="es-ES"/>
              </w:rPr>
              <w:t>Contar oportunamente con estudios bancables para la inversión.</w:t>
            </w:r>
          </w:p>
          <w:p w14:paraId="67C110CC" w14:textId="77777777" w:rsidR="008C7F52" w:rsidRPr="00D65311" w:rsidRDefault="008C7F52" w:rsidP="00EE3E04">
            <w:pPr>
              <w:pStyle w:val="Prrafodelista"/>
              <w:numPr>
                <w:ilvl w:val="0"/>
                <w:numId w:val="40"/>
              </w:numPr>
              <w:autoSpaceDE w:val="0"/>
              <w:autoSpaceDN w:val="0"/>
              <w:adjustRightInd w:val="0"/>
              <w:rPr>
                <w:rFonts w:ascii="Tahoma" w:hAnsi="Tahoma" w:cs="Tahoma"/>
                <w:sz w:val="22"/>
                <w:szCs w:val="22"/>
                <w:lang w:eastAsia="es-ES"/>
              </w:rPr>
            </w:pPr>
            <w:r w:rsidRPr="00D65311">
              <w:rPr>
                <w:rFonts w:ascii="Tahoma" w:hAnsi="Tahoma" w:cs="Tahoma"/>
                <w:sz w:val="22"/>
                <w:szCs w:val="22"/>
                <w:lang w:eastAsia="es-ES"/>
              </w:rPr>
              <w:t>Evitar formular proyectos aislados y fuera del marco de las políticas nacionales.</w:t>
            </w:r>
          </w:p>
          <w:p w14:paraId="74AE5891" w14:textId="77777777" w:rsidR="008C7F52" w:rsidRPr="003C7695" w:rsidRDefault="008C7F52" w:rsidP="00EE3E04">
            <w:pPr>
              <w:pStyle w:val="Prrafodelista"/>
              <w:numPr>
                <w:ilvl w:val="0"/>
                <w:numId w:val="40"/>
              </w:numPr>
              <w:autoSpaceDE w:val="0"/>
              <w:autoSpaceDN w:val="0"/>
              <w:adjustRightInd w:val="0"/>
              <w:rPr>
                <w:rFonts w:ascii="Tahoma" w:hAnsi="Tahoma" w:cs="Tahoma"/>
                <w:sz w:val="22"/>
                <w:szCs w:val="22"/>
                <w:lang w:val="es-ES_tradnl"/>
              </w:rPr>
            </w:pPr>
            <w:r w:rsidRPr="003C7695">
              <w:rPr>
                <w:rFonts w:ascii="Tahoma" w:hAnsi="Tahoma" w:cs="Tahoma"/>
                <w:sz w:val="22"/>
                <w:szCs w:val="22"/>
                <w:lang w:eastAsia="es-ES"/>
              </w:rPr>
              <w:lastRenderedPageBreak/>
              <w:t xml:space="preserve">Fortalecer la capacidad de identificación para la formulación de Programas sectoriales en los Ministerios cabeza de sector. </w:t>
            </w:r>
          </w:p>
          <w:p w14:paraId="5F88B98C" w14:textId="77777777" w:rsidR="008C7F52" w:rsidRPr="00D65311" w:rsidRDefault="008C7F52" w:rsidP="008C7F52">
            <w:pPr>
              <w:pStyle w:val="Prrafodelista"/>
              <w:autoSpaceDE w:val="0"/>
              <w:autoSpaceDN w:val="0"/>
              <w:adjustRightInd w:val="0"/>
              <w:ind w:left="0"/>
              <w:rPr>
                <w:rFonts w:ascii="Tahoma" w:hAnsi="Tahoma" w:cs="Tahoma"/>
                <w:sz w:val="22"/>
                <w:szCs w:val="22"/>
                <w:lang w:eastAsia="es-ES"/>
              </w:rPr>
            </w:pPr>
          </w:p>
          <w:p w14:paraId="1B4307E7" w14:textId="77777777" w:rsidR="008C7F52" w:rsidRPr="00D65311" w:rsidRDefault="008C7F52" w:rsidP="008C7F52">
            <w:pPr>
              <w:pStyle w:val="Prrafodelista"/>
              <w:autoSpaceDE w:val="0"/>
              <w:autoSpaceDN w:val="0"/>
              <w:adjustRightInd w:val="0"/>
              <w:ind w:left="0"/>
              <w:rPr>
                <w:rFonts w:ascii="Tahoma" w:hAnsi="Tahoma" w:cs="Tahoma"/>
                <w:b/>
                <w:sz w:val="22"/>
                <w:szCs w:val="22"/>
                <w:lang w:val="es-ES_tradnl"/>
              </w:rPr>
            </w:pPr>
            <w:r w:rsidRPr="00D65311">
              <w:rPr>
                <w:rFonts w:ascii="Tahoma" w:hAnsi="Tahoma" w:cs="Tahoma"/>
                <w:sz w:val="22"/>
                <w:szCs w:val="22"/>
                <w:lang w:eastAsia="es-ES"/>
              </w:rPr>
              <w:t xml:space="preserve">La Resolución Ministerial N°234 de 30 de diciembre de 2013, del Ministerio de Planificación del Desarrollo, resuelve delegar la ejecución del PROMULPRE al Viceministerio de Inversión Pública y Financiamiento Externo a través de la Unidad de </w:t>
            </w:r>
            <w:proofErr w:type="spellStart"/>
            <w:r w:rsidRPr="00D65311">
              <w:rPr>
                <w:rFonts w:ascii="Tahoma" w:hAnsi="Tahoma" w:cs="Tahoma"/>
                <w:sz w:val="22"/>
                <w:szCs w:val="22"/>
                <w:lang w:eastAsia="es-ES"/>
              </w:rPr>
              <w:t>Preinversión</w:t>
            </w:r>
            <w:proofErr w:type="spellEnd"/>
            <w:r w:rsidRPr="00D65311">
              <w:rPr>
                <w:rFonts w:ascii="Tahoma" w:hAnsi="Tahoma" w:cs="Tahoma"/>
                <w:sz w:val="22"/>
                <w:szCs w:val="22"/>
                <w:lang w:eastAsia="es-ES"/>
              </w:rPr>
              <w:t xml:space="preserve"> (UP) dependiente de la Dirección General de Programación y </w:t>
            </w:r>
            <w:proofErr w:type="spellStart"/>
            <w:r w:rsidRPr="00D65311">
              <w:rPr>
                <w:rFonts w:ascii="Tahoma" w:hAnsi="Tahoma" w:cs="Tahoma"/>
                <w:sz w:val="22"/>
                <w:szCs w:val="22"/>
                <w:lang w:eastAsia="es-ES"/>
              </w:rPr>
              <w:t>Preinversión</w:t>
            </w:r>
            <w:proofErr w:type="spellEnd"/>
            <w:r w:rsidRPr="00D65311">
              <w:rPr>
                <w:rFonts w:ascii="Tahoma" w:hAnsi="Tahoma" w:cs="Tahoma"/>
                <w:sz w:val="22"/>
                <w:szCs w:val="22"/>
                <w:lang w:eastAsia="es-ES"/>
              </w:rPr>
              <w:t xml:space="preserve"> (DGPP).</w:t>
            </w:r>
          </w:p>
          <w:p w14:paraId="7592ECCD" w14:textId="77777777" w:rsidR="008C7F52" w:rsidRPr="00D65311" w:rsidRDefault="008C7F52" w:rsidP="008C7F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sz w:val="22"/>
                <w:szCs w:val="22"/>
              </w:rPr>
            </w:pPr>
          </w:p>
          <w:p w14:paraId="2093640B" w14:textId="77777777" w:rsidR="008C7F52" w:rsidRPr="00D65311" w:rsidRDefault="008C7F52" w:rsidP="008C7F52">
            <w:pPr>
              <w:tabs>
                <w:tab w:val="center" w:pos="4680"/>
              </w:tabs>
              <w:ind w:right="50"/>
              <w:outlineLvl w:val="0"/>
              <w:rPr>
                <w:rFonts w:ascii="Tahoma" w:hAnsi="Tahoma" w:cs="Tahoma"/>
                <w:sz w:val="22"/>
                <w:szCs w:val="22"/>
              </w:rPr>
            </w:pPr>
            <w:r w:rsidRPr="00D65311">
              <w:rPr>
                <w:rFonts w:ascii="Tahoma" w:hAnsi="Tahoma" w:cs="Tahoma"/>
                <w:sz w:val="22"/>
                <w:szCs w:val="22"/>
              </w:rPr>
              <w:t>Con el objeto de viabilizar la gestión técnica y administrativa del PROMULPRE, el Ministerio de Planificación del Desarrollo, bajo los términos del Contrato de Préstamo suscrito con la Corporación Andina de Fomento CAF, requiere lograr el cumplimiento de lo estipulado en el Contrato de Préstamo y sus anexos, debiendo dar particular atención a lo establecido en las cláusulas: Quinta (aplicación de los recursos), Octava (Condiciones Especiales), Novena (Otras obligaciones) y otras cláusulas de las Condiciones Particulares de Contratación, así como al Anexo A (Condiciones Generales de Contratación).</w:t>
            </w:r>
          </w:p>
          <w:p w14:paraId="5171BF4E" w14:textId="77777777" w:rsidR="008C7F52" w:rsidRDefault="008C7F52" w:rsidP="008C7F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sz w:val="22"/>
                <w:szCs w:val="22"/>
              </w:rPr>
            </w:pPr>
          </w:p>
          <w:p w14:paraId="13C4EDDA" w14:textId="77777777" w:rsidR="008C7F52" w:rsidRDefault="008C7F52" w:rsidP="008C7F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sz w:val="22"/>
                <w:szCs w:val="22"/>
              </w:rPr>
            </w:pPr>
            <w:r>
              <w:rPr>
                <w:rFonts w:ascii="Tahoma" w:hAnsi="Tahoma" w:cs="Tahoma"/>
                <w:sz w:val="22"/>
                <w:szCs w:val="22"/>
              </w:rPr>
              <w:t xml:space="preserve">La </w:t>
            </w:r>
            <w:r w:rsidRPr="00D65311">
              <w:rPr>
                <w:rFonts w:ascii="Tahoma" w:hAnsi="Tahoma" w:cs="Tahoma"/>
                <w:sz w:val="22"/>
                <w:szCs w:val="22"/>
              </w:rPr>
              <w:t>Resolución Ministerial N°</w:t>
            </w:r>
            <w:r>
              <w:rPr>
                <w:rFonts w:ascii="Tahoma" w:hAnsi="Tahoma" w:cs="Tahoma"/>
                <w:sz w:val="22"/>
                <w:szCs w:val="22"/>
              </w:rPr>
              <w:t>181</w:t>
            </w:r>
            <w:r w:rsidRPr="00D65311">
              <w:rPr>
                <w:rFonts w:ascii="Tahoma" w:hAnsi="Tahoma" w:cs="Tahoma"/>
                <w:sz w:val="22"/>
                <w:szCs w:val="22"/>
              </w:rPr>
              <w:t xml:space="preserve"> de </w:t>
            </w:r>
            <w:r>
              <w:rPr>
                <w:rFonts w:ascii="Tahoma" w:hAnsi="Tahoma" w:cs="Tahoma"/>
                <w:sz w:val="22"/>
                <w:szCs w:val="22"/>
              </w:rPr>
              <w:t>2 de agosto de 2017</w:t>
            </w:r>
            <w:r w:rsidRPr="00D65311">
              <w:rPr>
                <w:rFonts w:ascii="Tahoma" w:hAnsi="Tahoma" w:cs="Tahoma"/>
                <w:sz w:val="22"/>
                <w:szCs w:val="22"/>
              </w:rPr>
              <w:t>, del Ministerio de Planifi</w:t>
            </w:r>
            <w:r>
              <w:rPr>
                <w:rFonts w:ascii="Tahoma" w:hAnsi="Tahoma" w:cs="Tahoma"/>
                <w:sz w:val="22"/>
                <w:szCs w:val="22"/>
              </w:rPr>
              <w:t>cación del Desarrollo, autoriza el compromiso de gastos por períodos mayores a un año debido a que la ejecución del contrato de préstamo CFA8296 sobrepasa una gestión fiscal.</w:t>
            </w:r>
          </w:p>
          <w:p w14:paraId="04E587DC" w14:textId="77777777" w:rsidR="008C7F52" w:rsidRPr="00D65311" w:rsidRDefault="008C7F52" w:rsidP="008C7F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sz w:val="22"/>
                <w:szCs w:val="22"/>
              </w:rPr>
            </w:pPr>
          </w:p>
          <w:p w14:paraId="7499B738" w14:textId="77777777" w:rsidR="008C7F52" w:rsidRPr="00D65311" w:rsidRDefault="008C7F52" w:rsidP="008C7F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sz w:val="22"/>
                <w:szCs w:val="22"/>
              </w:rPr>
            </w:pPr>
            <w:r w:rsidRPr="00D65311">
              <w:rPr>
                <w:rFonts w:ascii="Tahoma" w:hAnsi="Tahoma" w:cs="Tahoma"/>
                <w:sz w:val="22"/>
                <w:szCs w:val="22"/>
              </w:rPr>
              <w:t xml:space="preserve">En este contexto y con la finalidad de </w:t>
            </w:r>
            <w:r>
              <w:rPr>
                <w:rFonts w:ascii="Tahoma" w:hAnsi="Tahoma" w:cs="Tahoma"/>
                <w:sz w:val="22"/>
                <w:szCs w:val="22"/>
              </w:rPr>
              <w:t>fortalecer a</w:t>
            </w:r>
            <w:r w:rsidRPr="00D65311">
              <w:rPr>
                <w:rFonts w:ascii="Tahoma" w:hAnsi="Tahoma" w:cs="Tahoma"/>
                <w:sz w:val="22"/>
                <w:szCs w:val="22"/>
              </w:rPr>
              <w:t xml:space="preserve"> la Unidad de Coordinación de la Ejecución del PROMULPRE (UCEP), se requiere la contratación de un (a) </w:t>
            </w:r>
            <w:r>
              <w:rPr>
                <w:rFonts w:ascii="Tahoma" w:hAnsi="Tahoma" w:cs="Tahoma"/>
                <w:sz w:val="22"/>
                <w:szCs w:val="22"/>
              </w:rPr>
              <w:t>Especialista</w:t>
            </w:r>
            <w:r w:rsidRPr="00D65311">
              <w:rPr>
                <w:rFonts w:ascii="Tahoma" w:hAnsi="Tahoma" w:cs="Tahoma"/>
                <w:sz w:val="22"/>
                <w:szCs w:val="22"/>
              </w:rPr>
              <w:t xml:space="preserve"> Administrativo</w:t>
            </w:r>
            <w:r>
              <w:rPr>
                <w:rFonts w:ascii="Tahoma" w:hAnsi="Tahoma" w:cs="Tahoma"/>
                <w:sz w:val="22"/>
                <w:szCs w:val="22"/>
              </w:rPr>
              <w:t>/</w:t>
            </w:r>
            <w:r w:rsidRPr="00D65311">
              <w:rPr>
                <w:rFonts w:ascii="Tahoma" w:hAnsi="Tahoma" w:cs="Tahoma"/>
                <w:sz w:val="22"/>
                <w:szCs w:val="22"/>
              </w:rPr>
              <w:t>Financiero</w:t>
            </w:r>
            <w:r>
              <w:rPr>
                <w:rFonts w:ascii="Tahoma" w:hAnsi="Tahoma" w:cs="Tahoma"/>
                <w:sz w:val="22"/>
                <w:szCs w:val="22"/>
              </w:rPr>
              <w:t xml:space="preserve"> - PROMULPRE</w:t>
            </w:r>
            <w:r w:rsidRPr="00D65311">
              <w:rPr>
                <w:rFonts w:ascii="Tahoma" w:hAnsi="Tahoma" w:cs="Tahoma"/>
                <w:sz w:val="22"/>
                <w:szCs w:val="22"/>
              </w:rPr>
              <w:t>, para conformar el equipo requerido.</w:t>
            </w:r>
          </w:p>
          <w:p w14:paraId="4816D74E" w14:textId="77777777" w:rsidR="008C7F52" w:rsidRPr="00D65311" w:rsidRDefault="008C7F52" w:rsidP="008C7F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color w:val="333333"/>
                <w:sz w:val="22"/>
                <w:szCs w:val="22"/>
              </w:rPr>
            </w:pPr>
          </w:p>
          <w:p w14:paraId="2F4E9DD5" w14:textId="77777777" w:rsidR="008C7F52" w:rsidRPr="00D65311" w:rsidRDefault="008C7F52" w:rsidP="00EE3E04">
            <w:pPr>
              <w:pStyle w:val="Ttulo2"/>
              <w:numPr>
                <w:ilvl w:val="0"/>
                <w:numId w:val="38"/>
              </w:numPr>
              <w:jc w:val="left"/>
              <w:rPr>
                <w:rFonts w:ascii="Tahoma" w:hAnsi="Tahoma" w:cs="Tahoma"/>
                <w:szCs w:val="22"/>
                <w:u w:val="none"/>
              </w:rPr>
            </w:pPr>
            <w:r w:rsidRPr="00D65311">
              <w:rPr>
                <w:rFonts w:ascii="Tahoma" w:hAnsi="Tahoma" w:cs="Tahoma"/>
                <w:szCs w:val="22"/>
                <w:u w:val="none"/>
              </w:rPr>
              <w:t>OBJETIVOS</w:t>
            </w:r>
          </w:p>
          <w:p w14:paraId="7609CDB1" w14:textId="77777777" w:rsidR="008C7F52" w:rsidRPr="00D65311" w:rsidRDefault="008C7F52" w:rsidP="008C7F52">
            <w:pPr>
              <w:tabs>
                <w:tab w:val="center" w:pos="4680"/>
              </w:tabs>
              <w:ind w:right="50"/>
              <w:outlineLvl w:val="0"/>
              <w:rPr>
                <w:rFonts w:ascii="Tahoma" w:hAnsi="Tahoma" w:cs="Tahoma"/>
                <w:b/>
                <w:sz w:val="22"/>
                <w:szCs w:val="22"/>
              </w:rPr>
            </w:pPr>
          </w:p>
          <w:p w14:paraId="7124ECEB" w14:textId="77777777" w:rsidR="008C7F52" w:rsidRPr="00D65311" w:rsidRDefault="008C7F52" w:rsidP="008C7F52">
            <w:pPr>
              <w:tabs>
                <w:tab w:val="center" w:pos="4680"/>
              </w:tabs>
              <w:ind w:left="1134" w:right="50" w:hanging="912"/>
              <w:outlineLvl w:val="0"/>
              <w:rPr>
                <w:rFonts w:ascii="Tahoma" w:hAnsi="Tahoma" w:cs="Tahoma"/>
                <w:b/>
                <w:sz w:val="22"/>
                <w:szCs w:val="22"/>
              </w:rPr>
            </w:pPr>
            <w:proofErr w:type="gramStart"/>
            <w:r w:rsidRPr="00D65311">
              <w:rPr>
                <w:rFonts w:ascii="Tahoma" w:hAnsi="Tahoma" w:cs="Tahoma"/>
                <w:b/>
                <w:sz w:val="22"/>
                <w:szCs w:val="22"/>
              </w:rPr>
              <w:t>2.1  Objetivo</w:t>
            </w:r>
            <w:proofErr w:type="gramEnd"/>
            <w:r w:rsidRPr="00D65311">
              <w:rPr>
                <w:rFonts w:ascii="Tahoma" w:hAnsi="Tahoma" w:cs="Tahoma"/>
                <w:b/>
                <w:sz w:val="22"/>
                <w:szCs w:val="22"/>
              </w:rPr>
              <w:t xml:space="preserve"> General</w:t>
            </w:r>
          </w:p>
          <w:p w14:paraId="30A1E9AF" w14:textId="77777777" w:rsidR="008C7F52" w:rsidRPr="005018BF" w:rsidRDefault="008C7F52" w:rsidP="008C7F52">
            <w:pPr>
              <w:tabs>
                <w:tab w:val="center" w:pos="4680"/>
              </w:tabs>
              <w:ind w:right="50"/>
              <w:outlineLvl w:val="0"/>
              <w:rPr>
                <w:rFonts w:ascii="Tahoma" w:hAnsi="Tahoma" w:cs="Tahoma"/>
                <w:sz w:val="22"/>
                <w:szCs w:val="22"/>
              </w:rPr>
            </w:pPr>
          </w:p>
          <w:p w14:paraId="4E8EB138" w14:textId="77777777" w:rsidR="008C7F52" w:rsidRPr="005018BF" w:rsidRDefault="008C7F52" w:rsidP="008C7F52">
            <w:pPr>
              <w:ind w:right="213"/>
              <w:rPr>
                <w:rFonts w:ascii="Tahoma" w:hAnsi="Tahoma" w:cs="Tahoma"/>
                <w:sz w:val="22"/>
                <w:szCs w:val="22"/>
              </w:rPr>
            </w:pPr>
            <w:r>
              <w:rPr>
                <w:rFonts w:ascii="Tahoma" w:hAnsi="Tahoma" w:cs="Tahoma"/>
                <w:sz w:val="22"/>
                <w:szCs w:val="22"/>
              </w:rPr>
              <w:t>Contratar un Especialista Administrativo/Financiero, que p</w:t>
            </w:r>
            <w:r w:rsidRPr="005018BF">
              <w:rPr>
                <w:rFonts w:ascii="Tahoma" w:hAnsi="Tahoma" w:cs="Tahoma"/>
                <w:sz w:val="22"/>
                <w:szCs w:val="22"/>
              </w:rPr>
              <w:t>rest</w:t>
            </w:r>
            <w:r>
              <w:rPr>
                <w:rFonts w:ascii="Tahoma" w:hAnsi="Tahoma" w:cs="Tahoma"/>
                <w:sz w:val="22"/>
                <w:szCs w:val="22"/>
              </w:rPr>
              <w:t>e</w:t>
            </w:r>
            <w:r w:rsidRPr="005018BF">
              <w:rPr>
                <w:rFonts w:ascii="Tahoma" w:hAnsi="Tahoma" w:cs="Tahoma"/>
                <w:sz w:val="22"/>
                <w:szCs w:val="22"/>
              </w:rPr>
              <w:t xml:space="preserve"> servicios en la Unidad Ejecutora del Programa, para impulsar, verificar, supervisar, monitorear y realizar objetivamente los procesos de contratación de servicios del programa</w:t>
            </w:r>
            <w:r>
              <w:rPr>
                <w:rFonts w:ascii="Tahoma" w:hAnsi="Tahoma" w:cs="Tahoma"/>
                <w:sz w:val="22"/>
                <w:szCs w:val="22"/>
              </w:rPr>
              <w:t xml:space="preserve"> y seguimiento a las condiciones establecidas en el contrato de préstamo y</w:t>
            </w:r>
            <w:r w:rsidRPr="005018BF">
              <w:rPr>
                <w:rFonts w:ascii="Tahoma" w:hAnsi="Tahoma" w:cs="Tahoma"/>
                <w:sz w:val="22"/>
                <w:szCs w:val="22"/>
              </w:rPr>
              <w:t xml:space="preserve"> la normativa del financiador, en coordinación con las instancias respectivas</w:t>
            </w:r>
            <w:r>
              <w:rPr>
                <w:rFonts w:ascii="Tahoma" w:hAnsi="Tahoma" w:cs="Tahoma"/>
                <w:sz w:val="22"/>
                <w:szCs w:val="22"/>
              </w:rPr>
              <w:t xml:space="preserve"> que ejecutan </w:t>
            </w:r>
            <w:r w:rsidRPr="005018BF">
              <w:rPr>
                <w:rFonts w:ascii="Tahoma" w:hAnsi="Tahoma" w:cs="Tahoma"/>
                <w:sz w:val="22"/>
                <w:szCs w:val="22"/>
              </w:rPr>
              <w:t xml:space="preserve">los </w:t>
            </w:r>
            <w:r>
              <w:rPr>
                <w:rFonts w:ascii="Tahoma" w:hAnsi="Tahoma" w:cs="Tahoma"/>
                <w:sz w:val="22"/>
                <w:szCs w:val="22"/>
              </w:rPr>
              <w:t xml:space="preserve">estudios de </w:t>
            </w:r>
            <w:proofErr w:type="spellStart"/>
            <w:r>
              <w:rPr>
                <w:rFonts w:ascii="Tahoma" w:hAnsi="Tahoma" w:cs="Tahoma"/>
                <w:sz w:val="22"/>
                <w:szCs w:val="22"/>
              </w:rPr>
              <w:t>Preinversión</w:t>
            </w:r>
            <w:proofErr w:type="spellEnd"/>
            <w:r>
              <w:rPr>
                <w:rFonts w:ascii="Tahoma" w:hAnsi="Tahoma" w:cs="Tahoma"/>
                <w:sz w:val="22"/>
                <w:szCs w:val="22"/>
              </w:rPr>
              <w:t xml:space="preserve"> </w:t>
            </w:r>
            <w:r w:rsidRPr="005018BF">
              <w:rPr>
                <w:rFonts w:ascii="Tahoma" w:hAnsi="Tahoma" w:cs="Tahoma"/>
                <w:sz w:val="22"/>
                <w:szCs w:val="22"/>
              </w:rPr>
              <w:t xml:space="preserve">financiados por </w:t>
            </w:r>
            <w:r>
              <w:rPr>
                <w:rFonts w:ascii="Tahoma" w:hAnsi="Tahoma" w:cs="Tahoma"/>
                <w:sz w:val="22"/>
                <w:szCs w:val="22"/>
              </w:rPr>
              <w:t>la CAF</w:t>
            </w:r>
            <w:r w:rsidRPr="005018BF">
              <w:rPr>
                <w:rFonts w:ascii="Tahoma" w:hAnsi="Tahoma" w:cs="Tahoma"/>
                <w:sz w:val="22"/>
                <w:szCs w:val="22"/>
              </w:rPr>
              <w:t xml:space="preserve"> dentro de la programación establecida.</w:t>
            </w:r>
          </w:p>
          <w:p w14:paraId="53319898" w14:textId="77777777" w:rsidR="008C7F52" w:rsidRPr="005018BF" w:rsidRDefault="008C7F52" w:rsidP="008C7F52">
            <w:pPr>
              <w:rPr>
                <w:rFonts w:ascii="Tahoma" w:hAnsi="Tahoma" w:cs="Tahoma"/>
                <w:sz w:val="22"/>
                <w:szCs w:val="22"/>
              </w:rPr>
            </w:pPr>
          </w:p>
          <w:p w14:paraId="30B7E499" w14:textId="77777777" w:rsidR="008C7F52" w:rsidRPr="00D65311" w:rsidRDefault="008C7F52" w:rsidP="008C7F52">
            <w:pPr>
              <w:tabs>
                <w:tab w:val="center" w:pos="4680"/>
              </w:tabs>
              <w:ind w:left="426" w:right="50" w:hanging="142"/>
              <w:outlineLvl w:val="0"/>
              <w:rPr>
                <w:rFonts w:ascii="Tahoma" w:hAnsi="Tahoma" w:cs="Tahoma"/>
                <w:b/>
                <w:sz w:val="22"/>
                <w:szCs w:val="22"/>
              </w:rPr>
            </w:pPr>
            <w:proofErr w:type="gramStart"/>
            <w:r w:rsidRPr="00D65311">
              <w:rPr>
                <w:rFonts w:ascii="Tahoma" w:hAnsi="Tahoma" w:cs="Tahoma"/>
                <w:b/>
                <w:sz w:val="22"/>
                <w:szCs w:val="22"/>
              </w:rPr>
              <w:t>2.2  Objetivos</w:t>
            </w:r>
            <w:proofErr w:type="gramEnd"/>
            <w:r w:rsidRPr="00D65311">
              <w:rPr>
                <w:rFonts w:ascii="Tahoma" w:hAnsi="Tahoma" w:cs="Tahoma"/>
                <w:b/>
                <w:sz w:val="22"/>
                <w:szCs w:val="22"/>
              </w:rPr>
              <w:t xml:space="preserve"> Específicos</w:t>
            </w:r>
          </w:p>
          <w:p w14:paraId="19C99235" w14:textId="77777777" w:rsidR="008C7F52" w:rsidRPr="00D65311" w:rsidRDefault="008C7F52" w:rsidP="008C7F52">
            <w:pPr>
              <w:tabs>
                <w:tab w:val="center" w:pos="4680"/>
              </w:tabs>
              <w:ind w:right="50"/>
              <w:outlineLvl w:val="0"/>
              <w:rPr>
                <w:rFonts w:ascii="Tahoma" w:hAnsi="Tahoma" w:cs="Tahoma"/>
                <w:b/>
                <w:sz w:val="22"/>
                <w:szCs w:val="22"/>
              </w:rPr>
            </w:pPr>
          </w:p>
          <w:p w14:paraId="64FABFD0" w14:textId="77777777" w:rsidR="008C7F52" w:rsidRPr="003C7695" w:rsidRDefault="008C7F52" w:rsidP="00EE3E04">
            <w:pPr>
              <w:pStyle w:val="Prrafodelista"/>
              <w:widowControl w:val="0"/>
              <w:numPr>
                <w:ilvl w:val="0"/>
                <w:numId w:val="42"/>
              </w:numPr>
              <w:autoSpaceDE w:val="0"/>
              <w:autoSpaceDN w:val="0"/>
              <w:adjustRightInd w:val="0"/>
              <w:rPr>
                <w:rFonts w:ascii="Tahoma" w:hAnsi="Tahoma" w:cs="Tahoma"/>
                <w:sz w:val="22"/>
                <w:szCs w:val="22"/>
              </w:rPr>
            </w:pPr>
            <w:r w:rsidRPr="003C7695">
              <w:rPr>
                <w:rFonts w:ascii="Tahoma" w:hAnsi="Tahoma" w:cs="Tahoma"/>
                <w:sz w:val="22"/>
                <w:szCs w:val="22"/>
              </w:rPr>
              <w:t>Efectuar la gestión de todas las actividades necesarias para el inicio de los procesos de adquisiciones y contrataciones del programa, a fin de cumplir con las metas y plazos establecidos en el Contrato de Préstamo.</w:t>
            </w:r>
          </w:p>
          <w:p w14:paraId="029D7020" w14:textId="77777777" w:rsidR="008C7F52" w:rsidRPr="00696A9D" w:rsidRDefault="008C7F52" w:rsidP="00EE3E04">
            <w:pPr>
              <w:pStyle w:val="Prrafodelista"/>
              <w:widowControl w:val="0"/>
              <w:numPr>
                <w:ilvl w:val="0"/>
                <w:numId w:val="42"/>
              </w:numPr>
              <w:autoSpaceDE w:val="0"/>
              <w:autoSpaceDN w:val="0"/>
              <w:adjustRightInd w:val="0"/>
              <w:rPr>
                <w:rFonts w:ascii="Tahoma" w:hAnsi="Tahoma" w:cs="Tahoma"/>
                <w:sz w:val="22"/>
                <w:szCs w:val="22"/>
              </w:rPr>
            </w:pPr>
            <w:r w:rsidRPr="003C7695">
              <w:rPr>
                <w:rFonts w:ascii="Tahoma" w:hAnsi="Tahoma" w:cs="Tahoma"/>
                <w:sz w:val="22"/>
                <w:szCs w:val="22"/>
              </w:rPr>
              <w:t xml:space="preserve">Asegurar la adecuada ejecución del Programa en sus </w:t>
            </w:r>
            <w:r w:rsidRPr="00696A9D">
              <w:rPr>
                <w:rFonts w:ascii="Tahoma" w:hAnsi="Tahoma" w:cs="Tahoma"/>
                <w:sz w:val="22"/>
                <w:szCs w:val="22"/>
              </w:rPr>
              <w:t xml:space="preserve">aspectos administrativos y financieros, en el marco de la normativa vigente.        </w:t>
            </w:r>
          </w:p>
          <w:p w14:paraId="6CE31BC4" w14:textId="77777777" w:rsidR="008C7F52" w:rsidRPr="00D65311" w:rsidRDefault="008C7F52" w:rsidP="008C7F52">
            <w:pPr>
              <w:rPr>
                <w:rFonts w:ascii="Tahoma" w:hAnsi="Tahoma" w:cs="Tahoma"/>
                <w:b/>
                <w:sz w:val="22"/>
                <w:szCs w:val="22"/>
                <w:lang w:val="es-ES_tradnl"/>
              </w:rPr>
            </w:pPr>
          </w:p>
          <w:p w14:paraId="5FAD2B7C" w14:textId="77777777" w:rsidR="008C7F52" w:rsidRPr="00D65311" w:rsidRDefault="008C7F52" w:rsidP="00EE3E04">
            <w:pPr>
              <w:pStyle w:val="Ttulo2"/>
              <w:numPr>
                <w:ilvl w:val="0"/>
                <w:numId w:val="38"/>
              </w:numPr>
              <w:jc w:val="left"/>
              <w:rPr>
                <w:rFonts w:ascii="Tahoma" w:hAnsi="Tahoma" w:cs="Tahoma"/>
                <w:szCs w:val="22"/>
                <w:u w:val="none"/>
              </w:rPr>
            </w:pPr>
            <w:r w:rsidRPr="00D65311">
              <w:rPr>
                <w:rFonts w:ascii="Tahoma" w:hAnsi="Tahoma" w:cs="Tahoma"/>
                <w:szCs w:val="22"/>
                <w:u w:val="none"/>
              </w:rPr>
              <w:t xml:space="preserve">ALCANCE DEL SERVICIO </w:t>
            </w:r>
          </w:p>
          <w:p w14:paraId="116A1994" w14:textId="77777777" w:rsidR="008C7F52" w:rsidRPr="00D65311" w:rsidRDefault="008C7F52" w:rsidP="008C7F52">
            <w:pPr>
              <w:pStyle w:val="Ttulo2"/>
              <w:numPr>
                <w:ilvl w:val="0"/>
                <w:numId w:val="0"/>
              </w:numPr>
              <w:ind w:left="1364"/>
              <w:rPr>
                <w:rFonts w:ascii="Tahoma" w:hAnsi="Tahoma" w:cs="Tahoma"/>
                <w:szCs w:val="22"/>
                <w:u w:val="none"/>
              </w:rPr>
            </w:pPr>
          </w:p>
          <w:p w14:paraId="2E63FAF7" w14:textId="77777777" w:rsidR="008C7F52" w:rsidRPr="00D65311" w:rsidRDefault="008C7F52" w:rsidP="008C7F52">
            <w:pPr>
              <w:tabs>
                <w:tab w:val="left" w:pos="-720"/>
              </w:tabs>
              <w:ind w:right="50"/>
              <w:rPr>
                <w:rFonts w:ascii="Tahoma" w:hAnsi="Tahoma" w:cs="Tahoma"/>
                <w:sz w:val="22"/>
                <w:szCs w:val="22"/>
              </w:rPr>
            </w:pPr>
            <w:r w:rsidRPr="00D65311">
              <w:rPr>
                <w:rFonts w:ascii="Tahoma" w:hAnsi="Tahoma" w:cs="Tahoma"/>
                <w:sz w:val="22"/>
                <w:szCs w:val="22"/>
              </w:rPr>
              <w:t>El alcance de la Consultoría, se desarrollará en el siguiente contexto:</w:t>
            </w:r>
          </w:p>
          <w:p w14:paraId="4C9F920C" w14:textId="77777777" w:rsidR="008C7F52" w:rsidRPr="00D65311" w:rsidRDefault="008C7F52" w:rsidP="008C7F52">
            <w:pPr>
              <w:tabs>
                <w:tab w:val="left" w:pos="-720"/>
              </w:tabs>
              <w:ind w:right="50"/>
              <w:rPr>
                <w:rFonts w:ascii="Tahoma" w:hAnsi="Tahoma" w:cs="Tahoma"/>
                <w:sz w:val="22"/>
                <w:szCs w:val="22"/>
              </w:rPr>
            </w:pPr>
          </w:p>
          <w:p w14:paraId="20B2B8AB" w14:textId="77777777" w:rsidR="008C7F52" w:rsidRDefault="008C7F52" w:rsidP="00EE3E04">
            <w:pPr>
              <w:pStyle w:val="Sangra3detindependiente"/>
              <w:numPr>
                <w:ilvl w:val="0"/>
                <w:numId w:val="41"/>
              </w:numPr>
              <w:rPr>
                <w:rFonts w:ascii="Tahoma" w:hAnsi="Tahoma" w:cs="Tahoma"/>
                <w:sz w:val="22"/>
                <w:szCs w:val="22"/>
                <w:lang w:eastAsia="es-ES"/>
              </w:rPr>
            </w:pPr>
            <w:r w:rsidRPr="00480297">
              <w:rPr>
                <w:rFonts w:ascii="Tahoma" w:hAnsi="Tahoma" w:cs="Tahoma"/>
                <w:sz w:val="22"/>
                <w:szCs w:val="22"/>
                <w:lang w:eastAsia="es-ES"/>
              </w:rPr>
              <w:t>Asesorar y coadyuvar a las Entidades Beneficiarias, en la gestión de procesos de adquisición y contratación de bienes</w:t>
            </w:r>
            <w:r>
              <w:rPr>
                <w:rFonts w:ascii="Tahoma" w:hAnsi="Tahoma" w:cs="Tahoma"/>
                <w:sz w:val="22"/>
                <w:szCs w:val="22"/>
                <w:lang w:eastAsia="es-ES"/>
              </w:rPr>
              <w:t xml:space="preserve"> </w:t>
            </w:r>
            <w:r w:rsidRPr="00480297">
              <w:rPr>
                <w:rFonts w:ascii="Tahoma" w:hAnsi="Tahoma" w:cs="Tahoma"/>
                <w:sz w:val="22"/>
                <w:szCs w:val="22"/>
                <w:lang w:eastAsia="es-ES"/>
              </w:rPr>
              <w:t xml:space="preserve">y servicios si así lo requieren. </w:t>
            </w:r>
          </w:p>
          <w:p w14:paraId="03633797" w14:textId="77777777" w:rsidR="008C7F52" w:rsidRPr="00480297" w:rsidRDefault="008C7F52" w:rsidP="00EE3E04">
            <w:pPr>
              <w:pStyle w:val="Sangra3detindependiente"/>
              <w:numPr>
                <w:ilvl w:val="0"/>
                <w:numId w:val="41"/>
              </w:numPr>
              <w:rPr>
                <w:rFonts w:ascii="Tahoma" w:hAnsi="Tahoma" w:cs="Tahoma"/>
                <w:sz w:val="22"/>
                <w:szCs w:val="22"/>
                <w:lang w:eastAsia="es-ES"/>
              </w:rPr>
            </w:pPr>
            <w:r w:rsidRPr="00480297">
              <w:rPr>
                <w:rFonts w:ascii="Tahoma" w:hAnsi="Tahoma" w:cs="Tahoma"/>
                <w:sz w:val="22"/>
                <w:szCs w:val="22"/>
                <w:lang w:eastAsia="es-ES"/>
              </w:rPr>
              <w:lastRenderedPageBreak/>
              <w:t xml:space="preserve">Realizar el seguimiento y monitoreo al cumplimiento de la programación del Plan </w:t>
            </w:r>
            <w:r>
              <w:rPr>
                <w:rFonts w:ascii="Tahoma" w:hAnsi="Tahoma" w:cs="Tahoma"/>
                <w:sz w:val="22"/>
                <w:szCs w:val="22"/>
                <w:lang w:eastAsia="es-ES"/>
              </w:rPr>
              <w:t xml:space="preserve">Anual </w:t>
            </w:r>
            <w:r w:rsidRPr="00480297">
              <w:rPr>
                <w:rFonts w:ascii="Tahoma" w:hAnsi="Tahoma" w:cs="Tahoma"/>
                <w:sz w:val="22"/>
                <w:szCs w:val="22"/>
                <w:lang w:eastAsia="es-ES"/>
              </w:rPr>
              <w:t xml:space="preserve">de </w:t>
            </w:r>
            <w:r>
              <w:rPr>
                <w:rFonts w:ascii="Tahoma" w:hAnsi="Tahoma" w:cs="Tahoma"/>
                <w:sz w:val="22"/>
                <w:szCs w:val="22"/>
                <w:lang w:eastAsia="es-ES"/>
              </w:rPr>
              <w:t>Contrataciones del contrato de p</w:t>
            </w:r>
            <w:r w:rsidRPr="00480297">
              <w:rPr>
                <w:rFonts w:ascii="Tahoma" w:hAnsi="Tahoma" w:cs="Tahoma"/>
                <w:sz w:val="22"/>
                <w:szCs w:val="22"/>
                <w:lang w:eastAsia="es-ES"/>
              </w:rPr>
              <w:t>réstamo</w:t>
            </w:r>
            <w:r>
              <w:rPr>
                <w:rFonts w:ascii="Tahoma" w:hAnsi="Tahoma" w:cs="Tahoma"/>
                <w:sz w:val="22"/>
                <w:szCs w:val="22"/>
                <w:lang w:eastAsia="es-ES"/>
              </w:rPr>
              <w:t xml:space="preserve"> suscrito con CAF</w:t>
            </w:r>
            <w:r w:rsidRPr="00480297">
              <w:rPr>
                <w:rFonts w:ascii="Tahoma" w:hAnsi="Tahoma" w:cs="Tahoma"/>
                <w:sz w:val="22"/>
                <w:szCs w:val="22"/>
                <w:lang w:eastAsia="es-ES"/>
              </w:rPr>
              <w:t>.</w:t>
            </w:r>
          </w:p>
          <w:p w14:paraId="10584991" w14:textId="77777777" w:rsidR="008C7F52" w:rsidRPr="00D65311" w:rsidRDefault="008C7F52" w:rsidP="00EE3E04">
            <w:pPr>
              <w:numPr>
                <w:ilvl w:val="0"/>
                <w:numId w:val="41"/>
              </w:numPr>
              <w:tabs>
                <w:tab w:val="left" w:pos="851"/>
                <w:tab w:val="center" w:pos="4680"/>
              </w:tabs>
              <w:ind w:right="50"/>
              <w:outlineLvl w:val="0"/>
              <w:rPr>
                <w:rFonts w:ascii="Tahoma" w:hAnsi="Tahoma" w:cs="Tahoma"/>
                <w:sz w:val="22"/>
                <w:szCs w:val="22"/>
              </w:rPr>
            </w:pPr>
            <w:r w:rsidRPr="00D65311">
              <w:rPr>
                <w:rFonts w:ascii="Tahoma" w:hAnsi="Tahoma" w:cs="Tahoma"/>
                <w:sz w:val="22"/>
                <w:szCs w:val="22"/>
              </w:rPr>
              <w:t>Conducir la administración financiera del Proyecto, procurando la oportuna disponibilidad de los recursos para su ejecución, incluyendo las gestiones presupuestarias pertinentes.</w:t>
            </w:r>
          </w:p>
          <w:p w14:paraId="260AEB83" w14:textId="77777777" w:rsidR="008C7F52" w:rsidRPr="00D65311" w:rsidRDefault="008C7F52" w:rsidP="00EE3E04">
            <w:pPr>
              <w:numPr>
                <w:ilvl w:val="0"/>
                <w:numId w:val="41"/>
              </w:numPr>
              <w:tabs>
                <w:tab w:val="left" w:pos="851"/>
                <w:tab w:val="center" w:pos="4680"/>
              </w:tabs>
              <w:ind w:right="50"/>
              <w:outlineLvl w:val="0"/>
              <w:rPr>
                <w:rFonts w:ascii="Tahoma" w:hAnsi="Tahoma" w:cs="Tahoma"/>
                <w:sz w:val="22"/>
                <w:szCs w:val="22"/>
              </w:rPr>
            </w:pPr>
            <w:r w:rsidRPr="00D65311">
              <w:rPr>
                <w:rFonts w:ascii="Tahoma" w:hAnsi="Tahoma" w:cs="Tahoma"/>
                <w:sz w:val="22"/>
                <w:szCs w:val="22"/>
              </w:rPr>
              <w:t xml:space="preserve">Utilizar la Programación General de Ejecución del </w:t>
            </w:r>
            <w:r>
              <w:rPr>
                <w:rFonts w:ascii="Tahoma" w:hAnsi="Tahoma" w:cs="Tahoma"/>
                <w:sz w:val="22"/>
                <w:szCs w:val="22"/>
              </w:rPr>
              <w:t>Programa</w:t>
            </w:r>
            <w:r w:rsidRPr="00D65311">
              <w:rPr>
                <w:rFonts w:ascii="Tahoma" w:hAnsi="Tahoma" w:cs="Tahoma"/>
                <w:sz w:val="22"/>
                <w:szCs w:val="22"/>
              </w:rPr>
              <w:t xml:space="preserve"> como elemento clave para el Control Operativo del Área a su cargo, así como todos los elementos auxiliares de gestión tales como los POA, la programación financiera, la programación de adquisiciones, de recursos humanos, etc.</w:t>
            </w:r>
          </w:p>
          <w:p w14:paraId="0BF9BE09" w14:textId="77777777" w:rsidR="008C7F52" w:rsidRPr="004B31F4" w:rsidRDefault="008C7F52" w:rsidP="00EE3E04">
            <w:pPr>
              <w:numPr>
                <w:ilvl w:val="0"/>
                <w:numId w:val="41"/>
              </w:numPr>
              <w:tabs>
                <w:tab w:val="left" w:pos="851"/>
                <w:tab w:val="center" w:pos="4680"/>
              </w:tabs>
              <w:ind w:right="50"/>
              <w:outlineLvl w:val="0"/>
              <w:rPr>
                <w:rFonts w:ascii="Tahoma" w:hAnsi="Tahoma" w:cs="Tahoma"/>
                <w:sz w:val="22"/>
                <w:szCs w:val="22"/>
              </w:rPr>
            </w:pPr>
            <w:r w:rsidRPr="004B31F4">
              <w:rPr>
                <w:rFonts w:ascii="Tahoma" w:hAnsi="Tahoma" w:cs="Tahoma"/>
                <w:sz w:val="22"/>
                <w:szCs w:val="22"/>
              </w:rPr>
              <w:t>Participar activamente en la preparación de la Programación General de Ejecución, los POA, y los informes periódicos que requiera el Programa.</w:t>
            </w:r>
          </w:p>
          <w:p w14:paraId="06FC10A7" w14:textId="77777777" w:rsidR="008C7F52" w:rsidRPr="004B31F4" w:rsidRDefault="008C7F52" w:rsidP="00EE3E04">
            <w:pPr>
              <w:numPr>
                <w:ilvl w:val="0"/>
                <w:numId w:val="41"/>
              </w:numPr>
              <w:tabs>
                <w:tab w:val="left" w:pos="851"/>
                <w:tab w:val="center" w:pos="4680"/>
              </w:tabs>
              <w:ind w:right="50"/>
              <w:outlineLvl w:val="0"/>
              <w:rPr>
                <w:rFonts w:ascii="Tahoma" w:hAnsi="Tahoma" w:cs="Tahoma"/>
                <w:sz w:val="22"/>
                <w:szCs w:val="22"/>
              </w:rPr>
            </w:pPr>
            <w:r w:rsidRPr="004B31F4">
              <w:rPr>
                <w:rFonts w:ascii="Tahoma" w:hAnsi="Tahoma" w:cs="Tahoma"/>
                <w:sz w:val="22"/>
                <w:szCs w:val="22"/>
              </w:rPr>
              <w:t xml:space="preserve">Elaborar los registros </w:t>
            </w:r>
            <w:r>
              <w:rPr>
                <w:rFonts w:ascii="Tahoma" w:hAnsi="Tahoma" w:cs="Tahoma"/>
                <w:sz w:val="22"/>
                <w:szCs w:val="22"/>
              </w:rPr>
              <w:t>físicos y financieros del Programa.</w:t>
            </w:r>
          </w:p>
          <w:p w14:paraId="0F177EAF" w14:textId="77777777" w:rsidR="008C7F52" w:rsidRPr="00D65311" w:rsidRDefault="008C7F52" w:rsidP="008C7F52">
            <w:pPr>
              <w:tabs>
                <w:tab w:val="left" w:pos="-720"/>
              </w:tabs>
              <w:ind w:right="50"/>
              <w:rPr>
                <w:rFonts w:ascii="Tahoma" w:hAnsi="Tahoma" w:cs="Tahoma"/>
                <w:sz w:val="22"/>
                <w:szCs w:val="22"/>
              </w:rPr>
            </w:pPr>
          </w:p>
          <w:p w14:paraId="1363B2E7" w14:textId="77777777" w:rsidR="008C7F52" w:rsidRPr="00D65311" w:rsidRDefault="008C7F52" w:rsidP="00EE3E04">
            <w:pPr>
              <w:pStyle w:val="Ttulo2"/>
              <w:numPr>
                <w:ilvl w:val="0"/>
                <w:numId w:val="38"/>
              </w:numPr>
              <w:jc w:val="left"/>
              <w:rPr>
                <w:rFonts w:ascii="Tahoma" w:hAnsi="Tahoma" w:cs="Tahoma"/>
                <w:szCs w:val="22"/>
                <w:u w:val="none"/>
              </w:rPr>
            </w:pPr>
            <w:r w:rsidRPr="00D65311">
              <w:rPr>
                <w:rFonts w:ascii="Tahoma" w:hAnsi="Tahoma" w:cs="Tahoma"/>
                <w:szCs w:val="22"/>
                <w:u w:val="none"/>
              </w:rPr>
              <w:t>ACTIVIDADES A DESARROLLAR</w:t>
            </w:r>
          </w:p>
          <w:p w14:paraId="72D30BA6" w14:textId="77777777" w:rsidR="008C7F52" w:rsidRPr="00D65311" w:rsidRDefault="008C7F52" w:rsidP="008C7F52">
            <w:pPr>
              <w:tabs>
                <w:tab w:val="left" w:pos="-720"/>
              </w:tabs>
              <w:ind w:right="50"/>
              <w:rPr>
                <w:rFonts w:ascii="Tahoma" w:hAnsi="Tahoma" w:cs="Tahoma"/>
                <w:sz w:val="22"/>
                <w:szCs w:val="22"/>
              </w:rPr>
            </w:pPr>
          </w:p>
          <w:p w14:paraId="2572E74D" w14:textId="77777777" w:rsidR="008C7F52" w:rsidRPr="00D65311" w:rsidRDefault="008C7F52" w:rsidP="008C7F52">
            <w:pPr>
              <w:pStyle w:val="Ttulo2"/>
              <w:numPr>
                <w:ilvl w:val="0"/>
                <w:numId w:val="0"/>
              </w:numPr>
              <w:rPr>
                <w:rFonts w:ascii="Tahoma" w:hAnsi="Tahoma" w:cs="Tahoma"/>
                <w:b w:val="0"/>
                <w:szCs w:val="22"/>
                <w:u w:val="none"/>
              </w:rPr>
            </w:pPr>
            <w:r w:rsidRPr="00D65311">
              <w:rPr>
                <w:rFonts w:ascii="Tahoma" w:hAnsi="Tahoma" w:cs="Tahoma"/>
                <w:b w:val="0"/>
                <w:szCs w:val="22"/>
                <w:u w:val="none"/>
              </w:rPr>
              <w:t>Las actividades a ser desarrolladas por el</w:t>
            </w:r>
            <w:r>
              <w:rPr>
                <w:rFonts w:ascii="Tahoma" w:hAnsi="Tahoma" w:cs="Tahoma"/>
                <w:b w:val="0"/>
                <w:szCs w:val="22"/>
                <w:u w:val="none"/>
              </w:rPr>
              <w:t xml:space="preserve"> (la) </w:t>
            </w:r>
            <w:r w:rsidRPr="00D65311">
              <w:rPr>
                <w:rFonts w:ascii="Tahoma" w:hAnsi="Tahoma" w:cs="Tahoma"/>
                <w:b w:val="0"/>
                <w:szCs w:val="22"/>
                <w:u w:val="none"/>
              </w:rPr>
              <w:t>consultor</w:t>
            </w:r>
            <w:r>
              <w:rPr>
                <w:rFonts w:ascii="Tahoma" w:hAnsi="Tahoma" w:cs="Tahoma"/>
                <w:b w:val="0"/>
                <w:szCs w:val="22"/>
                <w:u w:val="none"/>
              </w:rPr>
              <w:t xml:space="preserve"> (a)</w:t>
            </w:r>
            <w:r w:rsidRPr="00D65311">
              <w:rPr>
                <w:rFonts w:ascii="Tahoma" w:hAnsi="Tahoma" w:cs="Tahoma"/>
                <w:b w:val="0"/>
                <w:szCs w:val="22"/>
                <w:u w:val="none"/>
              </w:rPr>
              <w:t xml:space="preserve"> son las siguientes:</w:t>
            </w:r>
          </w:p>
          <w:p w14:paraId="44204286" w14:textId="77777777" w:rsidR="008C7F52" w:rsidRPr="00D65311" w:rsidRDefault="008C7F52" w:rsidP="008C7F52">
            <w:pPr>
              <w:tabs>
                <w:tab w:val="left" w:pos="851"/>
                <w:tab w:val="center" w:pos="4680"/>
              </w:tabs>
              <w:ind w:left="720" w:right="50"/>
              <w:outlineLvl w:val="0"/>
              <w:rPr>
                <w:rFonts w:ascii="Tahoma" w:hAnsi="Tahoma" w:cs="Tahoma"/>
                <w:sz w:val="22"/>
                <w:szCs w:val="22"/>
              </w:rPr>
            </w:pPr>
          </w:p>
          <w:p w14:paraId="24A4E872"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Elaborar en coordinación con los integrantes de la U</w:t>
            </w:r>
            <w:r>
              <w:rPr>
                <w:rFonts w:ascii="Tahoma" w:hAnsi="Tahoma" w:cs="Tahoma"/>
                <w:sz w:val="22"/>
                <w:szCs w:val="22"/>
              </w:rPr>
              <w:t>C</w:t>
            </w:r>
            <w:r w:rsidRPr="00EA055A">
              <w:rPr>
                <w:rFonts w:ascii="Tahoma" w:hAnsi="Tahoma" w:cs="Tahoma"/>
                <w:sz w:val="22"/>
                <w:szCs w:val="22"/>
              </w:rPr>
              <w:t xml:space="preserve">EP y mantener actualizado el Plan de </w:t>
            </w:r>
            <w:r>
              <w:rPr>
                <w:rFonts w:ascii="Tahoma" w:hAnsi="Tahoma" w:cs="Tahoma"/>
                <w:sz w:val="22"/>
                <w:szCs w:val="22"/>
              </w:rPr>
              <w:t xml:space="preserve">Anual de Contrataciones </w:t>
            </w:r>
            <w:r w:rsidRPr="00EA055A">
              <w:rPr>
                <w:rFonts w:ascii="Tahoma" w:hAnsi="Tahoma" w:cs="Tahoma"/>
                <w:sz w:val="22"/>
                <w:szCs w:val="22"/>
              </w:rPr>
              <w:t xml:space="preserve">Adquisiciones y la información sobre la ejecución de los procesos y contratos. </w:t>
            </w:r>
          </w:p>
          <w:p w14:paraId="6576281E"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 xml:space="preserve">Velar, supervisar y controlar por el cumplimiento y ejecución de los procedimientos de adquisiciones y contrataciones del Programa </w:t>
            </w:r>
            <w:r>
              <w:rPr>
                <w:rFonts w:ascii="Tahoma" w:hAnsi="Tahoma" w:cs="Tahoma"/>
                <w:sz w:val="22"/>
                <w:szCs w:val="22"/>
              </w:rPr>
              <w:t xml:space="preserve">según lo </w:t>
            </w:r>
            <w:r w:rsidRPr="00EA055A">
              <w:rPr>
                <w:rFonts w:ascii="Tahoma" w:hAnsi="Tahoma" w:cs="Tahoma"/>
                <w:sz w:val="22"/>
                <w:szCs w:val="22"/>
              </w:rPr>
              <w:t xml:space="preserve">establecido en </w:t>
            </w:r>
            <w:r>
              <w:rPr>
                <w:rFonts w:ascii="Tahoma" w:hAnsi="Tahoma" w:cs="Tahoma"/>
                <w:sz w:val="22"/>
                <w:szCs w:val="22"/>
              </w:rPr>
              <w:t>e</w:t>
            </w:r>
            <w:r w:rsidRPr="00EA055A">
              <w:rPr>
                <w:rFonts w:ascii="Tahoma" w:hAnsi="Tahoma" w:cs="Tahoma"/>
                <w:sz w:val="22"/>
                <w:szCs w:val="22"/>
              </w:rPr>
              <w:t>l</w:t>
            </w:r>
            <w:r>
              <w:rPr>
                <w:rFonts w:ascii="Tahoma" w:hAnsi="Tahoma" w:cs="Tahoma"/>
                <w:sz w:val="22"/>
                <w:szCs w:val="22"/>
              </w:rPr>
              <w:t xml:space="preserve"> contrato de préstamo suscrito con la CAF</w:t>
            </w:r>
            <w:r w:rsidRPr="00EA055A">
              <w:rPr>
                <w:rFonts w:ascii="Tahoma" w:hAnsi="Tahoma" w:cs="Tahoma"/>
                <w:sz w:val="22"/>
                <w:szCs w:val="22"/>
              </w:rPr>
              <w:t xml:space="preserve">. </w:t>
            </w:r>
          </w:p>
          <w:p w14:paraId="00EDE46A"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 xml:space="preserve">Revisar que las especificaciones técnicas y los términos de referencia de los diferentes procesos de contrataciones se ajusten a las políticas </w:t>
            </w:r>
            <w:r>
              <w:rPr>
                <w:rFonts w:ascii="Tahoma" w:hAnsi="Tahoma" w:cs="Tahoma"/>
                <w:sz w:val="22"/>
                <w:szCs w:val="22"/>
              </w:rPr>
              <w:t xml:space="preserve">organismo financiador </w:t>
            </w:r>
            <w:r w:rsidRPr="00EA055A">
              <w:rPr>
                <w:rFonts w:ascii="Tahoma" w:hAnsi="Tahoma" w:cs="Tahoma"/>
                <w:sz w:val="22"/>
                <w:szCs w:val="22"/>
              </w:rPr>
              <w:t>y precautelen la correcta ejecución de las contrataciones del Programa.</w:t>
            </w:r>
          </w:p>
          <w:p w14:paraId="41605DFF"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Llevar adelante todos los actos y procesos administrativos inherentes a los procesos de contratación y adquisición en coordinación con todas las áreas involucradas.</w:t>
            </w:r>
          </w:p>
          <w:p w14:paraId="2902CEEA"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Pr>
                <w:rFonts w:ascii="Tahoma" w:hAnsi="Tahoma" w:cs="Tahoma"/>
                <w:sz w:val="22"/>
                <w:szCs w:val="22"/>
              </w:rPr>
              <w:t>S</w:t>
            </w:r>
            <w:r w:rsidRPr="00EA055A">
              <w:rPr>
                <w:rFonts w:ascii="Tahoma" w:hAnsi="Tahoma" w:cs="Tahoma"/>
                <w:sz w:val="22"/>
                <w:szCs w:val="22"/>
              </w:rPr>
              <w:t xml:space="preserve">olicitar la </w:t>
            </w:r>
            <w:r>
              <w:rPr>
                <w:rFonts w:ascii="Tahoma" w:hAnsi="Tahoma" w:cs="Tahoma"/>
                <w:sz w:val="22"/>
                <w:szCs w:val="22"/>
              </w:rPr>
              <w:t>conformidad del organismo financiador para las contrataciones programadas</w:t>
            </w:r>
            <w:r w:rsidRPr="00EA055A">
              <w:rPr>
                <w:rFonts w:ascii="Tahoma" w:hAnsi="Tahoma" w:cs="Tahoma"/>
                <w:sz w:val="22"/>
                <w:szCs w:val="22"/>
              </w:rPr>
              <w:t>.</w:t>
            </w:r>
          </w:p>
          <w:p w14:paraId="6BC8ACB0"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 xml:space="preserve">Supervisar y controlar el cumplimiento de todos los procesos de adquisiciones y contrataciones que se lleven a cabo </w:t>
            </w:r>
            <w:r>
              <w:rPr>
                <w:rFonts w:ascii="Tahoma" w:hAnsi="Tahoma" w:cs="Tahoma"/>
                <w:sz w:val="22"/>
                <w:szCs w:val="22"/>
              </w:rPr>
              <w:t>con recursos d</w:t>
            </w:r>
            <w:r w:rsidRPr="00EA055A">
              <w:rPr>
                <w:rFonts w:ascii="Tahoma" w:hAnsi="Tahoma" w:cs="Tahoma"/>
                <w:sz w:val="22"/>
                <w:szCs w:val="22"/>
              </w:rPr>
              <w:t xml:space="preserve">el </w:t>
            </w:r>
            <w:r>
              <w:rPr>
                <w:rFonts w:ascii="Tahoma" w:hAnsi="Tahoma" w:cs="Tahoma"/>
                <w:sz w:val="22"/>
                <w:szCs w:val="22"/>
              </w:rPr>
              <w:t>organismo financiador CAF</w:t>
            </w:r>
            <w:r w:rsidRPr="00EA055A">
              <w:rPr>
                <w:rFonts w:ascii="Tahoma" w:hAnsi="Tahoma" w:cs="Tahoma"/>
                <w:sz w:val="22"/>
                <w:szCs w:val="22"/>
              </w:rPr>
              <w:t>.</w:t>
            </w:r>
          </w:p>
          <w:p w14:paraId="0C95D94C"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Integrar las comisiones de evaluación o calificación a requerimiento del RPC, RPA o el Coordinador de la U</w:t>
            </w:r>
            <w:r>
              <w:rPr>
                <w:rFonts w:ascii="Tahoma" w:hAnsi="Tahoma" w:cs="Tahoma"/>
                <w:sz w:val="22"/>
                <w:szCs w:val="22"/>
              </w:rPr>
              <w:t>C</w:t>
            </w:r>
            <w:r w:rsidRPr="00EA055A">
              <w:rPr>
                <w:rFonts w:ascii="Tahoma" w:hAnsi="Tahoma" w:cs="Tahoma"/>
                <w:sz w:val="22"/>
                <w:szCs w:val="22"/>
              </w:rPr>
              <w:t>EP.</w:t>
            </w:r>
          </w:p>
          <w:p w14:paraId="6BBDE7BD"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 xml:space="preserve">Asegurar que </w:t>
            </w:r>
            <w:r>
              <w:rPr>
                <w:rFonts w:ascii="Tahoma" w:hAnsi="Tahoma" w:cs="Tahoma"/>
                <w:sz w:val="22"/>
                <w:szCs w:val="22"/>
              </w:rPr>
              <w:t>los</w:t>
            </w:r>
            <w:r w:rsidRPr="00EA055A">
              <w:rPr>
                <w:rFonts w:ascii="Tahoma" w:hAnsi="Tahoma" w:cs="Tahoma"/>
                <w:sz w:val="22"/>
                <w:szCs w:val="22"/>
              </w:rPr>
              <w:t xml:space="preserve"> informe</w:t>
            </w:r>
            <w:r>
              <w:rPr>
                <w:rFonts w:ascii="Tahoma" w:hAnsi="Tahoma" w:cs="Tahoma"/>
                <w:sz w:val="22"/>
                <w:szCs w:val="22"/>
              </w:rPr>
              <w:t>s</w:t>
            </w:r>
            <w:r w:rsidRPr="00EA055A">
              <w:rPr>
                <w:rFonts w:ascii="Tahoma" w:hAnsi="Tahoma" w:cs="Tahoma"/>
                <w:sz w:val="22"/>
                <w:szCs w:val="22"/>
              </w:rPr>
              <w:t xml:space="preserve"> de la comisión </w:t>
            </w:r>
            <w:r>
              <w:rPr>
                <w:rFonts w:ascii="Tahoma" w:hAnsi="Tahoma" w:cs="Tahoma"/>
                <w:sz w:val="22"/>
                <w:szCs w:val="22"/>
              </w:rPr>
              <w:t xml:space="preserve">calificadora </w:t>
            </w:r>
            <w:r w:rsidRPr="00EA055A">
              <w:rPr>
                <w:rFonts w:ascii="Tahoma" w:hAnsi="Tahoma" w:cs="Tahoma"/>
                <w:sz w:val="22"/>
                <w:szCs w:val="22"/>
              </w:rPr>
              <w:t>contenga</w:t>
            </w:r>
            <w:r>
              <w:rPr>
                <w:rFonts w:ascii="Tahoma" w:hAnsi="Tahoma" w:cs="Tahoma"/>
                <w:sz w:val="22"/>
                <w:szCs w:val="22"/>
              </w:rPr>
              <w:t>n</w:t>
            </w:r>
            <w:r w:rsidRPr="00EA055A">
              <w:rPr>
                <w:rFonts w:ascii="Tahoma" w:hAnsi="Tahoma" w:cs="Tahoma"/>
                <w:sz w:val="22"/>
                <w:szCs w:val="22"/>
              </w:rPr>
              <w:t xml:space="preserve"> la </w:t>
            </w:r>
            <w:r>
              <w:rPr>
                <w:rFonts w:ascii="Tahoma" w:hAnsi="Tahoma" w:cs="Tahoma"/>
                <w:sz w:val="22"/>
                <w:szCs w:val="22"/>
              </w:rPr>
              <w:t>documentación</w:t>
            </w:r>
            <w:r w:rsidRPr="00EA055A">
              <w:rPr>
                <w:rFonts w:ascii="Tahoma" w:hAnsi="Tahoma" w:cs="Tahoma"/>
                <w:sz w:val="22"/>
                <w:szCs w:val="22"/>
              </w:rPr>
              <w:t xml:space="preserve"> completa sobre la evaluación de propuestas.</w:t>
            </w:r>
          </w:p>
          <w:p w14:paraId="6F70212A"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Elaborar informes de avance del Programa</w:t>
            </w:r>
            <w:r w:rsidRPr="00BA27C7">
              <w:rPr>
                <w:rFonts w:ascii="Tahoma" w:hAnsi="Tahoma" w:cs="Tahoma"/>
                <w:sz w:val="22"/>
                <w:szCs w:val="22"/>
                <w:lang w:val="es-PY"/>
              </w:rPr>
              <w:t xml:space="preserve"> requeridos por la CAF y órganos de control</w:t>
            </w:r>
            <w:r w:rsidRPr="00EA055A">
              <w:rPr>
                <w:rFonts w:ascii="Tahoma" w:hAnsi="Tahoma" w:cs="Tahoma"/>
                <w:sz w:val="22"/>
                <w:szCs w:val="22"/>
              </w:rPr>
              <w:t xml:space="preserve">. </w:t>
            </w:r>
          </w:p>
          <w:p w14:paraId="3BB52A7D"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Diseñar y conformar un sistema de archivo de los procesos de contratación por modalidad de adquisición, garantizando que el mismo se encuentre completo y ordenado. Asimismo, establecer mecanismos de control interno para el manejo y custodia del archivo.</w:t>
            </w:r>
          </w:p>
          <w:p w14:paraId="302BDC58"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Atender preguntas y consultas de los técnicos de la U</w:t>
            </w:r>
            <w:r>
              <w:rPr>
                <w:rFonts w:ascii="Tahoma" w:hAnsi="Tahoma" w:cs="Tahoma"/>
                <w:sz w:val="22"/>
                <w:szCs w:val="22"/>
              </w:rPr>
              <w:t>C</w:t>
            </w:r>
            <w:r w:rsidRPr="00EA055A">
              <w:rPr>
                <w:rFonts w:ascii="Tahoma" w:hAnsi="Tahoma" w:cs="Tahoma"/>
                <w:sz w:val="22"/>
                <w:szCs w:val="22"/>
              </w:rPr>
              <w:t>EP y de</w:t>
            </w:r>
            <w:r>
              <w:rPr>
                <w:rFonts w:ascii="Tahoma" w:hAnsi="Tahoma" w:cs="Tahoma"/>
                <w:sz w:val="22"/>
                <w:szCs w:val="22"/>
              </w:rPr>
              <w:t xml:space="preserve"> </w:t>
            </w:r>
            <w:r w:rsidRPr="00BA27C7">
              <w:rPr>
                <w:rFonts w:ascii="Tahoma" w:hAnsi="Tahoma" w:cs="Tahoma"/>
                <w:sz w:val="22"/>
                <w:szCs w:val="22"/>
              </w:rPr>
              <w:t>entidades beneficiarias del Programa</w:t>
            </w:r>
            <w:r w:rsidRPr="00EA055A">
              <w:rPr>
                <w:rFonts w:ascii="Tahoma" w:hAnsi="Tahoma" w:cs="Tahoma"/>
                <w:sz w:val="22"/>
                <w:szCs w:val="22"/>
              </w:rPr>
              <w:t>, respecto al área.</w:t>
            </w:r>
          </w:p>
          <w:p w14:paraId="1DB0FB21"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Aplicar procedimientos e instrumentos administrativos que posibiliten un manejo transparente, ágil, ordenado, eficaz y eficiente en todos los procedimientos de contratación.</w:t>
            </w:r>
          </w:p>
          <w:p w14:paraId="299EEEB1"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 xml:space="preserve">Proveer información documentada cuando sea requerida por </w:t>
            </w:r>
            <w:r>
              <w:rPr>
                <w:rFonts w:ascii="Tahoma" w:hAnsi="Tahoma" w:cs="Tahoma"/>
                <w:sz w:val="22"/>
                <w:szCs w:val="22"/>
              </w:rPr>
              <w:t>la CAF</w:t>
            </w:r>
            <w:r w:rsidRPr="00EA055A">
              <w:rPr>
                <w:rFonts w:ascii="Tahoma" w:hAnsi="Tahoma" w:cs="Tahoma"/>
                <w:sz w:val="22"/>
                <w:szCs w:val="22"/>
              </w:rPr>
              <w:t>, el Coordinador del Programa o las firmas de auditoría.</w:t>
            </w:r>
          </w:p>
          <w:p w14:paraId="5137BDA3" w14:textId="77777777" w:rsidR="008C7F52" w:rsidRPr="00EA055A" w:rsidRDefault="008C7F52" w:rsidP="00EE3E04">
            <w:pPr>
              <w:numPr>
                <w:ilvl w:val="0"/>
                <w:numId w:val="43"/>
              </w:numPr>
              <w:tabs>
                <w:tab w:val="left" w:pos="851"/>
                <w:tab w:val="center" w:pos="4680"/>
              </w:tabs>
              <w:ind w:right="50"/>
              <w:outlineLvl w:val="0"/>
              <w:rPr>
                <w:rFonts w:ascii="Tahoma" w:hAnsi="Tahoma" w:cs="Tahoma"/>
                <w:sz w:val="22"/>
                <w:szCs w:val="22"/>
              </w:rPr>
            </w:pPr>
            <w:r w:rsidRPr="00EA055A">
              <w:rPr>
                <w:rFonts w:ascii="Tahoma" w:hAnsi="Tahoma" w:cs="Tahoma"/>
                <w:sz w:val="22"/>
                <w:szCs w:val="22"/>
              </w:rPr>
              <w:t>Efectuar actividades inherentes al cargo por instrucción del Coordinador del Programa u otras que se requieran para la mejor ejecución del Programa.</w:t>
            </w:r>
          </w:p>
          <w:p w14:paraId="6272FF0A" w14:textId="77777777" w:rsidR="008C7F52" w:rsidRPr="00BA27C7" w:rsidRDefault="008C7F52" w:rsidP="00EE3E04">
            <w:pPr>
              <w:numPr>
                <w:ilvl w:val="0"/>
                <w:numId w:val="43"/>
              </w:numPr>
              <w:tabs>
                <w:tab w:val="left" w:pos="-720"/>
              </w:tabs>
              <w:ind w:right="50"/>
              <w:rPr>
                <w:rFonts w:ascii="Tahoma" w:hAnsi="Tahoma" w:cs="Tahoma"/>
                <w:sz w:val="22"/>
                <w:szCs w:val="22"/>
              </w:rPr>
            </w:pPr>
            <w:r w:rsidRPr="00BA27C7">
              <w:rPr>
                <w:rFonts w:ascii="Tahoma" w:hAnsi="Tahoma" w:cs="Tahoma"/>
                <w:sz w:val="22"/>
                <w:szCs w:val="22"/>
              </w:rPr>
              <w:t>Dar asistencia técnica a las entidades beneficiarias del Programa</w:t>
            </w:r>
            <w:r>
              <w:rPr>
                <w:rFonts w:ascii="Tahoma" w:hAnsi="Tahoma" w:cs="Tahoma"/>
                <w:sz w:val="22"/>
                <w:szCs w:val="22"/>
              </w:rPr>
              <w:t xml:space="preserve">, respecto a los procesos de contratación para los estudios de </w:t>
            </w:r>
            <w:proofErr w:type="spellStart"/>
            <w:r>
              <w:rPr>
                <w:rFonts w:ascii="Tahoma" w:hAnsi="Tahoma" w:cs="Tahoma"/>
                <w:sz w:val="22"/>
                <w:szCs w:val="22"/>
              </w:rPr>
              <w:t>Preinversión</w:t>
            </w:r>
            <w:proofErr w:type="spellEnd"/>
            <w:r>
              <w:rPr>
                <w:rFonts w:ascii="Tahoma" w:hAnsi="Tahoma" w:cs="Tahoma"/>
                <w:sz w:val="22"/>
                <w:szCs w:val="22"/>
              </w:rPr>
              <w:t>, financiados con recursos de la CAF.</w:t>
            </w:r>
          </w:p>
          <w:p w14:paraId="70AF00E4" w14:textId="77777777" w:rsidR="008C7F52" w:rsidRPr="00D65311" w:rsidRDefault="008C7F52" w:rsidP="00EE3E04">
            <w:pPr>
              <w:numPr>
                <w:ilvl w:val="0"/>
                <w:numId w:val="43"/>
              </w:numPr>
              <w:tabs>
                <w:tab w:val="left" w:pos="-720"/>
              </w:tabs>
              <w:ind w:right="50"/>
              <w:rPr>
                <w:rFonts w:ascii="Tahoma" w:hAnsi="Tahoma" w:cs="Tahoma"/>
                <w:b/>
                <w:sz w:val="22"/>
                <w:szCs w:val="22"/>
              </w:rPr>
            </w:pPr>
            <w:r w:rsidRPr="00D65311">
              <w:rPr>
                <w:rFonts w:ascii="Tahoma" w:hAnsi="Tahoma" w:cs="Tahoma"/>
                <w:sz w:val="22"/>
                <w:szCs w:val="22"/>
              </w:rPr>
              <w:lastRenderedPageBreak/>
              <w:t xml:space="preserve">Realizar visitas a las entidades </w:t>
            </w:r>
            <w:r>
              <w:rPr>
                <w:rFonts w:ascii="Tahoma" w:hAnsi="Tahoma" w:cs="Tahoma"/>
                <w:sz w:val="22"/>
                <w:szCs w:val="22"/>
              </w:rPr>
              <w:t>beneficiarias</w:t>
            </w:r>
            <w:r w:rsidRPr="00D65311">
              <w:rPr>
                <w:rFonts w:ascii="Tahoma" w:hAnsi="Tahoma" w:cs="Tahoma"/>
                <w:sz w:val="22"/>
                <w:szCs w:val="22"/>
              </w:rPr>
              <w:t xml:space="preserve"> de</w:t>
            </w:r>
            <w:r>
              <w:rPr>
                <w:rFonts w:ascii="Tahoma" w:hAnsi="Tahoma" w:cs="Tahoma"/>
                <w:sz w:val="22"/>
                <w:szCs w:val="22"/>
              </w:rPr>
              <w:t>l programa</w:t>
            </w:r>
            <w:r w:rsidRPr="00D65311">
              <w:rPr>
                <w:rFonts w:ascii="Tahoma" w:hAnsi="Tahoma" w:cs="Tahoma"/>
                <w:sz w:val="22"/>
                <w:szCs w:val="22"/>
              </w:rPr>
              <w:t xml:space="preserve"> y verificar el cumplimiento de los aspectos administrativos de los </w:t>
            </w:r>
            <w:r>
              <w:rPr>
                <w:rFonts w:ascii="Tahoma" w:hAnsi="Tahoma" w:cs="Tahoma"/>
                <w:sz w:val="22"/>
                <w:szCs w:val="22"/>
              </w:rPr>
              <w:t xml:space="preserve">estudios de </w:t>
            </w:r>
            <w:proofErr w:type="spellStart"/>
            <w:r>
              <w:rPr>
                <w:rFonts w:ascii="Tahoma" w:hAnsi="Tahoma" w:cs="Tahoma"/>
                <w:sz w:val="22"/>
                <w:szCs w:val="22"/>
              </w:rPr>
              <w:t>Preinversión</w:t>
            </w:r>
            <w:proofErr w:type="spellEnd"/>
            <w:r w:rsidRPr="00D65311">
              <w:rPr>
                <w:rFonts w:ascii="Tahoma" w:hAnsi="Tahoma" w:cs="Tahoma"/>
                <w:sz w:val="22"/>
                <w:szCs w:val="22"/>
              </w:rPr>
              <w:t xml:space="preserve">, en coordinación con cada responsable de supervisión y fiscalización para asegurar el cumplimiento del cronograma de </w:t>
            </w:r>
            <w:r>
              <w:rPr>
                <w:rFonts w:ascii="Tahoma" w:hAnsi="Tahoma" w:cs="Tahoma"/>
                <w:sz w:val="22"/>
                <w:szCs w:val="22"/>
              </w:rPr>
              <w:t xml:space="preserve">contrataciones, </w:t>
            </w:r>
            <w:r w:rsidRPr="00D65311">
              <w:rPr>
                <w:rFonts w:ascii="Tahoma" w:hAnsi="Tahoma" w:cs="Tahoma"/>
                <w:sz w:val="22"/>
                <w:szCs w:val="22"/>
              </w:rPr>
              <w:t>desembolsos, pagos, etc.</w:t>
            </w:r>
          </w:p>
          <w:p w14:paraId="04C21801" w14:textId="77777777" w:rsidR="008C7F52" w:rsidRPr="004A7792" w:rsidRDefault="008C7F52" w:rsidP="00EE3E04">
            <w:pPr>
              <w:numPr>
                <w:ilvl w:val="0"/>
                <w:numId w:val="43"/>
              </w:numPr>
              <w:tabs>
                <w:tab w:val="left" w:pos="-720"/>
              </w:tabs>
              <w:ind w:right="50"/>
              <w:rPr>
                <w:rFonts w:ascii="Tahoma" w:hAnsi="Tahoma" w:cs="Tahoma"/>
                <w:sz w:val="22"/>
                <w:szCs w:val="22"/>
              </w:rPr>
            </w:pPr>
            <w:r w:rsidRPr="00D65311">
              <w:rPr>
                <w:rFonts w:ascii="Tahoma" w:hAnsi="Tahoma" w:cs="Tahoma"/>
                <w:sz w:val="22"/>
                <w:szCs w:val="22"/>
                <w:lang w:val="es-PY"/>
              </w:rPr>
              <w:t>Elaborar los términos de referencia para la contratación de la firma auditora.</w:t>
            </w:r>
          </w:p>
          <w:p w14:paraId="251F8481" w14:textId="77777777" w:rsidR="008C7F52" w:rsidRPr="00BA27C7" w:rsidRDefault="008C7F52" w:rsidP="00EE3E04">
            <w:pPr>
              <w:numPr>
                <w:ilvl w:val="0"/>
                <w:numId w:val="43"/>
              </w:numPr>
              <w:tabs>
                <w:tab w:val="left" w:pos="-720"/>
              </w:tabs>
              <w:ind w:right="50"/>
              <w:rPr>
                <w:rFonts w:ascii="Tahoma" w:hAnsi="Tahoma" w:cs="Tahoma"/>
                <w:sz w:val="22"/>
                <w:szCs w:val="22"/>
              </w:rPr>
            </w:pPr>
            <w:r w:rsidRPr="00BA27C7">
              <w:rPr>
                <w:rFonts w:ascii="Tahoma" w:hAnsi="Tahoma" w:cs="Tahoma"/>
                <w:sz w:val="22"/>
                <w:szCs w:val="22"/>
              </w:rPr>
              <w:t xml:space="preserve">Será responsable por la contratación oportuna de los servicios de auditoria previstos para el </w:t>
            </w:r>
            <w:r>
              <w:rPr>
                <w:rFonts w:ascii="Tahoma" w:hAnsi="Tahoma" w:cs="Tahoma"/>
                <w:sz w:val="22"/>
                <w:szCs w:val="22"/>
              </w:rPr>
              <w:t>Programa</w:t>
            </w:r>
            <w:r w:rsidRPr="00BA27C7">
              <w:rPr>
                <w:rFonts w:ascii="Tahoma" w:hAnsi="Tahoma" w:cs="Tahoma"/>
                <w:sz w:val="22"/>
                <w:szCs w:val="22"/>
              </w:rPr>
              <w:t>.</w:t>
            </w:r>
          </w:p>
          <w:p w14:paraId="452B0DCC" w14:textId="77777777" w:rsidR="008C7F52" w:rsidRPr="00BA27C7" w:rsidRDefault="008C7F52" w:rsidP="00EE3E04">
            <w:pPr>
              <w:numPr>
                <w:ilvl w:val="0"/>
                <w:numId w:val="43"/>
              </w:numPr>
              <w:tabs>
                <w:tab w:val="left" w:pos="-720"/>
              </w:tabs>
              <w:ind w:right="50"/>
              <w:rPr>
                <w:rFonts w:ascii="Tahoma" w:hAnsi="Tahoma" w:cs="Tahoma"/>
                <w:sz w:val="22"/>
                <w:szCs w:val="22"/>
              </w:rPr>
            </w:pPr>
            <w:r w:rsidRPr="00BA27C7">
              <w:rPr>
                <w:rFonts w:ascii="Tahoma" w:hAnsi="Tahoma" w:cs="Tahoma"/>
                <w:sz w:val="22"/>
                <w:szCs w:val="22"/>
              </w:rPr>
              <w:t>Participar como contraparte en la ejecución de servicios de Auditorías Externas.</w:t>
            </w:r>
          </w:p>
          <w:p w14:paraId="1FBD2926" w14:textId="77777777" w:rsidR="008C7F52" w:rsidRPr="00BA27C7" w:rsidRDefault="008C7F52" w:rsidP="00EE3E04">
            <w:pPr>
              <w:numPr>
                <w:ilvl w:val="0"/>
                <w:numId w:val="43"/>
              </w:numPr>
              <w:tabs>
                <w:tab w:val="left" w:pos="-720"/>
              </w:tabs>
              <w:ind w:right="50"/>
              <w:rPr>
                <w:rFonts w:ascii="Tahoma" w:hAnsi="Tahoma" w:cs="Tahoma"/>
                <w:sz w:val="22"/>
                <w:szCs w:val="22"/>
              </w:rPr>
            </w:pPr>
            <w:r w:rsidRPr="00BA27C7">
              <w:rPr>
                <w:rFonts w:ascii="Tahoma" w:hAnsi="Tahoma" w:cs="Tahoma"/>
                <w:sz w:val="22"/>
                <w:szCs w:val="22"/>
              </w:rPr>
              <w:t>Será responsable del seguimiento a las observaciones efectuadas por la auditoría.</w:t>
            </w:r>
          </w:p>
          <w:p w14:paraId="36E048B5" w14:textId="77777777" w:rsidR="008C7F52" w:rsidRPr="00BA27C7" w:rsidRDefault="008C7F52" w:rsidP="00EE3E04">
            <w:pPr>
              <w:numPr>
                <w:ilvl w:val="0"/>
                <w:numId w:val="43"/>
              </w:numPr>
              <w:tabs>
                <w:tab w:val="left" w:pos="-720"/>
              </w:tabs>
              <w:ind w:right="50"/>
              <w:rPr>
                <w:rFonts w:ascii="Tahoma" w:hAnsi="Tahoma" w:cs="Tahoma"/>
                <w:sz w:val="22"/>
                <w:szCs w:val="22"/>
              </w:rPr>
            </w:pPr>
            <w:r w:rsidRPr="00BA27C7">
              <w:rPr>
                <w:rFonts w:ascii="Tahoma" w:hAnsi="Tahoma" w:cs="Tahoma"/>
                <w:sz w:val="22"/>
                <w:szCs w:val="22"/>
                <w:lang w:val="es-PY"/>
              </w:rPr>
              <w:t>En el ámbito de su competencia cumplir con las recomendaciones de informes de auditoría interna, auditoría externa y las inspecciones financieras del financiador.</w:t>
            </w:r>
          </w:p>
          <w:p w14:paraId="5552208B" w14:textId="77777777" w:rsidR="008C7F52" w:rsidRPr="00BA27C7" w:rsidRDefault="008C7F52" w:rsidP="00EE3E04">
            <w:pPr>
              <w:numPr>
                <w:ilvl w:val="0"/>
                <w:numId w:val="43"/>
              </w:numPr>
              <w:tabs>
                <w:tab w:val="left" w:pos="-720"/>
              </w:tabs>
              <w:ind w:right="50"/>
              <w:rPr>
                <w:rFonts w:ascii="Tahoma" w:hAnsi="Tahoma" w:cs="Tahoma"/>
                <w:b/>
                <w:sz w:val="22"/>
                <w:szCs w:val="22"/>
              </w:rPr>
            </w:pPr>
            <w:r w:rsidRPr="00BA27C7">
              <w:rPr>
                <w:rFonts w:ascii="Tahoma" w:hAnsi="Tahoma" w:cs="Tahoma"/>
                <w:sz w:val="22"/>
                <w:szCs w:val="22"/>
                <w:lang w:val="es-PY"/>
              </w:rPr>
              <w:t xml:space="preserve">Gestionar la presentación de toda la documentación que respalda los pagos emitidos por el programa y verificar que los mismos cuenten con lo requerido para </w:t>
            </w:r>
            <w:r>
              <w:rPr>
                <w:rFonts w:ascii="Tahoma" w:hAnsi="Tahoma" w:cs="Tahoma"/>
                <w:sz w:val="22"/>
                <w:szCs w:val="22"/>
                <w:lang w:val="es-PY"/>
              </w:rPr>
              <w:t xml:space="preserve">la </w:t>
            </w:r>
            <w:r w:rsidRPr="00BA27C7">
              <w:rPr>
                <w:rFonts w:ascii="Tahoma" w:hAnsi="Tahoma" w:cs="Tahoma"/>
                <w:sz w:val="22"/>
                <w:szCs w:val="22"/>
                <w:lang w:val="es-PY"/>
              </w:rPr>
              <w:t>justificación de gastos ante la CAF</w:t>
            </w:r>
            <w:r w:rsidRPr="00BA27C7">
              <w:rPr>
                <w:rFonts w:ascii="Tahoma" w:hAnsi="Tahoma" w:cs="Tahoma"/>
                <w:sz w:val="22"/>
                <w:szCs w:val="22"/>
              </w:rPr>
              <w:t>.</w:t>
            </w:r>
          </w:p>
          <w:p w14:paraId="4AB757B3" w14:textId="77777777" w:rsidR="008C7F52" w:rsidRPr="00BA27C7" w:rsidRDefault="008C7F52" w:rsidP="00EE3E04">
            <w:pPr>
              <w:numPr>
                <w:ilvl w:val="0"/>
                <w:numId w:val="43"/>
              </w:numPr>
              <w:tabs>
                <w:tab w:val="left" w:pos="-720"/>
              </w:tabs>
              <w:ind w:right="50"/>
              <w:rPr>
                <w:rFonts w:ascii="Tahoma" w:hAnsi="Tahoma" w:cs="Tahoma"/>
                <w:sz w:val="22"/>
                <w:szCs w:val="22"/>
              </w:rPr>
            </w:pPr>
            <w:r w:rsidRPr="00BA27C7">
              <w:rPr>
                <w:rFonts w:ascii="Tahoma" w:hAnsi="Tahoma" w:cs="Tahoma"/>
                <w:sz w:val="22"/>
                <w:szCs w:val="22"/>
              </w:rPr>
              <w:t>Emitir opiniones técnico administrativo, sobre temas relativos a las actividades de contrataciones</w:t>
            </w:r>
            <w:r>
              <w:rPr>
                <w:rFonts w:ascii="Tahoma" w:hAnsi="Tahoma" w:cs="Tahoma"/>
                <w:sz w:val="22"/>
                <w:szCs w:val="22"/>
              </w:rPr>
              <w:t xml:space="preserve"> y adquisiciones </w:t>
            </w:r>
            <w:r w:rsidRPr="00BA27C7">
              <w:rPr>
                <w:rFonts w:ascii="Tahoma" w:hAnsi="Tahoma" w:cs="Tahoma"/>
                <w:sz w:val="22"/>
                <w:szCs w:val="22"/>
              </w:rPr>
              <w:t>requeridas por la DGPP y a solicitud expresa del VIPFE.</w:t>
            </w:r>
          </w:p>
          <w:p w14:paraId="76AC5ABF" w14:textId="77777777" w:rsidR="008C7F52" w:rsidRPr="00BA27C7" w:rsidRDefault="008C7F52" w:rsidP="00EE3E04">
            <w:pPr>
              <w:numPr>
                <w:ilvl w:val="0"/>
                <w:numId w:val="43"/>
              </w:numPr>
              <w:tabs>
                <w:tab w:val="left" w:pos="-720"/>
              </w:tabs>
              <w:ind w:right="50"/>
              <w:rPr>
                <w:rFonts w:ascii="Tahoma" w:hAnsi="Tahoma" w:cs="Tahoma"/>
                <w:sz w:val="22"/>
                <w:szCs w:val="22"/>
              </w:rPr>
            </w:pPr>
            <w:r w:rsidRPr="00BA27C7">
              <w:rPr>
                <w:rFonts w:ascii="Tahoma" w:hAnsi="Tahoma" w:cs="Tahoma"/>
                <w:sz w:val="22"/>
                <w:szCs w:val="22"/>
              </w:rPr>
              <w:t xml:space="preserve">Revisión, análisis de documentos (convenios, reglamentos y otros) y gestión para la suscripción de contratos y convenios. </w:t>
            </w:r>
          </w:p>
          <w:p w14:paraId="4D2240BB" w14:textId="77777777" w:rsidR="008C7F52" w:rsidRPr="00BA27C7" w:rsidRDefault="008C7F52" w:rsidP="00EE3E04">
            <w:pPr>
              <w:numPr>
                <w:ilvl w:val="0"/>
                <w:numId w:val="43"/>
              </w:numPr>
              <w:tabs>
                <w:tab w:val="left" w:pos="-720"/>
              </w:tabs>
              <w:ind w:right="50"/>
              <w:rPr>
                <w:rFonts w:ascii="Tahoma" w:hAnsi="Tahoma" w:cs="Tahoma"/>
                <w:sz w:val="22"/>
                <w:szCs w:val="22"/>
              </w:rPr>
            </w:pPr>
            <w:r w:rsidRPr="00BA27C7">
              <w:rPr>
                <w:rFonts w:ascii="Tahoma" w:hAnsi="Tahoma" w:cs="Tahoma"/>
                <w:sz w:val="22"/>
                <w:szCs w:val="22"/>
              </w:rPr>
              <w:t>Seguimiento a los procesos administrativos y financieros para la aprobación de documentos, contratos y otros en coordinación con instancias como el Viceministerio de Inversión Pública y Financiamiento Externo u otras instancias que correspondan.</w:t>
            </w:r>
          </w:p>
          <w:p w14:paraId="361A1CC7" w14:textId="77777777" w:rsidR="008C7F52" w:rsidRPr="00BA27C7" w:rsidRDefault="008C7F52" w:rsidP="00EE3E04">
            <w:pPr>
              <w:numPr>
                <w:ilvl w:val="0"/>
                <w:numId w:val="43"/>
              </w:numPr>
              <w:tabs>
                <w:tab w:val="left" w:pos="-720"/>
              </w:tabs>
              <w:ind w:right="50"/>
              <w:rPr>
                <w:rFonts w:ascii="Tahoma" w:hAnsi="Tahoma" w:cs="Tahoma"/>
                <w:sz w:val="22"/>
                <w:szCs w:val="22"/>
              </w:rPr>
            </w:pPr>
            <w:r w:rsidRPr="00BA27C7">
              <w:rPr>
                <w:rFonts w:ascii="Tahoma" w:hAnsi="Tahoma" w:cs="Tahoma"/>
                <w:sz w:val="22"/>
                <w:szCs w:val="22"/>
              </w:rPr>
              <w:t xml:space="preserve">Otras actividades técnicas a requerimiento del Coordinador de la Unidad Ejecutora y/o de la Dirección General de Programación y </w:t>
            </w:r>
            <w:proofErr w:type="spellStart"/>
            <w:r w:rsidRPr="00BA27C7">
              <w:rPr>
                <w:rFonts w:ascii="Tahoma" w:hAnsi="Tahoma" w:cs="Tahoma"/>
                <w:sz w:val="22"/>
                <w:szCs w:val="22"/>
              </w:rPr>
              <w:t>Preinversión</w:t>
            </w:r>
            <w:proofErr w:type="spellEnd"/>
            <w:r w:rsidRPr="00BA27C7">
              <w:rPr>
                <w:rFonts w:ascii="Tahoma" w:hAnsi="Tahoma" w:cs="Tahoma"/>
                <w:sz w:val="22"/>
                <w:szCs w:val="22"/>
              </w:rPr>
              <w:t>.</w:t>
            </w:r>
          </w:p>
          <w:p w14:paraId="22CEC5C7" w14:textId="77777777" w:rsidR="008C7F52" w:rsidRPr="00D65311" w:rsidRDefault="008C7F52" w:rsidP="008C7F52">
            <w:pPr>
              <w:tabs>
                <w:tab w:val="left" w:pos="-720"/>
              </w:tabs>
              <w:ind w:right="50"/>
              <w:rPr>
                <w:rFonts w:ascii="Tahoma" w:hAnsi="Tahoma" w:cs="Tahoma"/>
                <w:sz w:val="22"/>
                <w:szCs w:val="22"/>
              </w:rPr>
            </w:pPr>
          </w:p>
          <w:p w14:paraId="718621B5" w14:textId="77777777" w:rsidR="008C7F52" w:rsidRPr="00D65311" w:rsidRDefault="008C7F52" w:rsidP="00EE3E04">
            <w:pPr>
              <w:pStyle w:val="Ttulo2"/>
              <w:numPr>
                <w:ilvl w:val="0"/>
                <w:numId w:val="38"/>
              </w:numPr>
              <w:jc w:val="left"/>
              <w:rPr>
                <w:rFonts w:ascii="Tahoma" w:hAnsi="Tahoma" w:cs="Tahoma"/>
                <w:szCs w:val="22"/>
                <w:u w:val="none"/>
              </w:rPr>
            </w:pPr>
            <w:r w:rsidRPr="00D65311">
              <w:rPr>
                <w:rFonts w:ascii="Tahoma" w:hAnsi="Tahoma" w:cs="Tahoma"/>
                <w:szCs w:val="22"/>
                <w:u w:val="none"/>
              </w:rPr>
              <w:t>SUPERVISIÓN</w:t>
            </w:r>
          </w:p>
          <w:p w14:paraId="41C8025B" w14:textId="77777777" w:rsidR="008C7F52" w:rsidRPr="007C704A" w:rsidRDefault="008C7F52" w:rsidP="008C7F52">
            <w:pPr>
              <w:rPr>
                <w:rFonts w:ascii="Tahoma" w:hAnsi="Tahoma" w:cs="Tahoma"/>
                <w:sz w:val="22"/>
                <w:szCs w:val="22"/>
                <w:lang w:val="es-MX"/>
              </w:rPr>
            </w:pPr>
          </w:p>
          <w:p w14:paraId="310F4296" w14:textId="77777777" w:rsidR="008C7F52" w:rsidRPr="007C704A" w:rsidRDefault="008C7F52" w:rsidP="008C7F52">
            <w:pPr>
              <w:rPr>
                <w:rFonts w:ascii="Tahoma" w:hAnsi="Tahoma" w:cs="Tahoma"/>
                <w:sz w:val="22"/>
                <w:szCs w:val="22"/>
                <w:lang w:val="es-ES_tradnl"/>
              </w:rPr>
            </w:pPr>
            <w:r w:rsidRPr="007C704A">
              <w:rPr>
                <w:rFonts w:ascii="Tahoma" w:hAnsi="Tahoma" w:cs="Tahoma"/>
                <w:sz w:val="22"/>
                <w:szCs w:val="22"/>
                <w:lang w:val="es-ES_tradnl"/>
              </w:rPr>
              <w:t xml:space="preserve">La supervisión del servicio de consultoría estará a cargo del Coordinador de la Unidad Ejecutora del PROMULPRE y de la Dirección General de Programación y </w:t>
            </w:r>
            <w:proofErr w:type="spellStart"/>
            <w:r w:rsidRPr="007C704A">
              <w:rPr>
                <w:rFonts w:ascii="Tahoma" w:hAnsi="Tahoma" w:cs="Tahoma"/>
                <w:sz w:val="22"/>
                <w:szCs w:val="22"/>
                <w:lang w:val="es-ES_tradnl"/>
              </w:rPr>
              <w:t>Preinversión</w:t>
            </w:r>
            <w:proofErr w:type="spellEnd"/>
            <w:r w:rsidRPr="007C704A">
              <w:rPr>
                <w:rFonts w:ascii="Tahoma" w:hAnsi="Tahoma" w:cs="Tahoma"/>
                <w:sz w:val="22"/>
                <w:szCs w:val="22"/>
                <w:lang w:val="es-ES_tradnl"/>
              </w:rPr>
              <w:t xml:space="preserve"> del VIPFE.</w:t>
            </w:r>
          </w:p>
          <w:p w14:paraId="317A530E" w14:textId="77777777" w:rsidR="008C7F52" w:rsidRPr="007C704A" w:rsidRDefault="008C7F52" w:rsidP="008C7F52">
            <w:pPr>
              <w:rPr>
                <w:rFonts w:ascii="Tahoma" w:hAnsi="Tahoma" w:cs="Tahoma"/>
                <w:b/>
                <w:color w:val="000000"/>
                <w:szCs w:val="22"/>
              </w:rPr>
            </w:pPr>
          </w:p>
          <w:p w14:paraId="3CD0FC67" w14:textId="77777777" w:rsidR="008C7F52" w:rsidRPr="007C704A" w:rsidRDefault="008C7F52" w:rsidP="00EE3E04">
            <w:pPr>
              <w:pStyle w:val="Ttulo2"/>
              <w:numPr>
                <w:ilvl w:val="0"/>
                <w:numId w:val="38"/>
              </w:numPr>
              <w:jc w:val="left"/>
              <w:rPr>
                <w:rFonts w:ascii="Tahoma" w:hAnsi="Tahoma" w:cs="Tahoma"/>
                <w:szCs w:val="22"/>
                <w:u w:val="none"/>
              </w:rPr>
            </w:pPr>
            <w:r w:rsidRPr="007C704A">
              <w:rPr>
                <w:rFonts w:ascii="Tahoma" w:hAnsi="Tahoma" w:cs="Tahoma"/>
                <w:szCs w:val="22"/>
                <w:u w:val="none"/>
              </w:rPr>
              <w:t>PERFIL REQUERIDO DEL CONSULTOR</w:t>
            </w:r>
          </w:p>
          <w:p w14:paraId="386FDDBA" w14:textId="77777777" w:rsidR="008C7F52" w:rsidRPr="00CB22F0" w:rsidRDefault="008C7F52" w:rsidP="008C7F52">
            <w:pPr>
              <w:rPr>
                <w:rFonts w:ascii="Tahoma" w:hAnsi="Tahoma" w:cs="Tahoma"/>
                <w:lang w:val="es-MX"/>
              </w:rPr>
            </w:pPr>
          </w:p>
          <w:p w14:paraId="3699E809" w14:textId="77777777" w:rsidR="008C7F52" w:rsidRPr="007C704A" w:rsidRDefault="008C7F52" w:rsidP="00EE3E04">
            <w:pPr>
              <w:pStyle w:val="Prrafodelista"/>
              <w:widowControl w:val="0"/>
              <w:numPr>
                <w:ilvl w:val="1"/>
                <w:numId w:val="45"/>
              </w:numPr>
              <w:autoSpaceDE w:val="0"/>
              <w:autoSpaceDN w:val="0"/>
              <w:adjustRightInd w:val="0"/>
              <w:rPr>
                <w:rFonts w:ascii="Tahoma" w:hAnsi="Tahoma" w:cs="Tahoma"/>
                <w:b/>
                <w:color w:val="000000"/>
                <w:sz w:val="22"/>
                <w:szCs w:val="22"/>
              </w:rPr>
            </w:pPr>
            <w:r w:rsidRPr="007C704A">
              <w:rPr>
                <w:rFonts w:ascii="Tahoma" w:hAnsi="Tahoma" w:cs="Tahoma"/>
                <w:b/>
                <w:color w:val="000000"/>
                <w:sz w:val="22"/>
                <w:szCs w:val="22"/>
              </w:rPr>
              <w:t>CONDICIONES MÍNIMAS</w:t>
            </w:r>
          </w:p>
          <w:p w14:paraId="49677557" w14:textId="77777777" w:rsidR="008C7F52" w:rsidRPr="00BF1637" w:rsidRDefault="008C7F52" w:rsidP="008C7F52">
            <w:pPr>
              <w:widowControl w:val="0"/>
              <w:autoSpaceDE w:val="0"/>
              <w:autoSpaceDN w:val="0"/>
              <w:adjustRightInd w:val="0"/>
              <w:rPr>
                <w:rFonts w:ascii="Tahoma" w:hAnsi="Tahoma" w:cs="Tahoma"/>
                <w:b/>
                <w:color w:val="000000"/>
                <w:sz w:val="20"/>
                <w:szCs w:val="22"/>
              </w:rPr>
            </w:pPr>
          </w:p>
          <w:p w14:paraId="210D5CCE" w14:textId="77777777" w:rsidR="008C7F52" w:rsidRPr="007C704A" w:rsidRDefault="008C7F52" w:rsidP="00EE3E04">
            <w:pPr>
              <w:pStyle w:val="Prrafodelista"/>
              <w:widowControl w:val="0"/>
              <w:numPr>
                <w:ilvl w:val="0"/>
                <w:numId w:val="46"/>
              </w:numPr>
              <w:autoSpaceDE w:val="0"/>
              <w:autoSpaceDN w:val="0"/>
              <w:adjustRightInd w:val="0"/>
              <w:ind w:right="255"/>
              <w:rPr>
                <w:rFonts w:ascii="Tahoma" w:hAnsi="Tahoma" w:cs="Tahoma"/>
                <w:b/>
                <w:bCs/>
                <w:sz w:val="22"/>
                <w:szCs w:val="22"/>
              </w:rPr>
            </w:pPr>
            <w:r w:rsidRPr="007C704A">
              <w:rPr>
                <w:rFonts w:ascii="Tahoma" w:hAnsi="Tahoma" w:cs="Tahoma"/>
                <w:b/>
                <w:bCs/>
                <w:sz w:val="22"/>
                <w:szCs w:val="22"/>
              </w:rPr>
              <w:t>FORMACIÓN</w:t>
            </w:r>
          </w:p>
          <w:p w14:paraId="18AE0848" w14:textId="77777777" w:rsidR="008C7F52" w:rsidRPr="007C704A" w:rsidRDefault="008C7F52" w:rsidP="008C7F52">
            <w:pPr>
              <w:ind w:left="1247" w:right="255"/>
              <w:rPr>
                <w:rFonts w:ascii="Tahoma" w:hAnsi="Tahoma" w:cs="Tahoma"/>
                <w:b/>
                <w:bCs/>
                <w:szCs w:val="22"/>
              </w:rPr>
            </w:pPr>
            <w:r w:rsidRPr="007C704A">
              <w:rPr>
                <w:rFonts w:ascii="Tahoma" w:hAnsi="Tahoma" w:cs="Tahoma"/>
                <w:b/>
                <w:bCs/>
                <w:szCs w:val="22"/>
              </w:rPr>
              <w:t xml:space="preserve"> </w:t>
            </w:r>
          </w:p>
          <w:p w14:paraId="67806388" w14:textId="77777777" w:rsidR="008C7F52" w:rsidRPr="007C704A" w:rsidRDefault="008C7F52" w:rsidP="00EE3E04">
            <w:pPr>
              <w:pStyle w:val="Prrafodelista"/>
              <w:numPr>
                <w:ilvl w:val="0"/>
                <w:numId w:val="44"/>
              </w:numPr>
              <w:ind w:right="255"/>
              <w:rPr>
                <w:rFonts w:ascii="Tahoma" w:hAnsi="Tahoma" w:cs="Tahoma"/>
                <w:b/>
                <w:bCs/>
                <w:sz w:val="22"/>
                <w:szCs w:val="22"/>
              </w:rPr>
            </w:pPr>
            <w:r w:rsidRPr="007C704A">
              <w:rPr>
                <w:rFonts w:ascii="Tahoma" w:hAnsi="Tahoma" w:cs="Tahoma"/>
                <w:sz w:val="22"/>
                <w:szCs w:val="22"/>
              </w:rPr>
              <w:t>Licenciatura en Auditoría con Título en Provisión Nacional.</w:t>
            </w:r>
          </w:p>
          <w:p w14:paraId="43774D25" w14:textId="77777777" w:rsidR="008C7F52" w:rsidRPr="007C704A" w:rsidRDefault="008C7F52" w:rsidP="008C7F52">
            <w:pPr>
              <w:ind w:left="424" w:right="255"/>
              <w:rPr>
                <w:rFonts w:ascii="Tahoma" w:hAnsi="Tahoma" w:cs="Tahoma"/>
                <w:b/>
                <w:bCs/>
                <w:sz w:val="22"/>
                <w:szCs w:val="22"/>
                <w:lang w:eastAsia="en-US"/>
              </w:rPr>
            </w:pPr>
          </w:p>
          <w:p w14:paraId="52D75E21" w14:textId="77777777" w:rsidR="008C7F52" w:rsidRPr="007C704A" w:rsidRDefault="008C7F52" w:rsidP="00EE3E04">
            <w:pPr>
              <w:pStyle w:val="Prrafodelista"/>
              <w:widowControl w:val="0"/>
              <w:numPr>
                <w:ilvl w:val="0"/>
                <w:numId w:val="46"/>
              </w:numPr>
              <w:autoSpaceDE w:val="0"/>
              <w:autoSpaceDN w:val="0"/>
              <w:adjustRightInd w:val="0"/>
              <w:ind w:right="255"/>
              <w:rPr>
                <w:rFonts w:ascii="Tahoma" w:hAnsi="Tahoma" w:cs="Tahoma"/>
                <w:b/>
                <w:bCs/>
                <w:sz w:val="22"/>
                <w:szCs w:val="22"/>
              </w:rPr>
            </w:pPr>
            <w:r w:rsidRPr="007C704A">
              <w:rPr>
                <w:rFonts w:ascii="Tahoma" w:hAnsi="Tahoma" w:cs="Tahoma"/>
                <w:b/>
                <w:bCs/>
                <w:sz w:val="22"/>
                <w:szCs w:val="22"/>
              </w:rPr>
              <w:t>CURSOS</w:t>
            </w:r>
          </w:p>
          <w:p w14:paraId="2B430217" w14:textId="77777777" w:rsidR="008C7F52" w:rsidRPr="00BF1637" w:rsidRDefault="008C7F52" w:rsidP="008C7F52">
            <w:pPr>
              <w:widowControl w:val="0"/>
              <w:autoSpaceDE w:val="0"/>
              <w:autoSpaceDN w:val="0"/>
              <w:adjustRightInd w:val="0"/>
              <w:ind w:left="424" w:right="255"/>
              <w:rPr>
                <w:rFonts w:ascii="Tahoma" w:hAnsi="Tahoma" w:cs="Tahoma"/>
                <w:b/>
                <w:bCs/>
                <w:szCs w:val="22"/>
              </w:rPr>
            </w:pPr>
          </w:p>
          <w:p w14:paraId="44B3E7A0" w14:textId="77777777" w:rsidR="008C7F52" w:rsidRPr="007C704A" w:rsidRDefault="008C7F52" w:rsidP="00EE3E04">
            <w:pPr>
              <w:pStyle w:val="Prrafodelista"/>
              <w:numPr>
                <w:ilvl w:val="0"/>
                <w:numId w:val="44"/>
              </w:numPr>
              <w:ind w:right="255"/>
              <w:rPr>
                <w:rFonts w:ascii="Tahoma" w:hAnsi="Tahoma" w:cs="Tahoma"/>
                <w:sz w:val="22"/>
                <w:szCs w:val="22"/>
              </w:rPr>
            </w:pPr>
            <w:r w:rsidRPr="007C704A">
              <w:rPr>
                <w:rFonts w:ascii="Tahoma" w:hAnsi="Tahoma" w:cs="Tahoma"/>
                <w:sz w:val="22"/>
                <w:szCs w:val="22"/>
              </w:rPr>
              <w:t xml:space="preserve">Maestría en Administración de Empresas, Gestión </w:t>
            </w:r>
            <w:r>
              <w:rPr>
                <w:rFonts w:ascii="Tahoma" w:hAnsi="Tahoma" w:cs="Tahoma"/>
                <w:sz w:val="22"/>
                <w:szCs w:val="22"/>
              </w:rPr>
              <w:t>y</w:t>
            </w:r>
            <w:r w:rsidRPr="007C704A">
              <w:rPr>
                <w:rFonts w:ascii="Tahoma" w:hAnsi="Tahoma" w:cs="Tahoma"/>
                <w:sz w:val="22"/>
                <w:szCs w:val="22"/>
              </w:rPr>
              <w:t xml:space="preserve"> Políticas Públicas</w:t>
            </w:r>
            <w:r>
              <w:rPr>
                <w:rFonts w:ascii="Tahoma" w:hAnsi="Tahoma" w:cs="Tahoma"/>
                <w:sz w:val="22"/>
                <w:szCs w:val="22"/>
              </w:rPr>
              <w:t>,</w:t>
            </w:r>
            <w:r w:rsidRPr="007C704A">
              <w:rPr>
                <w:rFonts w:ascii="Tahoma" w:hAnsi="Tahoma" w:cs="Tahoma"/>
                <w:sz w:val="22"/>
                <w:szCs w:val="22"/>
              </w:rPr>
              <w:t xml:space="preserve"> u otros relacionados.</w:t>
            </w:r>
          </w:p>
          <w:p w14:paraId="44C9B29A" w14:textId="77777777" w:rsidR="008C7F52" w:rsidRPr="007C704A" w:rsidRDefault="008C7F52" w:rsidP="008C7F52">
            <w:pPr>
              <w:ind w:right="255"/>
              <w:rPr>
                <w:rFonts w:ascii="Tahoma" w:hAnsi="Tahoma" w:cs="Tahoma"/>
                <w:sz w:val="22"/>
                <w:szCs w:val="22"/>
                <w:lang w:eastAsia="en-US"/>
              </w:rPr>
            </w:pPr>
          </w:p>
          <w:p w14:paraId="08D590BF" w14:textId="77777777" w:rsidR="008C7F52" w:rsidRPr="007C704A" w:rsidRDefault="008C7F52" w:rsidP="00EE3E04">
            <w:pPr>
              <w:pStyle w:val="Prrafodelista"/>
              <w:widowControl w:val="0"/>
              <w:numPr>
                <w:ilvl w:val="0"/>
                <w:numId w:val="46"/>
              </w:numPr>
              <w:autoSpaceDE w:val="0"/>
              <w:autoSpaceDN w:val="0"/>
              <w:adjustRightInd w:val="0"/>
              <w:ind w:right="255"/>
              <w:rPr>
                <w:rFonts w:ascii="Tahoma" w:hAnsi="Tahoma" w:cs="Tahoma"/>
                <w:b/>
                <w:bCs/>
                <w:sz w:val="22"/>
                <w:szCs w:val="22"/>
              </w:rPr>
            </w:pPr>
            <w:r w:rsidRPr="007C704A">
              <w:rPr>
                <w:rFonts w:ascii="Tahoma" w:hAnsi="Tahoma" w:cs="Tahoma"/>
                <w:b/>
                <w:bCs/>
                <w:sz w:val="22"/>
                <w:szCs w:val="22"/>
              </w:rPr>
              <w:t xml:space="preserve">EXPERIENCIA LABORAL PROFESIONAL GENERAL </w:t>
            </w:r>
          </w:p>
          <w:p w14:paraId="041E97DA" w14:textId="77777777" w:rsidR="008C7F52" w:rsidRPr="00543980" w:rsidRDefault="008C7F52" w:rsidP="008C7F52">
            <w:pPr>
              <w:tabs>
                <w:tab w:val="left" w:pos="398"/>
              </w:tabs>
              <w:ind w:left="398" w:right="255"/>
              <w:contextualSpacing/>
              <w:rPr>
                <w:rFonts w:ascii="Tahoma" w:hAnsi="Tahoma" w:cs="Tahoma"/>
                <w:sz w:val="20"/>
                <w:szCs w:val="22"/>
                <w:lang w:eastAsia="en-US"/>
              </w:rPr>
            </w:pPr>
          </w:p>
          <w:p w14:paraId="24B43CF8" w14:textId="77777777" w:rsidR="008C7F52" w:rsidRPr="007C704A" w:rsidRDefault="008C7F52" w:rsidP="008C7F52">
            <w:pPr>
              <w:tabs>
                <w:tab w:val="left" w:pos="398"/>
              </w:tabs>
              <w:ind w:left="547" w:right="116"/>
              <w:contextualSpacing/>
              <w:rPr>
                <w:rFonts w:ascii="Tahoma" w:hAnsi="Tahoma" w:cs="Tahoma"/>
                <w:sz w:val="22"/>
                <w:szCs w:val="22"/>
                <w:lang w:val="es-BO" w:eastAsia="en-US"/>
              </w:rPr>
            </w:pPr>
            <w:r w:rsidRPr="007C704A">
              <w:rPr>
                <w:rFonts w:ascii="Tahoma" w:hAnsi="Tahoma" w:cs="Tahoma"/>
                <w:sz w:val="22"/>
                <w:szCs w:val="22"/>
                <w:lang w:val="es-BO" w:eastAsia="en-US"/>
              </w:rPr>
              <w:t xml:space="preserve">Experiencia profesional general mínima de seis (6) años, a partir de la fecha de emisión del Título en Provisión Nacional, probada </w:t>
            </w:r>
            <w:r w:rsidRPr="007C704A">
              <w:rPr>
                <w:rFonts w:ascii="Tahoma" w:hAnsi="Tahoma" w:cs="Tahoma"/>
                <w:b/>
                <w:sz w:val="22"/>
                <w:szCs w:val="22"/>
                <w:lang w:val="es-BO" w:eastAsia="en-US"/>
              </w:rPr>
              <w:t>únicamente</w:t>
            </w:r>
            <w:r w:rsidRPr="007C704A">
              <w:rPr>
                <w:rFonts w:ascii="Tahoma" w:hAnsi="Tahoma" w:cs="Tahoma"/>
                <w:sz w:val="22"/>
                <w:szCs w:val="22"/>
                <w:lang w:val="es-BO" w:eastAsia="en-US"/>
              </w:rPr>
              <w:t xml:space="preserve"> con: Certificados de Cumplimiento de Contrato o Certificados de Trabajo, </w:t>
            </w:r>
            <w:r w:rsidRPr="007C704A">
              <w:rPr>
                <w:rFonts w:ascii="Tahoma" w:hAnsi="Tahoma" w:cs="Tahoma"/>
                <w:sz w:val="22"/>
                <w:szCs w:val="22"/>
              </w:rPr>
              <w:t>emitidos por entidad competente</w:t>
            </w:r>
            <w:r w:rsidRPr="007C704A">
              <w:rPr>
                <w:rFonts w:ascii="Tahoma" w:hAnsi="Tahoma" w:cs="Tahoma"/>
                <w:sz w:val="22"/>
                <w:szCs w:val="22"/>
                <w:lang w:val="es-BO" w:eastAsia="en-US"/>
              </w:rPr>
              <w:t>.</w:t>
            </w:r>
          </w:p>
          <w:p w14:paraId="3193C778" w14:textId="77777777" w:rsidR="008C7F52" w:rsidRPr="007C704A" w:rsidRDefault="008C7F52" w:rsidP="008C7F52">
            <w:pPr>
              <w:tabs>
                <w:tab w:val="left" w:pos="398"/>
              </w:tabs>
              <w:ind w:left="398" w:right="255"/>
              <w:contextualSpacing/>
              <w:rPr>
                <w:rFonts w:ascii="Tahoma" w:hAnsi="Tahoma" w:cs="Tahoma"/>
                <w:sz w:val="22"/>
                <w:szCs w:val="22"/>
                <w:lang w:eastAsia="en-US"/>
              </w:rPr>
            </w:pPr>
          </w:p>
          <w:p w14:paraId="0D58041D" w14:textId="77777777" w:rsidR="008C7F52" w:rsidRPr="007C704A" w:rsidRDefault="008C7F52" w:rsidP="00EE3E04">
            <w:pPr>
              <w:pStyle w:val="Prrafodelista"/>
              <w:widowControl w:val="0"/>
              <w:numPr>
                <w:ilvl w:val="0"/>
                <w:numId w:val="46"/>
              </w:numPr>
              <w:autoSpaceDE w:val="0"/>
              <w:autoSpaceDN w:val="0"/>
              <w:adjustRightInd w:val="0"/>
              <w:ind w:right="255"/>
              <w:rPr>
                <w:rFonts w:ascii="Tahoma" w:hAnsi="Tahoma" w:cs="Tahoma"/>
                <w:b/>
                <w:bCs/>
                <w:sz w:val="22"/>
                <w:szCs w:val="22"/>
              </w:rPr>
            </w:pPr>
            <w:r w:rsidRPr="007C704A">
              <w:rPr>
                <w:rFonts w:ascii="Tahoma" w:hAnsi="Tahoma" w:cs="Tahoma"/>
                <w:b/>
                <w:bCs/>
                <w:sz w:val="22"/>
                <w:szCs w:val="22"/>
              </w:rPr>
              <w:t xml:space="preserve">EXPERIENCIA LABORAL PROFESIONAL ESPECÍFICA </w:t>
            </w:r>
          </w:p>
          <w:p w14:paraId="04A284E3" w14:textId="77777777" w:rsidR="008C7F52" w:rsidRPr="00BF1637" w:rsidRDefault="008C7F52" w:rsidP="008C7F52">
            <w:pPr>
              <w:ind w:left="398" w:right="255"/>
              <w:rPr>
                <w:rFonts w:ascii="Tahoma" w:hAnsi="Tahoma" w:cs="Tahoma"/>
                <w:b/>
                <w:bCs/>
                <w:sz w:val="20"/>
                <w:szCs w:val="22"/>
                <w:lang w:eastAsia="en-US"/>
              </w:rPr>
            </w:pPr>
          </w:p>
          <w:p w14:paraId="69D09C5A" w14:textId="77777777" w:rsidR="008C7F52" w:rsidRPr="00E66ED1" w:rsidRDefault="008C7F52" w:rsidP="008C7F52">
            <w:pPr>
              <w:widowControl w:val="0"/>
              <w:autoSpaceDE w:val="0"/>
              <w:autoSpaceDN w:val="0"/>
              <w:adjustRightInd w:val="0"/>
              <w:ind w:left="644"/>
              <w:contextualSpacing/>
              <w:rPr>
                <w:rFonts w:ascii="Tahoma" w:hAnsi="Tahoma" w:cs="Tahoma"/>
                <w:sz w:val="22"/>
                <w:szCs w:val="22"/>
                <w:lang w:val="es-BO" w:eastAsia="en-US"/>
              </w:rPr>
            </w:pPr>
            <w:r w:rsidRPr="007C704A">
              <w:rPr>
                <w:rFonts w:ascii="Tahoma" w:hAnsi="Tahoma" w:cs="Tahoma"/>
                <w:sz w:val="22"/>
                <w:szCs w:val="22"/>
                <w:lang w:val="es-BO" w:eastAsia="en-US"/>
              </w:rPr>
              <w:t>Experiencia profesional específica de cinco (5)</w:t>
            </w:r>
            <w:r w:rsidRPr="00E741EF">
              <w:rPr>
                <w:rFonts w:ascii="Tahoma" w:hAnsi="Tahoma" w:cs="Tahoma"/>
                <w:sz w:val="22"/>
                <w:szCs w:val="22"/>
                <w:lang w:val="es-BO" w:eastAsia="en-US"/>
              </w:rPr>
              <w:t xml:space="preserve"> años en el sector público, en cargos relacionados al área </w:t>
            </w:r>
            <w:r>
              <w:rPr>
                <w:rFonts w:ascii="Tahoma" w:hAnsi="Tahoma" w:cs="Tahoma"/>
                <w:sz w:val="22"/>
                <w:szCs w:val="22"/>
                <w:lang w:val="es-BO" w:eastAsia="en-US"/>
              </w:rPr>
              <w:t xml:space="preserve">de adquisiciones </w:t>
            </w:r>
            <w:r w:rsidRPr="00315328">
              <w:rPr>
                <w:rFonts w:ascii="Tahoma" w:hAnsi="Tahoma" w:cs="Tahoma"/>
                <w:sz w:val="22"/>
                <w:szCs w:val="22"/>
                <w:lang w:val="es-BO" w:eastAsia="en-US"/>
              </w:rPr>
              <w:t>y</w:t>
            </w:r>
            <w:r>
              <w:rPr>
                <w:rFonts w:ascii="Tahoma" w:hAnsi="Tahoma" w:cs="Tahoma"/>
                <w:sz w:val="22"/>
                <w:szCs w:val="22"/>
                <w:lang w:val="es-BO" w:eastAsia="en-US"/>
              </w:rPr>
              <w:t>/o</w:t>
            </w:r>
            <w:r w:rsidRPr="00315328">
              <w:rPr>
                <w:rFonts w:ascii="Tahoma" w:hAnsi="Tahoma" w:cs="Tahoma"/>
                <w:sz w:val="22"/>
                <w:szCs w:val="22"/>
                <w:lang w:val="es-BO" w:eastAsia="en-US"/>
              </w:rPr>
              <w:t xml:space="preserve"> </w:t>
            </w:r>
            <w:r>
              <w:rPr>
                <w:rFonts w:ascii="Tahoma" w:hAnsi="Tahoma" w:cs="Tahoma"/>
                <w:sz w:val="22"/>
                <w:szCs w:val="22"/>
                <w:lang w:val="es-BO" w:eastAsia="en-US"/>
              </w:rPr>
              <w:t xml:space="preserve">área </w:t>
            </w:r>
            <w:r w:rsidRPr="00315328">
              <w:rPr>
                <w:rFonts w:ascii="Tahoma" w:hAnsi="Tahoma" w:cs="Tahoma"/>
                <w:sz w:val="22"/>
                <w:szCs w:val="22"/>
                <w:lang w:val="es-BO" w:eastAsia="en-US"/>
              </w:rPr>
              <w:t>administrativa</w:t>
            </w:r>
            <w:r w:rsidRPr="00E66ED1">
              <w:rPr>
                <w:rFonts w:ascii="Tahoma" w:hAnsi="Tahoma" w:cs="Tahoma"/>
                <w:sz w:val="22"/>
                <w:szCs w:val="22"/>
                <w:lang w:val="es-BO" w:eastAsia="en-US"/>
              </w:rPr>
              <w:t>.</w:t>
            </w:r>
          </w:p>
          <w:p w14:paraId="030B2920" w14:textId="77777777" w:rsidR="008C7F52" w:rsidRPr="00E741EF" w:rsidRDefault="008C7F52" w:rsidP="008C7F52">
            <w:pPr>
              <w:tabs>
                <w:tab w:val="left" w:pos="398"/>
              </w:tabs>
              <w:ind w:left="398" w:right="255"/>
              <w:contextualSpacing/>
              <w:rPr>
                <w:rFonts w:ascii="Tahoma" w:hAnsi="Tahoma" w:cs="Tahoma"/>
                <w:sz w:val="22"/>
                <w:szCs w:val="22"/>
                <w:lang w:val="es-BO" w:eastAsia="en-US"/>
              </w:rPr>
            </w:pPr>
          </w:p>
          <w:p w14:paraId="5E3570D6" w14:textId="77777777" w:rsidR="008C7F52" w:rsidRPr="00E741EF" w:rsidRDefault="008C7F52" w:rsidP="008C7F52">
            <w:pPr>
              <w:widowControl w:val="0"/>
              <w:autoSpaceDE w:val="0"/>
              <w:autoSpaceDN w:val="0"/>
              <w:adjustRightInd w:val="0"/>
              <w:ind w:left="644"/>
              <w:contextualSpacing/>
              <w:rPr>
                <w:rFonts w:ascii="Tahoma" w:hAnsi="Tahoma" w:cs="Tahoma"/>
                <w:sz w:val="22"/>
                <w:szCs w:val="22"/>
                <w:lang w:val="es-BO" w:eastAsia="en-US"/>
              </w:rPr>
            </w:pPr>
            <w:r w:rsidRPr="00E741EF">
              <w:rPr>
                <w:rFonts w:ascii="Tahoma" w:hAnsi="Tahoma" w:cs="Tahoma"/>
                <w:sz w:val="22"/>
                <w:szCs w:val="22"/>
                <w:lang w:val="es-BO" w:eastAsia="en-US"/>
              </w:rPr>
              <w:t xml:space="preserve">La experiencia laboral profesional específica se evaluará a partir de la fecha de emisión del Título en Provisión Nacional, probada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emitidos por entidad competente</w:t>
            </w:r>
            <w:r w:rsidRPr="00E741EF">
              <w:rPr>
                <w:rFonts w:ascii="Tahoma" w:hAnsi="Tahoma" w:cs="Tahoma"/>
                <w:sz w:val="22"/>
                <w:szCs w:val="22"/>
                <w:lang w:val="es-BO" w:eastAsia="en-US"/>
              </w:rPr>
              <w:t>.</w:t>
            </w:r>
          </w:p>
          <w:p w14:paraId="4336B522" w14:textId="77777777" w:rsidR="008C7F52" w:rsidRPr="00E741EF" w:rsidRDefault="008C7F52" w:rsidP="008C7F52">
            <w:pPr>
              <w:tabs>
                <w:tab w:val="left" w:pos="398"/>
              </w:tabs>
              <w:ind w:left="398" w:right="255"/>
              <w:contextualSpacing/>
              <w:rPr>
                <w:rFonts w:ascii="Tahoma" w:hAnsi="Tahoma" w:cs="Tahoma"/>
                <w:sz w:val="22"/>
                <w:szCs w:val="22"/>
                <w:lang w:val="es-BO" w:eastAsia="en-US"/>
              </w:rPr>
            </w:pPr>
          </w:p>
          <w:p w14:paraId="24CFBFB5" w14:textId="77777777" w:rsidR="008C7F52" w:rsidRDefault="008C7F52" w:rsidP="008C7F52">
            <w:pPr>
              <w:pStyle w:val="Prrafodelista"/>
              <w:tabs>
                <w:tab w:val="left" w:pos="398"/>
              </w:tabs>
              <w:autoSpaceDE w:val="0"/>
              <w:autoSpaceDN w:val="0"/>
              <w:adjustRightInd w:val="0"/>
              <w:spacing w:after="240" w:line="20" w:lineRule="atLeast"/>
              <w:ind w:left="398" w:right="113"/>
              <w:rPr>
                <w:rFonts w:ascii="Tahoma" w:hAnsi="Tahoma" w:cs="Tahoma"/>
                <w:sz w:val="22"/>
                <w:szCs w:val="22"/>
              </w:rPr>
            </w:pPr>
            <w:r w:rsidRPr="00E741EF">
              <w:rPr>
                <w:rFonts w:ascii="Tahoma" w:hAnsi="Tahoma" w:cs="Tahoma"/>
                <w:b/>
                <w:sz w:val="22"/>
                <w:szCs w:val="22"/>
              </w:rPr>
              <w:t xml:space="preserve">Nota: </w:t>
            </w:r>
            <w:r w:rsidRPr="00E741EF">
              <w:rPr>
                <w:rFonts w:ascii="Tahoma" w:hAnsi="Tahoma" w:cs="Tahoma"/>
                <w:sz w:val="22"/>
                <w:szCs w:val="22"/>
              </w:rPr>
              <w:t>Al proponente que cumpla con la totalidad de las Condiciones Mínimas, se le asignará 35 puntos.</w:t>
            </w:r>
          </w:p>
          <w:p w14:paraId="50FA3AE0" w14:textId="77777777" w:rsidR="008C7F52" w:rsidRPr="00FB12FC" w:rsidRDefault="008C7F52" w:rsidP="00EE3E04">
            <w:pPr>
              <w:pStyle w:val="Prrafodelista"/>
              <w:widowControl w:val="0"/>
              <w:numPr>
                <w:ilvl w:val="0"/>
                <w:numId w:val="46"/>
              </w:numPr>
              <w:autoSpaceDE w:val="0"/>
              <w:autoSpaceDN w:val="0"/>
              <w:adjustRightInd w:val="0"/>
              <w:ind w:right="255"/>
              <w:rPr>
                <w:rFonts w:ascii="Tahoma" w:hAnsi="Tahoma" w:cs="Tahoma"/>
                <w:b/>
                <w:bCs/>
                <w:sz w:val="22"/>
                <w:szCs w:val="22"/>
                <w:lang w:val="es-BO"/>
              </w:rPr>
            </w:pPr>
            <w:r w:rsidRPr="00FB6AD8">
              <w:rPr>
                <w:rFonts w:ascii="Tahoma" w:hAnsi="Tahoma" w:cs="Tahoma"/>
                <w:b/>
                <w:bCs/>
                <w:sz w:val="22"/>
                <w:szCs w:val="22"/>
              </w:rPr>
              <w:t>CONDICIONES</w:t>
            </w:r>
            <w:r w:rsidRPr="00D65311">
              <w:rPr>
                <w:rFonts w:ascii="Tahoma" w:hAnsi="Tahoma" w:cs="Tahoma"/>
                <w:b/>
                <w:color w:val="000000"/>
                <w:sz w:val="22"/>
                <w:szCs w:val="22"/>
              </w:rPr>
              <w:t xml:space="preserve"> ADICIONALES</w:t>
            </w:r>
            <w:r>
              <w:rPr>
                <w:rFonts w:ascii="Tahoma" w:hAnsi="Tahoma" w:cs="Tahoma"/>
                <w:b/>
                <w:color w:val="000000"/>
                <w:sz w:val="22"/>
                <w:szCs w:val="22"/>
              </w:rPr>
              <w:t xml:space="preserve"> </w:t>
            </w:r>
            <w:r w:rsidRPr="00FB12FC">
              <w:rPr>
                <w:rFonts w:ascii="Tahoma" w:hAnsi="Tahoma" w:cs="Tahoma"/>
                <w:b/>
                <w:bCs/>
                <w:sz w:val="22"/>
                <w:szCs w:val="22"/>
                <w:lang w:val="es-BO"/>
              </w:rPr>
              <w:t>(Evaluación Puntuable, puntaje máximo: 35 puntos)</w:t>
            </w:r>
          </w:p>
          <w:p w14:paraId="2AB17F17" w14:textId="77777777" w:rsidR="008C7F52" w:rsidRDefault="008C7F52" w:rsidP="008C7F52">
            <w:pPr>
              <w:tabs>
                <w:tab w:val="left" w:pos="398"/>
              </w:tabs>
              <w:ind w:left="547" w:right="116"/>
              <w:contextualSpacing/>
              <w:rPr>
                <w:rFonts w:ascii="Tahoma" w:hAnsi="Tahoma" w:cs="Tahoma"/>
                <w:sz w:val="22"/>
                <w:szCs w:val="22"/>
              </w:rPr>
            </w:pPr>
          </w:p>
          <w:p w14:paraId="7665556B" w14:textId="77777777" w:rsidR="008C7F52" w:rsidRPr="00E741EF" w:rsidRDefault="008C7F52" w:rsidP="008C7F52">
            <w:pPr>
              <w:tabs>
                <w:tab w:val="left" w:pos="398"/>
              </w:tabs>
              <w:ind w:left="547" w:right="116"/>
              <w:contextualSpacing/>
              <w:rPr>
                <w:rFonts w:ascii="Tahoma" w:hAnsi="Tahoma" w:cs="Tahoma"/>
                <w:sz w:val="22"/>
                <w:szCs w:val="22"/>
                <w:lang w:val="es-BO" w:eastAsia="en-US"/>
              </w:rPr>
            </w:pPr>
            <w:r w:rsidRPr="00E741EF">
              <w:rPr>
                <w:rFonts w:ascii="Tahoma" w:hAnsi="Tahoma" w:cs="Tahoma"/>
                <w:sz w:val="22"/>
                <w:szCs w:val="22"/>
              </w:rPr>
              <w:t xml:space="preserve">Las condiciones adicionales que se detallan a continuación deben contar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 xml:space="preserve">emitidos por entidad competente, los </w:t>
            </w:r>
            <w:r w:rsidRPr="00E741EF">
              <w:rPr>
                <w:rFonts w:ascii="Tahoma" w:hAnsi="Tahoma" w:cs="Tahoma"/>
                <w:bCs/>
                <w:sz w:val="22"/>
                <w:szCs w:val="22"/>
              </w:rPr>
              <w:t>puntajes asignados se detallan en el Cuadro de Condiciones Adicionales adjunto.</w:t>
            </w:r>
          </w:p>
          <w:p w14:paraId="288ACF53" w14:textId="77777777" w:rsidR="008C7F52" w:rsidRPr="00D65311" w:rsidRDefault="008C7F52" w:rsidP="008C7F52">
            <w:pPr>
              <w:widowControl w:val="0"/>
              <w:tabs>
                <w:tab w:val="left" w:pos="398"/>
              </w:tabs>
              <w:autoSpaceDE w:val="0"/>
              <w:autoSpaceDN w:val="0"/>
              <w:adjustRightInd w:val="0"/>
              <w:ind w:left="474" w:right="255"/>
              <w:rPr>
                <w:rFonts w:ascii="Tahoma" w:hAnsi="Tahoma" w:cs="Tahoma"/>
                <w:b/>
                <w:color w:val="000000"/>
                <w:sz w:val="22"/>
                <w:szCs w:val="22"/>
              </w:rPr>
            </w:pPr>
          </w:p>
          <w:p w14:paraId="70407AE4" w14:textId="77777777" w:rsidR="008C7F52" w:rsidRDefault="008C7F52" w:rsidP="00EE3E04">
            <w:pPr>
              <w:pStyle w:val="Prrafodelista"/>
              <w:widowControl w:val="0"/>
              <w:numPr>
                <w:ilvl w:val="0"/>
                <w:numId w:val="46"/>
              </w:numPr>
              <w:autoSpaceDE w:val="0"/>
              <w:autoSpaceDN w:val="0"/>
              <w:adjustRightInd w:val="0"/>
              <w:ind w:right="255"/>
              <w:rPr>
                <w:rFonts w:ascii="Tahoma" w:hAnsi="Tahoma" w:cs="Tahoma"/>
                <w:b/>
                <w:color w:val="000000"/>
                <w:sz w:val="22"/>
                <w:szCs w:val="22"/>
              </w:rPr>
            </w:pPr>
            <w:r w:rsidRPr="00FB6AD8">
              <w:rPr>
                <w:rFonts w:ascii="Tahoma" w:hAnsi="Tahoma" w:cs="Tahoma"/>
                <w:b/>
                <w:bCs/>
                <w:sz w:val="22"/>
                <w:szCs w:val="22"/>
              </w:rPr>
              <w:t>FORMACIÓN</w:t>
            </w:r>
            <w:r w:rsidRPr="00FB6AD8">
              <w:rPr>
                <w:rFonts w:ascii="Tahoma" w:hAnsi="Tahoma" w:cs="Tahoma"/>
                <w:b/>
                <w:color w:val="000000"/>
                <w:sz w:val="22"/>
                <w:szCs w:val="22"/>
              </w:rPr>
              <w:t xml:space="preserve"> COMPLEMENTARIA</w:t>
            </w:r>
          </w:p>
          <w:p w14:paraId="74B77190" w14:textId="77777777" w:rsidR="008C7F52" w:rsidRPr="00FB6AD8" w:rsidRDefault="008C7F52" w:rsidP="008C7F52">
            <w:pPr>
              <w:pStyle w:val="Prrafodelista"/>
              <w:widowControl w:val="0"/>
              <w:autoSpaceDE w:val="0"/>
              <w:autoSpaceDN w:val="0"/>
              <w:adjustRightInd w:val="0"/>
              <w:ind w:left="1004" w:right="255"/>
              <w:rPr>
                <w:rFonts w:ascii="Tahoma" w:hAnsi="Tahoma" w:cs="Tahoma"/>
                <w:b/>
                <w:color w:val="000000"/>
                <w:sz w:val="22"/>
                <w:szCs w:val="22"/>
              </w:rPr>
            </w:pPr>
          </w:p>
          <w:p w14:paraId="3C8CA184" w14:textId="77777777" w:rsidR="008C7F52" w:rsidRPr="00315328" w:rsidRDefault="008C7F52" w:rsidP="00EE3E04">
            <w:pPr>
              <w:pStyle w:val="Prrafodelista"/>
              <w:numPr>
                <w:ilvl w:val="0"/>
                <w:numId w:val="44"/>
              </w:numPr>
              <w:ind w:right="255"/>
              <w:rPr>
                <w:rFonts w:ascii="Tahoma" w:hAnsi="Tahoma" w:cs="Tahoma"/>
                <w:sz w:val="22"/>
                <w:szCs w:val="22"/>
              </w:rPr>
            </w:pPr>
            <w:r w:rsidRPr="004B2C95">
              <w:rPr>
                <w:rFonts w:ascii="Tahoma" w:hAnsi="Tahoma" w:cs="Tahoma" w:hint="eastAsia"/>
                <w:sz w:val="22"/>
                <w:szCs w:val="22"/>
              </w:rPr>
              <w:t xml:space="preserve">Diplomado en Sistema de Administración de Bienes y Servicios </w:t>
            </w:r>
            <w:r>
              <w:rPr>
                <w:rFonts w:ascii="Tahoma" w:hAnsi="Tahoma" w:cs="Tahoma"/>
                <w:sz w:val="22"/>
                <w:szCs w:val="22"/>
              </w:rPr>
              <w:t>(</w:t>
            </w:r>
            <w:r w:rsidRPr="004B2C95">
              <w:rPr>
                <w:rFonts w:ascii="Tahoma" w:hAnsi="Tahoma" w:cs="Tahoma" w:hint="eastAsia"/>
                <w:sz w:val="22"/>
                <w:szCs w:val="22"/>
              </w:rPr>
              <w:t>SABS</w:t>
            </w:r>
            <w:r>
              <w:rPr>
                <w:rFonts w:ascii="Tahoma" w:hAnsi="Tahoma" w:cs="Tahoma"/>
                <w:sz w:val="22"/>
                <w:szCs w:val="22"/>
              </w:rPr>
              <w:t xml:space="preserve">). </w:t>
            </w:r>
          </w:p>
          <w:p w14:paraId="7A1D16B2" w14:textId="77777777" w:rsidR="008C7F52" w:rsidRPr="00D91D66" w:rsidRDefault="008C7F52" w:rsidP="00EE3E04">
            <w:pPr>
              <w:pStyle w:val="Prrafodelista"/>
              <w:numPr>
                <w:ilvl w:val="0"/>
                <w:numId w:val="44"/>
              </w:numPr>
              <w:ind w:right="255"/>
              <w:rPr>
                <w:rFonts w:ascii="Tahoma" w:hAnsi="Tahoma" w:cs="Tahoma"/>
                <w:sz w:val="22"/>
                <w:szCs w:val="22"/>
              </w:rPr>
            </w:pPr>
            <w:r>
              <w:rPr>
                <w:rFonts w:ascii="Tahoma" w:hAnsi="Tahoma" w:cs="Tahoma"/>
                <w:sz w:val="22"/>
                <w:szCs w:val="22"/>
              </w:rPr>
              <w:t xml:space="preserve">Curso en </w:t>
            </w:r>
            <w:r w:rsidRPr="00D91D66">
              <w:rPr>
                <w:rFonts w:ascii="Tahoma" w:hAnsi="Tahoma" w:cs="Tahoma" w:hint="eastAsia"/>
                <w:sz w:val="22"/>
                <w:szCs w:val="22"/>
              </w:rPr>
              <w:t xml:space="preserve">Proceso de Contrataciones de Bienes y Servicios del </w:t>
            </w:r>
            <w:r>
              <w:rPr>
                <w:rFonts w:ascii="Tahoma" w:hAnsi="Tahoma" w:cs="Tahoma" w:hint="eastAsia"/>
                <w:sz w:val="22"/>
                <w:szCs w:val="22"/>
              </w:rPr>
              <w:t>Estado Plurinacional D.S. 0181</w:t>
            </w:r>
            <w:r>
              <w:rPr>
                <w:rFonts w:ascii="Tahoma" w:hAnsi="Tahoma" w:cs="Tahoma"/>
                <w:sz w:val="22"/>
                <w:szCs w:val="22"/>
              </w:rPr>
              <w:t xml:space="preserve"> (CENCAP)</w:t>
            </w:r>
          </w:p>
          <w:p w14:paraId="48FCB163" w14:textId="77777777" w:rsidR="008C7F52" w:rsidRDefault="008C7F52" w:rsidP="00EE3E04">
            <w:pPr>
              <w:pStyle w:val="Prrafodelista"/>
              <w:numPr>
                <w:ilvl w:val="0"/>
                <w:numId w:val="44"/>
              </w:numPr>
              <w:ind w:right="255"/>
              <w:rPr>
                <w:rFonts w:ascii="Tahoma" w:hAnsi="Tahoma" w:cs="Tahoma"/>
                <w:sz w:val="22"/>
                <w:szCs w:val="22"/>
              </w:rPr>
            </w:pPr>
            <w:r>
              <w:rPr>
                <w:rFonts w:ascii="Tahoma" w:hAnsi="Tahoma" w:cs="Tahoma"/>
                <w:sz w:val="22"/>
                <w:szCs w:val="22"/>
              </w:rPr>
              <w:t>Curso de idioma nativo</w:t>
            </w:r>
          </w:p>
          <w:p w14:paraId="212DED39" w14:textId="77777777" w:rsidR="008C7F52" w:rsidRPr="00D65311" w:rsidRDefault="008C7F52" w:rsidP="008C7F52">
            <w:pPr>
              <w:ind w:right="255"/>
              <w:rPr>
                <w:rFonts w:ascii="Tahoma" w:hAnsi="Tahoma" w:cs="Tahoma"/>
                <w:b/>
                <w:color w:val="000000"/>
                <w:sz w:val="22"/>
                <w:szCs w:val="22"/>
              </w:rPr>
            </w:pPr>
          </w:p>
          <w:p w14:paraId="79F25768" w14:textId="77777777" w:rsidR="008C7F52" w:rsidRDefault="008C7F52" w:rsidP="00EE3E04">
            <w:pPr>
              <w:pStyle w:val="Prrafodelista"/>
              <w:widowControl w:val="0"/>
              <w:numPr>
                <w:ilvl w:val="0"/>
                <w:numId w:val="38"/>
              </w:numPr>
              <w:autoSpaceDE w:val="0"/>
              <w:autoSpaceDN w:val="0"/>
              <w:adjustRightInd w:val="0"/>
              <w:ind w:right="255"/>
              <w:rPr>
                <w:rFonts w:ascii="Tahoma" w:hAnsi="Tahoma" w:cs="Tahoma"/>
                <w:b/>
                <w:bCs/>
                <w:sz w:val="22"/>
                <w:szCs w:val="22"/>
              </w:rPr>
            </w:pPr>
            <w:r w:rsidRPr="00FB6AD8">
              <w:rPr>
                <w:rFonts w:ascii="Tahoma" w:hAnsi="Tahoma" w:cs="Tahoma"/>
                <w:b/>
                <w:bCs/>
                <w:sz w:val="22"/>
                <w:szCs w:val="22"/>
              </w:rPr>
              <w:t>EXPERIENCIA ESPECIFICA (COMPLEMENTARIA)</w:t>
            </w:r>
          </w:p>
          <w:p w14:paraId="6110175B" w14:textId="77777777" w:rsidR="008C7F52" w:rsidRDefault="008C7F52" w:rsidP="008C7F52">
            <w:pPr>
              <w:pStyle w:val="Prrafodelista"/>
              <w:widowControl w:val="0"/>
              <w:autoSpaceDE w:val="0"/>
              <w:autoSpaceDN w:val="0"/>
              <w:adjustRightInd w:val="0"/>
              <w:ind w:right="255"/>
              <w:rPr>
                <w:rFonts w:ascii="Tahoma" w:hAnsi="Tahoma" w:cs="Tahoma"/>
                <w:b/>
                <w:bCs/>
                <w:sz w:val="22"/>
                <w:szCs w:val="22"/>
              </w:rPr>
            </w:pPr>
          </w:p>
          <w:p w14:paraId="415CF186" w14:textId="77777777" w:rsidR="008C7F52" w:rsidRPr="001212C4" w:rsidRDefault="008C7F52" w:rsidP="008C7F52">
            <w:pPr>
              <w:ind w:left="708" w:right="255"/>
              <w:rPr>
                <w:rFonts w:ascii="Tahoma" w:hAnsi="Tahoma" w:cs="Tahoma"/>
                <w:sz w:val="22"/>
                <w:szCs w:val="22"/>
              </w:rPr>
            </w:pPr>
            <w:r w:rsidRPr="001212C4">
              <w:rPr>
                <w:rFonts w:ascii="Tahoma" w:hAnsi="Tahoma" w:cs="Tahoma"/>
                <w:sz w:val="22"/>
                <w:szCs w:val="22"/>
              </w:rPr>
              <w:t>Mayor a cinco (5) años hasta cinco (5) años y seis (6) meses</w:t>
            </w:r>
          </w:p>
          <w:p w14:paraId="25AA7800" w14:textId="77777777" w:rsidR="008C7F52" w:rsidRPr="001212C4" w:rsidRDefault="008C7F52" w:rsidP="008C7F52">
            <w:pPr>
              <w:ind w:left="708" w:right="255"/>
              <w:rPr>
                <w:rFonts w:ascii="Tahoma" w:hAnsi="Tahoma" w:cs="Tahoma"/>
                <w:sz w:val="22"/>
                <w:szCs w:val="22"/>
              </w:rPr>
            </w:pPr>
            <w:r w:rsidRPr="001212C4">
              <w:rPr>
                <w:rFonts w:ascii="Tahoma" w:hAnsi="Tahoma" w:cs="Tahoma"/>
                <w:sz w:val="22"/>
                <w:szCs w:val="22"/>
              </w:rPr>
              <w:t>Mayor</w:t>
            </w:r>
            <w:r>
              <w:rPr>
                <w:rFonts w:ascii="Tahoma" w:hAnsi="Tahoma" w:cs="Tahoma"/>
                <w:sz w:val="22"/>
                <w:szCs w:val="22"/>
              </w:rPr>
              <w:t xml:space="preserve"> a</w:t>
            </w:r>
            <w:r w:rsidRPr="001212C4">
              <w:rPr>
                <w:rFonts w:ascii="Tahoma" w:hAnsi="Tahoma" w:cs="Tahoma"/>
                <w:sz w:val="22"/>
                <w:szCs w:val="22"/>
              </w:rPr>
              <w:t xml:space="preserve"> cinco (5) años y seis (6) meses hasta seis (6) años</w:t>
            </w:r>
          </w:p>
          <w:p w14:paraId="17CA5512" w14:textId="77777777" w:rsidR="008C7F52" w:rsidRPr="001212C4" w:rsidRDefault="008C7F52" w:rsidP="008C7F52">
            <w:pPr>
              <w:ind w:left="708" w:right="255"/>
              <w:rPr>
                <w:rFonts w:ascii="Tahoma" w:hAnsi="Tahoma" w:cs="Tahoma"/>
                <w:sz w:val="22"/>
                <w:szCs w:val="22"/>
                <w:lang w:val="es-BO"/>
              </w:rPr>
            </w:pPr>
            <w:r w:rsidRPr="001212C4">
              <w:rPr>
                <w:rFonts w:ascii="Tahoma" w:hAnsi="Tahoma" w:cs="Tahoma"/>
                <w:sz w:val="22"/>
                <w:szCs w:val="22"/>
              </w:rPr>
              <w:t xml:space="preserve">Mayor </w:t>
            </w:r>
            <w:r w:rsidRPr="001212C4">
              <w:rPr>
                <w:rFonts w:ascii="Tahoma" w:hAnsi="Tahoma" w:cs="Tahoma"/>
                <w:sz w:val="22"/>
                <w:szCs w:val="22"/>
                <w:lang w:val="es-BO"/>
              </w:rPr>
              <w:t>a 6 años en adelante.</w:t>
            </w:r>
          </w:p>
          <w:p w14:paraId="482E4870" w14:textId="77777777" w:rsidR="008C7F52" w:rsidRDefault="008C7F52" w:rsidP="008C7F52">
            <w:pPr>
              <w:ind w:left="360"/>
              <w:rPr>
                <w:rFonts w:ascii="Tahoma" w:hAnsi="Tahoma" w:cs="Tahoma"/>
                <w:sz w:val="22"/>
                <w:szCs w:val="22"/>
                <w:lang w:eastAsia="en-US"/>
              </w:rPr>
            </w:pPr>
          </w:p>
          <w:p w14:paraId="329DD3AB" w14:textId="77777777" w:rsidR="008C7F52" w:rsidRDefault="008C7F52" w:rsidP="008C7F52">
            <w:pPr>
              <w:tabs>
                <w:tab w:val="left" w:pos="398"/>
              </w:tabs>
              <w:ind w:left="547" w:right="116"/>
              <w:contextualSpacing/>
              <w:rPr>
                <w:rFonts w:ascii="Tahoma" w:hAnsi="Tahoma" w:cs="Tahoma"/>
                <w:sz w:val="22"/>
                <w:szCs w:val="22"/>
                <w:lang w:val="es-BO" w:eastAsia="en-US"/>
              </w:rPr>
            </w:pPr>
            <w:r w:rsidRPr="00E741EF">
              <w:rPr>
                <w:rFonts w:ascii="Tahoma" w:hAnsi="Tahoma" w:cs="Tahoma"/>
                <w:sz w:val="22"/>
                <w:szCs w:val="22"/>
                <w:lang w:val="es-BO"/>
              </w:rPr>
              <w:t xml:space="preserve">La experiencia laboral o profesional específica complementaria se evaluará a partir de la fecha de emisión del Título en Provisión Nacional, </w:t>
            </w:r>
            <w:r w:rsidRPr="00E741EF">
              <w:rPr>
                <w:rFonts w:ascii="Tahoma" w:hAnsi="Tahoma" w:cs="Tahoma"/>
                <w:sz w:val="22"/>
                <w:szCs w:val="22"/>
                <w:lang w:val="es-BO" w:eastAsia="en-US"/>
              </w:rPr>
              <w:t xml:space="preserve">probada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emitidos por entidad competente</w:t>
            </w:r>
            <w:r w:rsidRPr="00E741EF">
              <w:rPr>
                <w:rFonts w:ascii="Tahoma" w:hAnsi="Tahoma" w:cs="Tahoma"/>
                <w:sz w:val="22"/>
                <w:szCs w:val="22"/>
                <w:lang w:val="es-BO" w:eastAsia="en-US"/>
              </w:rPr>
              <w:t>.</w:t>
            </w:r>
          </w:p>
          <w:p w14:paraId="6BCE1EEF" w14:textId="77777777" w:rsidR="008C7F52" w:rsidRPr="00D65311" w:rsidRDefault="008C7F52" w:rsidP="008C7F52">
            <w:pPr>
              <w:tabs>
                <w:tab w:val="left" w:pos="398"/>
              </w:tabs>
              <w:ind w:right="255"/>
              <w:contextualSpacing/>
              <w:rPr>
                <w:rFonts w:ascii="Tahoma" w:hAnsi="Tahoma" w:cs="Tahoma"/>
                <w:sz w:val="22"/>
                <w:szCs w:val="22"/>
                <w:lang w:eastAsia="en-US"/>
              </w:rPr>
            </w:pPr>
          </w:p>
          <w:p w14:paraId="5D85B288" w14:textId="77777777" w:rsidR="008C7F52" w:rsidRPr="00D65311" w:rsidRDefault="008C7F52" w:rsidP="00EE3E04">
            <w:pPr>
              <w:pStyle w:val="Ttulo2"/>
              <w:numPr>
                <w:ilvl w:val="0"/>
                <w:numId w:val="38"/>
              </w:numPr>
              <w:jc w:val="left"/>
              <w:rPr>
                <w:rFonts w:ascii="Tahoma" w:hAnsi="Tahoma" w:cs="Tahoma"/>
                <w:szCs w:val="22"/>
                <w:u w:val="none"/>
              </w:rPr>
            </w:pPr>
            <w:r w:rsidRPr="00D65311">
              <w:rPr>
                <w:rFonts w:ascii="Tahoma" w:hAnsi="Tahoma" w:cs="Tahoma"/>
                <w:szCs w:val="22"/>
                <w:u w:val="none"/>
              </w:rPr>
              <w:t>INFORMES</w:t>
            </w:r>
          </w:p>
          <w:p w14:paraId="6D1EE10C" w14:textId="77777777" w:rsidR="008C7F52" w:rsidRPr="00D65311" w:rsidRDefault="008C7F52" w:rsidP="008C7F52">
            <w:pPr>
              <w:ind w:left="360"/>
              <w:rPr>
                <w:rFonts w:ascii="Tahoma" w:hAnsi="Tahoma" w:cs="Tahoma"/>
                <w:sz w:val="22"/>
                <w:szCs w:val="22"/>
              </w:rPr>
            </w:pPr>
          </w:p>
          <w:p w14:paraId="54AC7ACD" w14:textId="77777777" w:rsidR="008C7F52" w:rsidRPr="00D65311" w:rsidRDefault="008C7F52" w:rsidP="008C7F52">
            <w:pPr>
              <w:ind w:left="360"/>
              <w:rPr>
                <w:rFonts w:ascii="Tahoma" w:hAnsi="Tahoma" w:cs="Tahoma"/>
                <w:sz w:val="22"/>
                <w:szCs w:val="22"/>
              </w:rPr>
            </w:pPr>
            <w:r w:rsidRPr="00D65311">
              <w:rPr>
                <w:rFonts w:ascii="Tahoma" w:hAnsi="Tahoma" w:cs="Tahoma"/>
                <w:sz w:val="22"/>
                <w:szCs w:val="22"/>
              </w:rPr>
              <w:t xml:space="preserve">El (la) consultor (a) presentará un informe mensual de las actividades realizadas y un informe final a la conclusión del Servicio, los mismos que serán revisados por el Coordinador del Programa y aprobados por la Dirección General de Programación y </w:t>
            </w:r>
            <w:proofErr w:type="spellStart"/>
            <w:r w:rsidRPr="00D65311">
              <w:rPr>
                <w:rFonts w:ascii="Tahoma" w:hAnsi="Tahoma" w:cs="Tahoma"/>
                <w:sz w:val="22"/>
                <w:szCs w:val="22"/>
              </w:rPr>
              <w:t>Preinversión</w:t>
            </w:r>
            <w:proofErr w:type="spellEnd"/>
            <w:r w:rsidRPr="00D65311">
              <w:rPr>
                <w:rFonts w:ascii="Tahoma" w:hAnsi="Tahoma" w:cs="Tahoma"/>
                <w:sz w:val="22"/>
                <w:szCs w:val="22"/>
              </w:rPr>
              <w:t>.</w:t>
            </w:r>
          </w:p>
          <w:p w14:paraId="77EFE49C" w14:textId="77777777" w:rsidR="008C7F52" w:rsidRPr="00D65311" w:rsidRDefault="008C7F52" w:rsidP="008C7F52">
            <w:pPr>
              <w:ind w:left="360"/>
              <w:rPr>
                <w:rFonts w:ascii="Tahoma" w:hAnsi="Tahoma" w:cs="Tahoma"/>
                <w:sz w:val="22"/>
                <w:szCs w:val="22"/>
              </w:rPr>
            </w:pPr>
          </w:p>
          <w:p w14:paraId="49222238" w14:textId="77777777" w:rsidR="008C7F52" w:rsidRPr="00D65311" w:rsidRDefault="008C7F52" w:rsidP="00EE3E04">
            <w:pPr>
              <w:pStyle w:val="Ttulo2"/>
              <w:numPr>
                <w:ilvl w:val="0"/>
                <w:numId w:val="38"/>
              </w:numPr>
              <w:jc w:val="left"/>
              <w:rPr>
                <w:rFonts w:ascii="Tahoma" w:hAnsi="Tahoma" w:cs="Tahoma"/>
                <w:szCs w:val="22"/>
                <w:u w:val="none"/>
              </w:rPr>
            </w:pPr>
            <w:r>
              <w:rPr>
                <w:rFonts w:ascii="Tahoma" w:hAnsi="Tahoma" w:cs="Tahoma"/>
                <w:szCs w:val="22"/>
                <w:u w:val="none"/>
              </w:rPr>
              <w:t xml:space="preserve"> </w:t>
            </w:r>
            <w:r w:rsidRPr="00D65311">
              <w:rPr>
                <w:rFonts w:ascii="Tahoma" w:hAnsi="Tahoma" w:cs="Tahoma"/>
                <w:szCs w:val="22"/>
                <w:u w:val="none"/>
              </w:rPr>
              <w:t>PLAZOS PARA LA PRESENTACIÓN DE INFORMES</w:t>
            </w:r>
          </w:p>
          <w:p w14:paraId="3D878766" w14:textId="77777777" w:rsidR="008C7F52" w:rsidRPr="00D65311" w:rsidRDefault="008C7F52" w:rsidP="008C7F52">
            <w:pPr>
              <w:rPr>
                <w:rFonts w:ascii="Tahoma" w:hAnsi="Tahoma" w:cs="Tahoma"/>
                <w:sz w:val="22"/>
                <w:szCs w:val="22"/>
              </w:rPr>
            </w:pPr>
          </w:p>
          <w:p w14:paraId="136231B8" w14:textId="77777777" w:rsidR="008C7F52" w:rsidRPr="00D65311" w:rsidRDefault="008C7F52" w:rsidP="008C7F52">
            <w:pPr>
              <w:ind w:left="360"/>
              <w:rPr>
                <w:rFonts w:ascii="Tahoma" w:hAnsi="Tahoma" w:cs="Tahoma"/>
                <w:sz w:val="22"/>
                <w:szCs w:val="22"/>
              </w:rPr>
            </w:pPr>
            <w:r w:rsidRPr="00D65311">
              <w:rPr>
                <w:rFonts w:ascii="Tahoma" w:hAnsi="Tahoma" w:cs="Tahoma"/>
                <w:sz w:val="22"/>
                <w:szCs w:val="22"/>
              </w:rPr>
              <w:t>El plazo de presentación de informe mensual es de hasta 5 (cinco) días hábiles después de la fecha de culminación de cada mes de prestación del servicio.</w:t>
            </w:r>
          </w:p>
          <w:p w14:paraId="391A1545" w14:textId="77777777" w:rsidR="008C7F52" w:rsidRPr="00D65311" w:rsidRDefault="008C7F52" w:rsidP="008C7F52">
            <w:pPr>
              <w:ind w:left="360"/>
              <w:rPr>
                <w:rFonts w:ascii="Tahoma" w:hAnsi="Tahoma" w:cs="Tahoma"/>
                <w:sz w:val="22"/>
                <w:szCs w:val="22"/>
              </w:rPr>
            </w:pPr>
          </w:p>
          <w:p w14:paraId="38AEBF19" w14:textId="77777777" w:rsidR="008C7F52" w:rsidRPr="00D65311" w:rsidRDefault="008C7F52" w:rsidP="008C7F52">
            <w:pPr>
              <w:ind w:left="360"/>
              <w:rPr>
                <w:rFonts w:ascii="Tahoma" w:hAnsi="Tahoma" w:cs="Tahoma"/>
                <w:sz w:val="22"/>
                <w:szCs w:val="22"/>
              </w:rPr>
            </w:pPr>
            <w:r w:rsidRPr="00D65311">
              <w:rPr>
                <w:rFonts w:ascii="Tahoma" w:hAnsi="Tahoma" w:cs="Tahoma"/>
                <w:sz w:val="22"/>
                <w:szCs w:val="22"/>
              </w:rPr>
              <w:t>La presentación del informe final del CONSULTOR es de hasta 10 (diez) días hábiles después de la finalización del servicio.</w:t>
            </w:r>
          </w:p>
          <w:p w14:paraId="22E6036A" w14:textId="77777777" w:rsidR="008C7F52" w:rsidRPr="00D65311" w:rsidRDefault="008C7F52" w:rsidP="008C7F52">
            <w:pPr>
              <w:ind w:left="360"/>
              <w:rPr>
                <w:rFonts w:ascii="Tahoma" w:hAnsi="Tahoma" w:cs="Tahoma"/>
                <w:sz w:val="22"/>
                <w:szCs w:val="22"/>
              </w:rPr>
            </w:pPr>
          </w:p>
          <w:p w14:paraId="6D1DD179" w14:textId="77777777" w:rsidR="008C7F52" w:rsidRPr="00D65311" w:rsidRDefault="008C7F52" w:rsidP="00EE3E04">
            <w:pPr>
              <w:pStyle w:val="Ttulo2"/>
              <w:numPr>
                <w:ilvl w:val="0"/>
                <w:numId w:val="38"/>
              </w:numPr>
              <w:jc w:val="left"/>
              <w:rPr>
                <w:rFonts w:ascii="Tahoma" w:hAnsi="Tahoma" w:cs="Tahoma"/>
                <w:szCs w:val="22"/>
                <w:u w:val="none"/>
              </w:rPr>
            </w:pPr>
            <w:r>
              <w:rPr>
                <w:rFonts w:ascii="Tahoma" w:hAnsi="Tahoma" w:cs="Tahoma"/>
                <w:szCs w:val="22"/>
                <w:u w:val="none"/>
              </w:rPr>
              <w:t xml:space="preserve"> </w:t>
            </w:r>
            <w:r w:rsidRPr="00D65311">
              <w:rPr>
                <w:rFonts w:ascii="Tahoma" w:hAnsi="Tahoma" w:cs="Tahoma"/>
                <w:szCs w:val="22"/>
                <w:u w:val="none"/>
              </w:rPr>
              <w:t>MONTO Y FORMA DE PAGO</w:t>
            </w:r>
          </w:p>
          <w:p w14:paraId="2BF9F23D" w14:textId="77777777" w:rsidR="008C7F52" w:rsidRDefault="008C7F52" w:rsidP="008C7F52">
            <w:pPr>
              <w:ind w:left="360"/>
              <w:contextualSpacing/>
              <w:rPr>
                <w:rFonts w:ascii="Tahoma" w:hAnsi="Tahoma" w:cs="Tahoma"/>
                <w:sz w:val="22"/>
                <w:szCs w:val="22"/>
                <w:lang w:eastAsia="en-US"/>
              </w:rPr>
            </w:pPr>
          </w:p>
          <w:p w14:paraId="2ECEDB90" w14:textId="77777777" w:rsidR="008C7F52" w:rsidRPr="008C397D" w:rsidRDefault="008C7F52" w:rsidP="008C7F52">
            <w:pPr>
              <w:ind w:left="360"/>
              <w:contextualSpacing/>
              <w:rPr>
                <w:rFonts w:ascii="Tahoma" w:hAnsi="Tahoma" w:cs="Tahoma"/>
                <w:b/>
                <w:sz w:val="22"/>
                <w:szCs w:val="22"/>
                <w:highlight w:val="cyan"/>
                <w:lang w:eastAsia="en-US"/>
              </w:rPr>
            </w:pPr>
            <w:r w:rsidRPr="00D65311">
              <w:rPr>
                <w:rFonts w:ascii="Tahoma" w:hAnsi="Tahoma" w:cs="Tahoma"/>
                <w:sz w:val="22"/>
                <w:szCs w:val="22"/>
                <w:lang w:eastAsia="en-US"/>
              </w:rPr>
              <w:t xml:space="preserve">El servicio será cancelado al consultor (a) en cuotas mensuales de </w:t>
            </w:r>
            <w:r w:rsidRPr="00E8518C">
              <w:rPr>
                <w:rFonts w:ascii="Tahoma" w:hAnsi="Tahoma" w:cs="Tahoma"/>
                <w:b/>
                <w:sz w:val="22"/>
                <w:szCs w:val="22"/>
                <w:lang w:eastAsia="en-US"/>
              </w:rPr>
              <w:t>Bs14.359</w:t>
            </w:r>
            <w:r w:rsidRPr="00C4183D">
              <w:rPr>
                <w:rFonts w:ascii="Tahoma" w:hAnsi="Tahoma" w:cs="Tahoma"/>
                <w:b/>
                <w:sz w:val="22"/>
                <w:szCs w:val="22"/>
                <w:lang w:eastAsia="en-US"/>
              </w:rPr>
              <w:t xml:space="preserve"> (</w:t>
            </w:r>
            <w:r>
              <w:rPr>
                <w:rFonts w:ascii="Tahoma" w:hAnsi="Tahoma" w:cs="Tahoma"/>
                <w:b/>
                <w:sz w:val="22"/>
                <w:szCs w:val="22"/>
                <w:lang w:eastAsia="en-US"/>
              </w:rPr>
              <w:t xml:space="preserve">Catorce </w:t>
            </w:r>
            <w:r w:rsidRPr="00C4183D">
              <w:rPr>
                <w:rFonts w:ascii="Tahoma" w:hAnsi="Tahoma" w:cs="Tahoma"/>
                <w:b/>
                <w:sz w:val="22"/>
                <w:szCs w:val="22"/>
                <w:lang w:eastAsia="en-US"/>
              </w:rPr>
              <w:t>mil</w:t>
            </w:r>
            <w:r>
              <w:rPr>
                <w:rFonts w:ascii="Tahoma" w:hAnsi="Tahoma" w:cs="Tahoma"/>
                <w:b/>
                <w:sz w:val="22"/>
                <w:szCs w:val="22"/>
                <w:lang w:eastAsia="en-US"/>
              </w:rPr>
              <w:t xml:space="preserve"> trecientos cincuenta y nueve</w:t>
            </w:r>
            <w:r w:rsidRPr="00C4183D">
              <w:rPr>
                <w:rFonts w:ascii="Tahoma" w:hAnsi="Tahoma" w:cs="Tahoma"/>
                <w:b/>
                <w:sz w:val="22"/>
                <w:szCs w:val="22"/>
                <w:lang w:eastAsia="en-US"/>
              </w:rPr>
              <w:t xml:space="preserve"> 00/100 </w:t>
            </w:r>
            <w:proofErr w:type="gramStart"/>
            <w:r w:rsidRPr="00C4183D">
              <w:rPr>
                <w:rFonts w:ascii="Tahoma" w:hAnsi="Tahoma" w:cs="Tahoma"/>
                <w:b/>
                <w:sz w:val="22"/>
                <w:szCs w:val="22"/>
                <w:lang w:eastAsia="en-US"/>
              </w:rPr>
              <w:t>Bolivianos</w:t>
            </w:r>
            <w:proofErr w:type="gramEnd"/>
            <w:r w:rsidRPr="00C4183D">
              <w:rPr>
                <w:rFonts w:ascii="Tahoma" w:hAnsi="Tahoma" w:cs="Tahoma"/>
                <w:b/>
                <w:sz w:val="22"/>
                <w:szCs w:val="22"/>
                <w:lang w:eastAsia="en-US"/>
              </w:rPr>
              <w:t>)</w:t>
            </w:r>
            <w:r w:rsidRPr="00C4183D">
              <w:rPr>
                <w:rFonts w:ascii="Tahoma" w:hAnsi="Tahoma" w:cs="Tahoma"/>
                <w:sz w:val="22"/>
                <w:szCs w:val="22"/>
                <w:lang w:eastAsia="en-US"/>
              </w:rPr>
              <w:t xml:space="preserve"> previa aprobación del</w:t>
            </w:r>
            <w:r w:rsidRPr="00D65311">
              <w:rPr>
                <w:rFonts w:ascii="Tahoma" w:hAnsi="Tahoma" w:cs="Tahoma"/>
                <w:sz w:val="22"/>
                <w:szCs w:val="22"/>
                <w:lang w:eastAsia="en-US"/>
              </w:rPr>
              <w:t xml:space="preserve"> informe mensual de actividades.</w:t>
            </w:r>
          </w:p>
          <w:p w14:paraId="50C9EF24" w14:textId="77777777" w:rsidR="008C7F52" w:rsidRPr="00D65311" w:rsidRDefault="008C7F52" w:rsidP="008C7F52">
            <w:pPr>
              <w:ind w:left="360"/>
              <w:contextualSpacing/>
              <w:rPr>
                <w:rFonts w:ascii="Tahoma" w:hAnsi="Tahoma" w:cs="Tahoma"/>
                <w:sz w:val="22"/>
                <w:szCs w:val="22"/>
                <w:lang w:eastAsia="en-US"/>
              </w:rPr>
            </w:pPr>
          </w:p>
          <w:p w14:paraId="6DE80B05" w14:textId="77777777" w:rsidR="008C7F52" w:rsidRPr="00D65311" w:rsidRDefault="008C7F52" w:rsidP="00EE3E04">
            <w:pPr>
              <w:pStyle w:val="Ttulo2"/>
              <w:numPr>
                <w:ilvl w:val="0"/>
                <w:numId w:val="38"/>
              </w:numPr>
              <w:jc w:val="left"/>
              <w:rPr>
                <w:rFonts w:ascii="Tahoma" w:hAnsi="Tahoma" w:cs="Tahoma"/>
                <w:szCs w:val="22"/>
                <w:u w:val="none"/>
              </w:rPr>
            </w:pPr>
            <w:r>
              <w:rPr>
                <w:rFonts w:ascii="Tahoma" w:hAnsi="Tahoma" w:cs="Tahoma"/>
                <w:szCs w:val="22"/>
                <w:u w:val="none"/>
              </w:rPr>
              <w:t xml:space="preserve"> </w:t>
            </w:r>
            <w:r w:rsidRPr="00D65311">
              <w:rPr>
                <w:rFonts w:ascii="Tahoma" w:hAnsi="Tahoma" w:cs="Tahoma"/>
                <w:szCs w:val="22"/>
                <w:u w:val="none"/>
              </w:rPr>
              <w:t>PAGO DE IMPUESTOS</w:t>
            </w:r>
          </w:p>
          <w:p w14:paraId="79FBC1F0" w14:textId="77777777" w:rsidR="008C7F52" w:rsidRPr="00D65311" w:rsidRDefault="008C7F52" w:rsidP="008C7F52">
            <w:pPr>
              <w:ind w:left="360"/>
              <w:contextualSpacing/>
              <w:rPr>
                <w:rFonts w:ascii="Tahoma" w:hAnsi="Tahoma" w:cs="Tahoma"/>
                <w:b/>
                <w:sz w:val="22"/>
                <w:szCs w:val="22"/>
                <w:lang w:eastAsia="en-US"/>
              </w:rPr>
            </w:pPr>
          </w:p>
          <w:p w14:paraId="4A4C0F98" w14:textId="77777777" w:rsidR="008C7F52" w:rsidRPr="00D65311" w:rsidRDefault="008C7F52" w:rsidP="008C7F52">
            <w:pPr>
              <w:ind w:left="360"/>
              <w:contextualSpacing/>
              <w:rPr>
                <w:rFonts w:ascii="Tahoma" w:hAnsi="Tahoma" w:cs="Tahoma"/>
                <w:sz w:val="22"/>
                <w:szCs w:val="22"/>
                <w:lang w:eastAsia="en-US"/>
              </w:rPr>
            </w:pPr>
            <w:r w:rsidRPr="00D65311">
              <w:rPr>
                <w:rFonts w:ascii="Tahoma" w:hAnsi="Tahoma" w:cs="Tahoma"/>
                <w:sz w:val="22"/>
                <w:szCs w:val="22"/>
                <w:lang w:eastAsia="en-US"/>
              </w:rPr>
              <w:t xml:space="preserve">El pago de impuestos de ley es responsabilidad exclusiva del consultor, quien deberá presentar una fotocopia de la declaración trimestral. </w:t>
            </w:r>
          </w:p>
          <w:p w14:paraId="62FF1A5A" w14:textId="77777777" w:rsidR="008C7F52" w:rsidRPr="00D65311" w:rsidRDefault="008C7F52" w:rsidP="008C7F52">
            <w:pPr>
              <w:ind w:left="360"/>
              <w:contextualSpacing/>
              <w:rPr>
                <w:rFonts w:ascii="Tahoma" w:hAnsi="Tahoma" w:cs="Tahoma"/>
                <w:sz w:val="22"/>
                <w:szCs w:val="22"/>
                <w:lang w:eastAsia="en-US"/>
              </w:rPr>
            </w:pPr>
          </w:p>
          <w:p w14:paraId="6FA2CA41" w14:textId="77777777" w:rsidR="008C7F52" w:rsidRPr="00D65311" w:rsidRDefault="008C7F52" w:rsidP="00EE3E04">
            <w:pPr>
              <w:pStyle w:val="Ttulo2"/>
              <w:numPr>
                <w:ilvl w:val="0"/>
                <w:numId w:val="38"/>
              </w:numPr>
              <w:jc w:val="left"/>
              <w:rPr>
                <w:rFonts w:ascii="Tahoma" w:hAnsi="Tahoma" w:cs="Tahoma"/>
                <w:szCs w:val="22"/>
                <w:lang w:eastAsia="en-US"/>
              </w:rPr>
            </w:pPr>
            <w:r>
              <w:rPr>
                <w:rFonts w:ascii="Tahoma" w:hAnsi="Tahoma" w:cs="Tahoma"/>
                <w:szCs w:val="22"/>
                <w:u w:val="none"/>
              </w:rPr>
              <w:t xml:space="preserve"> </w:t>
            </w:r>
            <w:r w:rsidRPr="00D65311">
              <w:rPr>
                <w:rFonts w:ascii="Tahoma" w:hAnsi="Tahoma" w:cs="Tahoma"/>
                <w:szCs w:val="22"/>
                <w:u w:val="none"/>
              </w:rPr>
              <w:t>APORTES AL SISTEMA INTEGRADO DE PENSIONES</w:t>
            </w:r>
          </w:p>
          <w:p w14:paraId="53361E77" w14:textId="77777777" w:rsidR="008C7F52" w:rsidRPr="00D65311" w:rsidRDefault="008C7F52" w:rsidP="008C7F52">
            <w:pPr>
              <w:rPr>
                <w:rFonts w:ascii="Tahoma" w:hAnsi="Tahoma" w:cs="Tahoma"/>
                <w:sz w:val="22"/>
                <w:szCs w:val="22"/>
              </w:rPr>
            </w:pPr>
          </w:p>
          <w:p w14:paraId="5E3BA900" w14:textId="77777777" w:rsidR="008C7F52" w:rsidRPr="00D65311" w:rsidRDefault="008C7F52" w:rsidP="008C7F52">
            <w:pPr>
              <w:ind w:left="360"/>
              <w:contextualSpacing/>
              <w:rPr>
                <w:rFonts w:ascii="Tahoma" w:hAnsi="Tahoma" w:cs="Tahoma"/>
                <w:sz w:val="22"/>
                <w:szCs w:val="22"/>
                <w:lang w:eastAsia="en-US"/>
              </w:rPr>
            </w:pPr>
            <w:r w:rsidRPr="00D65311">
              <w:rPr>
                <w:rFonts w:ascii="Tahoma" w:hAnsi="Tahoma" w:cs="Tahoma"/>
                <w:sz w:val="22"/>
                <w:szCs w:val="22"/>
                <w:lang w:eastAsia="en-US"/>
              </w:rPr>
              <w:t xml:space="preserve">El pago de los aportes al Sistema Integrado de Pensiones (Arts. 92 y 101 de la Ley </w:t>
            </w:r>
            <w:proofErr w:type="spellStart"/>
            <w:r w:rsidRPr="00D65311">
              <w:rPr>
                <w:rFonts w:ascii="Tahoma" w:hAnsi="Tahoma" w:cs="Tahoma"/>
                <w:sz w:val="22"/>
                <w:szCs w:val="22"/>
                <w:lang w:eastAsia="en-US"/>
              </w:rPr>
              <w:t>N°</w:t>
            </w:r>
            <w:proofErr w:type="spellEnd"/>
            <w:r w:rsidRPr="00D65311">
              <w:rPr>
                <w:rFonts w:ascii="Tahoma" w:hAnsi="Tahoma" w:cs="Tahoma"/>
                <w:sz w:val="22"/>
                <w:szCs w:val="22"/>
                <w:lang w:eastAsia="en-US"/>
              </w:rPr>
              <w:t xml:space="preserve"> 065 de 10 de diciembre de 2010 y su Decreto Reglamentario), es responsabilidad exclusiva del consultor, debiendo presentar las declaraciones de pago mensuales al Sistema Integral de Pensiones SIP para fines de pago.</w:t>
            </w:r>
          </w:p>
          <w:p w14:paraId="31CF42D0" w14:textId="77777777" w:rsidR="008C7F52" w:rsidRPr="00D65311" w:rsidRDefault="008C7F52" w:rsidP="008C7F52">
            <w:pPr>
              <w:contextualSpacing/>
              <w:rPr>
                <w:rFonts w:ascii="Tahoma" w:hAnsi="Tahoma" w:cs="Tahoma"/>
                <w:sz w:val="22"/>
                <w:szCs w:val="22"/>
                <w:lang w:eastAsia="en-US"/>
              </w:rPr>
            </w:pPr>
          </w:p>
          <w:p w14:paraId="7742E8EC" w14:textId="77777777" w:rsidR="008C7F52" w:rsidRPr="00D65311" w:rsidRDefault="008C7F52" w:rsidP="00EE3E04">
            <w:pPr>
              <w:pStyle w:val="Ttulo2"/>
              <w:numPr>
                <w:ilvl w:val="0"/>
                <w:numId w:val="38"/>
              </w:numPr>
              <w:jc w:val="left"/>
              <w:rPr>
                <w:rFonts w:ascii="Tahoma" w:hAnsi="Tahoma" w:cs="Tahoma"/>
                <w:szCs w:val="22"/>
                <w:u w:val="none"/>
              </w:rPr>
            </w:pPr>
            <w:r>
              <w:rPr>
                <w:rFonts w:ascii="Tahoma" w:hAnsi="Tahoma" w:cs="Tahoma"/>
                <w:szCs w:val="22"/>
                <w:u w:val="none"/>
              </w:rPr>
              <w:t xml:space="preserve"> </w:t>
            </w:r>
            <w:r w:rsidRPr="00D65311">
              <w:rPr>
                <w:rFonts w:ascii="Tahoma" w:hAnsi="Tahoma" w:cs="Tahoma"/>
                <w:szCs w:val="22"/>
                <w:u w:val="none"/>
              </w:rPr>
              <w:t>LUGAR Y HORARIO DE PRESTACIÓN DEL SERVICIO</w:t>
            </w:r>
          </w:p>
          <w:p w14:paraId="5CEE8AE3" w14:textId="77777777" w:rsidR="008C7F52" w:rsidRPr="00D65311" w:rsidRDefault="008C7F52" w:rsidP="008C7F52">
            <w:pPr>
              <w:rPr>
                <w:rFonts w:ascii="Tahoma" w:hAnsi="Tahoma" w:cs="Tahoma"/>
                <w:sz w:val="22"/>
                <w:szCs w:val="22"/>
                <w:highlight w:val="yellow"/>
              </w:rPr>
            </w:pPr>
          </w:p>
          <w:p w14:paraId="465308B2" w14:textId="77777777" w:rsidR="008C7F52" w:rsidRPr="00D65311" w:rsidRDefault="008C7F52" w:rsidP="008C7F52">
            <w:pPr>
              <w:ind w:left="360"/>
              <w:contextualSpacing/>
              <w:rPr>
                <w:rFonts w:ascii="Tahoma" w:hAnsi="Tahoma" w:cs="Tahoma"/>
                <w:sz w:val="22"/>
                <w:szCs w:val="22"/>
                <w:lang w:eastAsia="en-US"/>
              </w:rPr>
            </w:pPr>
            <w:r w:rsidRPr="00D65311">
              <w:rPr>
                <w:rFonts w:ascii="Tahoma" w:hAnsi="Tahoma" w:cs="Tahoma"/>
                <w:sz w:val="22"/>
                <w:szCs w:val="22"/>
                <w:lang w:eastAsia="en-US"/>
              </w:rPr>
              <w:t xml:space="preserve">El servicio de Consultoría será prestado en dependencias de Unidad de </w:t>
            </w:r>
            <w:proofErr w:type="spellStart"/>
            <w:r w:rsidRPr="00D65311">
              <w:rPr>
                <w:rFonts w:ascii="Tahoma" w:hAnsi="Tahoma" w:cs="Tahoma"/>
                <w:sz w:val="22"/>
                <w:szCs w:val="22"/>
                <w:lang w:eastAsia="en-US"/>
              </w:rPr>
              <w:t>Preinversión</w:t>
            </w:r>
            <w:proofErr w:type="spellEnd"/>
            <w:r w:rsidRPr="00D65311">
              <w:rPr>
                <w:rFonts w:ascii="Tahoma" w:hAnsi="Tahoma" w:cs="Tahoma"/>
                <w:sz w:val="22"/>
                <w:szCs w:val="22"/>
                <w:lang w:eastAsia="en-US"/>
              </w:rPr>
              <w:t xml:space="preserve"> de la Dirección General de Programación y </w:t>
            </w:r>
            <w:proofErr w:type="spellStart"/>
            <w:r w:rsidRPr="00D65311">
              <w:rPr>
                <w:rFonts w:ascii="Tahoma" w:hAnsi="Tahoma" w:cs="Tahoma"/>
                <w:sz w:val="22"/>
                <w:szCs w:val="22"/>
                <w:lang w:eastAsia="en-US"/>
              </w:rPr>
              <w:t>Preinversión</w:t>
            </w:r>
            <w:proofErr w:type="spellEnd"/>
            <w:r w:rsidRPr="00D65311">
              <w:rPr>
                <w:rFonts w:ascii="Tahoma" w:hAnsi="Tahoma" w:cs="Tahoma"/>
                <w:sz w:val="22"/>
                <w:szCs w:val="22"/>
                <w:lang w:eastAsia="en-US"/>
              </w:rPr>
              <w:t xml:space="preserve">, en el horario establecido por la institución. </w:t>
            </w:r>
          </w:p>
          <w:p w14:paraId="7A817385" w14:textId="77777777" w:rsidR="008C7F52" w:rsidRPr="00D65311" w:rsidRDefault="008C7F52" w:rsidP="008C7F52">
            <w:pPr>
              <w:ind w:left="360"/>
              <w:contextualSpacing/>
              <w:rPr>
                <w:rFonts w:ascii="Tahoma" w:hAnsi="Tahoma" w:cs="Tahoma"/>
                <w:sz w:val="22"/>
                <w:szCs w:val="22"/>
                <w:lang w:eastAsia="en-US"/>
              </w:rPr>
            </w:pPr>
          </w:p>
          <w:p w14:paraId="5339B3DF" w14:textId="77777777" w:rsidR="008C7F52" w:rsidRPr="00D65311" w:rsidRDefault="008C7F52" w:rsidP="008C7F52">
            <w:pPr>
              <w:ind w:left="360"/>
              <w:contextualSpacing/>
              <w:rPr>
                <w:rFonts w:ascii="Tahoma" w:hAnsi="Tahoma" w:cs="Tahoma"/>
                <w:sz w:val="22"/>
                <w:szCs w:val="22"/>
                <w:lang w:eastAsia="en-US"/>
              </w:rPr>
            </w:pPr>
            <w:r w:rsidRPr="00D65311">
              <w:rPr>
                <w:rFonts w:ascii="Tahoma" w:hAnsi="Tahoma" w:cs="Tahoma"/>
                <w:sz w:val="22"/>
                <w:szCs w:val="22"/>
                <w:lang w:eastAsia="en-US"/>
              </w:rPr>
              <w:t xml:space="preserve">De acuerdo al alcance y los objetivos de la consultoría, a requerimiento de la entidad el consultor(a) podrá realizar viajes y prestar sus servicios al interior del país; el costo de pasajes y viáticos será asumido por la entidad. </w:t>
            </w:r>
          </w:p>
          <w:p w14:paraId="67B643E8" w14:textId="77777777" w:rsidR="008C7F52" w:rsidRPr="00D65311" w:rsidRDefault="008C7F52" w:rsidP="008C7F52">
            <w:pPr>
              <w:rPr>
                <w:rFonts w:ascii="Tahoma" w:hAnsi="Tahoma" w:cs="Tahoma"/>
                <w:b/>
                <w:sz w:val="22"/>
                <w:szCs w:val="22"/>
              </w:rPr>
            </w:pPr>
          </w:p>
          <w:p w14:paraId="56580993" w14:textId="77777777" w:rsidR="008C7F52" w:rsidRPr="00D65311" w:rsidRDefault="008C7F52" w:rsidP="00EE3E04">
            <w:pPr>
              <w:pStyle w:val="Ttulo2"/>
              <w:numPr>
                <w:ilvl w:val="0"/>
                <w:numId w:val="38"/>
              </w:numPr>
              <w:jc w:val="left"/>
              <w:rPr>
                <w:rFonts w:ascii="Tahoma" w:hAnsi="Tahoma" w:cs="Tahoma"/>
                <w:szCs w:val="22"/>
                <w:u w:val="none"/>
              </w:rPr>
            </w:pPr>
            <w:r>
              <w:rPr>
                <w:rFonts w:ascii="Tahoma" w:hAnsi="Tahoma" w:cs="Tahoma"/>
                <w:szCs w:val="22"/>
                <w:u w:val="none"/>
              </w:rPr>
              <w:t xml:space="preserve"> </w:t>
            </w:r>
            <w:r w:rsidRPr="00D65311">
              <w:rPr>
                <w:rFonts w:ascii="Tahoma" w:hAnsi="Tahoma" w:cs="Tahoma"/>
                <w:szCs w:val="22"/>
                <w:u w:val="none"/>
              </w:rPr>
              <w:t>PLAZO DE PRESTACIÓN DEL SERVICIO</w:t>
            </w:r>
          </w:p>
          <w:p w14:paraId="0A7434A2" w14:textId="77777777" w:rsidR="008C7F52" w:rsidRDefault="008C7F52" w:rsidP="008C7F52">
            <w:pPr>
              <w:ind w:left="398" w:right="49"/>
              <w:rPr>
                <w:rFonts w:ascii="Tahoma" w:hAnsi="Tahoma" w:cs="Tahoma"/>
                <w:sz w:val="22"/>
                <w:szCs w:val="22"/>
              </w:rPr>
            </w:pPr>
          </w:p>
          <w:p w14:paraId="2713D15E" w14:textId="77777777" w:rsidR="008C7F52" w:rsidRPr="00D65311" w:rsidRDefault="008C7F52" w:rsidP="008C7F52">
            <w:pPr>
              <w:ind w:left="398" w:right="49"/>
              <w:rPr>
                <w:rFonts w:ascii="Tahoma" w:hAnsi="Tahoma" w:cs="Tahoma"/>
                <w:sz w:val="22"/>
                <w:szCs w:val="22"/>
              </w:rPr>
            </w:pPr>
            <w:r w:rsidRPr="00C00D7D">
              <w:rPr>
                <w:rFonts w:ascii="Tahoma" w:hAnsi="Tahoma" w:cs="Tahoma"/>
                <w:sz w:val="22"/>
                <w:szCs w:val="22"/>
              </w:rPr>
              <w:t>El tiempo de duración de la consultoría será a partir del día siguiente hábil a la firma de contrato hasta el 31 de julio de 2019.</w:t>
            </w:r>
          </w:p>
          <w:p w14:paraId="3E53C490" w14:textId="77777777" w:rsidR="008C7F52" w:rsidRPr="00D65311" w:rsidRDefault="008C7F52" w:rsidP="008C7F52">
            <w:pPr>
              <w:ind w:left="398" w:right="255"/>
              <w:rPr>
                <w:rFonts w:ascii="Tahoma" w:hAnsi="Tahoma" w:cs="Tahoma"/>
                <w:sz w:val="22"/>
                <w:szCs w:val="22"/>
              </w:rPr>
            </w:pPr>
          </w:p>
          <w:p w14:paraId="2EA891BE" w14:textId="77777777" w:rsidR="008C7F52" w:rsidRPr="00D65311" w:rsidRDefault="008C7F52" w:rsidP="00EE3E04">
            <w:pPr>
              <w:pStyle w:val="Ttulo2"/>
              <w:numPr>
                <w:ilvl w:val="0"/>
                <w:numId w:val="38"/>
              </w:numPr>
              <w:jc w:val="left"/>
              <w:rPr>
                <w:rFonts w:ascii="Tahoma" w:hAnsi="Tahoma" w:cs="Tahoma"/>
                <w:szCs w:val="22"/>
                <w:u w:val="none"/>
              </w:rPr>
            </w:pPr>
            <w:r>
              <w:rPr>
                <w:rFonts w:ascii="Tahoma" w:hAnsi="Tahoma" w:cs="Tahoma"/>
                <w:szCs w:val="22"/>
                <w:u w:val="none"/>
              </w:rPr>
              <w:t xml:space="preserve"> </w:t>
            </w:r>
            <w:r w:rsidRPr="00D65311">
              <w:rPr>
                <w:rFonts w:ascii="Tahoma" w:hAnsi="Tahoma" w:cs="Tahoma"/>
                <w:szCs w:val="22"/>
                <w:u w:val="none"/>
              </w:rPr>
              <w:t>FUENTE DE FINANCIAMIENTO</w:t>
            </w:r>
          </w:p>
          <w:p w14:paraId="13EC002A" w14:textId="77777777" w:rsidR="008C7F52" w:rsidRDefault="008C7F52" w:rsidP="008C7F52">
            <w:pPr>
              <w:tabs>
                <w:tab w:val="left" w:pos="8789"/>
              </w:tabs>
              <w:ind w:left="474" w:right="49"/>
              <w:rPr>
                <w:rFonts w:ascii="Tahoma" w:hAnsi="Tahoma" w:cs="Tahoma"/>
                <w:sz w:val="22"/>
                <w:szCs w:val="22"/>
              </w:rPr>
            </w:pPr>
          </w:p>
          <w:p w14:paraId="5FCF1270" w14:textId="77777777" w:rsidR="008C7F52" w:rsidRPr="00D65311" w:rsidRDefault="008C7F52" w:rsidP="008C7F52">
            <w:pPr>
              <w:tabs>
                <w:tab w:val="left" w:pos="8789"/>
              </w:tabs>
              <w:ind w:left="474" w:right="49"/>
              <w:rPr>
                <w:rFonts w:ascii="Tahoma" w:hAnsi="Tahoma" w:cs="Tahoma"/>
                <w:sz w:val="22"/>
                <w:szCs w:val="22"/>
              </w:rPr>
            </w:pPr>
            <w:r w:rsidRPr="00D65311">
              <w:rPr>
                <w:rFonts w:ascii="Tahoma" w:hAnsi="Tahoma" w:cs="Tahoma"/>
                <w:sz w:val="22"/>
                <w:szCs w:val="22"/>
              </w:rPr>
              <w:t xml:space="preserve">La Consultoría será financiada con recursos de la CAF, correspondientes al “Programa Multisectorial de </w:t>
            </w:r>
            <w:proofErr w:type="spellStart"/>
            <w:r w:rsidRPr="00D65311">
              <w:rPr>
                <w:rFonts w:ascii="Tahoma" w:hAnsi="Tahoma" w:cs="Tahoma"/>
                <w:sz w:val="22"/>
                <w:szCs w:val="22"/>
              </w:rPr>
              <w:t>Preinversión</w:t>
            </w:r>
            <w:proofErr w:type="spellEnd"/>
            <w:r w:rsidRPr="00D65311">
              <w:rPr>
                <w:rFonts w:ascii="Tahoma" w:hAnsi="Tahoma" w:cs="Tahoma"/>
                <w:sz w:val="22"/>
                <w:szCs w:val="22"/>
              </w:rPr>
              <w:t xml:space="preserve"> - PROMULPRE”.</w:t>
            </w:r>
          </w:p>
          <w:p w14:paraId="260341F5" w14:textId="77777777" w:rsidR="008C7F52" w:rsidRPr="00D65311" w:rsidRDefault="008C7F52" w:rsidP="008C7F52">
            <w:pPr>
              <w:ind w:left="398" w:right="255"/>
              <w:rPr>
                <w:rFonts w:ascii="Tahoma" w:hAnsi="Tahoma" w:cs="Tahoma"/>
                <w:sz w:val="22"/>
                <w:szCs w:val="22"/>
              </w:rPr>
            </w:pPr>
          </w:p>
          <w:p w14:paraId="660623BA" w14:textId="77777777" w:rsidR="008C7F52" w:rsidRPr="00D65311" w:rsidRDefault="008C7F52" w:rsidP="00EE3E04">
            <w:pPr>
              <w:pStyle w:val="Ttulo2"/>
              <w:numPr>
                <w:ilvl w:val="0"/>
                <w:numId w:val="38"/>
              </w:numPr>
              <w:jc w:val="left"/>
              <w:rPr>
                <w:rFonts w:ascii="Tahoma" w:hAnsi="Tahoma" w:cs="Tahoma"/>
                <w:szCs w:val="22"/>
                <w:u w:val="none"/>
              </w:rPr>
            </w:pPr>
            <w:r>
              <w:rPr>
                <w:rFonts w:ascii="Tahoma" w:hAnsi="Tahoma" w:cs="Tahoma"/>
                <w:szCs w:val="22"/>
                <w:u w:val="none"/>
              </w:rPr>
              <w:t xml:space="preserve"> </w:t>
            </w:r>
            <w:r w:rsidRPr="00D65311">
              <w:rPr>
                <w:rFonts w:ascii="Tahoma" w:hAnsi="Tahoma" w:cs="Tahoma"/>
                <w:szCs w:val="22"/>
                <w:u w:val="none"/>
              </w:rPr>
              <w:t>MÉTODO DE SELECCIÓN Y ADJUDICACIÓN</w:t>
            </w:r>
          </w:p>
          <w:p w14:paraId="14957A9A" w14:textId="77777777" w:rsidR="008C7F52" w:rsidRPr="00D65311" w:rsidRDefault="008C7F52" w:rsidP="008C7F52">
            <w:pPr>
              <w:rPr>
                <w:rFonts w:ascii="Tahoma" w:hAnsi="Tahoma" w:cs="Tahoma"/>
                <w:sz w:val="22"/>
                <w:szCs w:val="22"/>
              </w:rPr>
            </w:pPr>
          </w:p>
          <w:p w14:paraId="458D2C3A" w14:textId="77777777" w:rsidR="008C7F52" w:rsidRPr="00D65311" w:rsidRDefault="008C7F52" w:rsidP="008C7F52">
            <w:pPr>
              <w:ind w:firstLine="360"/>
              <w:rPr>
                <w:rFonts w:ascii="Tahoma" w:hAnsi="Tahoma" w:cs="Tahoma"/>
                <w:sz w:val="22"/>
                <w:szCs w:val="22"/>
              </w:rPr>
            </w:pPr>
            <w:r w:rsidRPr="00D65311">
              <w:rPr>
                <w:rFonts w:ascii="Tahoma" w:hAnsi="Tahoma" w:cs="Tahoma"/>
                <w:sz w:val="22"/>
                <w:szCs w:val="22"/>
              </w:rPr>
              <w:t>Método de selección y adjudicación: Presupuesto Fijo.</w:t>
            </w:r>
          </w:p>
          <w:p w14:paraId="53E69572" w14:textId="77777777" w:rsidR="008C7F52" w:rsidRDefault="008C7F52" w:rsidP="008C7F52">
            <w:pPr>
              <w:rPr>
                <w:rFonts w:ascii="Tahoma" w:hAnsi="Tahoma" w:cs="Tahoma"/>
                <w:sz w:val="22"/>
                <w:szCs w:val="22"/>
              </w:rPr>
            </w:pPr>
          </w:p>
          <w:p w14:paraId="5000113A" w14:textId="77777777" w:rsidR="008C7F52" w:rsidRPr="00D65311" w:rsidRDefault="008C7F52" w:rsidP="00EE3E04">
            <w:pPr>
              <w:pStyle w:val="Ttulo2"/>
              <w:numPr>
                <w:ilvl w:val="0"/>
                <w:numId w:val="38"/>
              </w:numPr>
              <w:jc w:val="left"/>
              <w:rPr>
                <w:rFonts w:ascii="Tahoma" w:hAnsi="Tahoma" w:cs="Tahoma"/>
                <w:szCs w:val="22"/>
                <w:u w:val="none"/>
              </w:rPr>
            </w:pPr>
            <w:r>
              <w:rPr>
                <w:rFonts w:ascii="Tahoma" w:hAnsi="Tahoma" w:cs="Tahoma"/>
                <w:szCs w:val="22"/>
                <w:u w:val="none"/>
              </w:rPr>
              <w:t xml:space="preserve"> </w:t>
            </w:r>
            <w:r w:rsidRPr="00D65311">
              <w:rPr>
                <w:rFonts w:ascii="Tahoma" w:hAnsi="Tahoma" w:cs="Tahoma"/>
                <w:szCs w:val="22"/>
                <w:u w:val="none"/>
              </w:rPr>
              <w:t>CONFIDENCIALIDAD</w:t>
            </w:r>
          </w:p>
          <w:p w14:paraId="2DA1BD9B" w14:textId="77777777" w:rsidR="008C7F52" w:rsidRPr="00D65311" w:rsidRDefault="008C7F52" w:rsidP="008C7F52">
            <w:pPr>
              <w:rPr>
                <w:rFonts w:ascii="Tahoma" w:hAnsi="Tahoma" w:cs="Tahoma"/>
                <w:sz w:val="22"/>
                <w:szCs w:val="22"/>
              </w:rPr>
            </w:pPr>
          </w:p>
          <w:p w14:paraId="30F3AD7D" w14:textId="77777777" w:rsidR="008C7F52" w:rsidRPr="00D65311" w:rsidRDefault="008C7F52" w:rsidP="008C7F52">
            <w:pPr>
              <w:ind w:left="360"/>
              <w:rPr>
                <w:rFonts w:ascii="Tahoma" w:hAnsi="Tahoma" w:cs="Tahoma"/>
                <w:sz w:val="22"/>
                <w:szCs w:val="22"/>
              </w:rPr>
            </w:pPr>
            <w:r w:rsidRPr="00D65311">
              <w:rPr>
                <w:rFonts w:ascii="Tahoma" w:hAnsi="Tahoma" w:cs="Tahoma"/>
                <w:sz w:val="22"/>
                <w:szCs w:val="22"/>
              </w:rPr>
              <w:t>El consultor deberá comprometerse a guardar absoluta confidencialidad sobre la información a la que tenga acceso durante y después de la ejecución del servicio.</w:t>
            </w:r>
          </w:p>
          <w:p w14:paraId="0F536782" w14:textId="77777777" w:rsidR="008C7F52" w:rsidRDefault="008C7F52" w:rsidP="008C7F52">
            <w:pPr>
              <w:ind w:left="360"/>
              <w:rPr>
                <w:rFonts w:ascii="Tahoma" w:hAnsi="Tahoma" w:cs="Tahoma"/>
                <w:sz w:val="22"/>
                <w:szCs w:val="22"/>
              </w:rPr>
            </w:pPr>
          </w:p>
          <w:p w14:paraId="0DB6AA91" w14:textId="77777777" w:rsidR="008C7F52" w:rsidRDefault="008C7F52" w:rsidP="008C7F52">
            <w:pPr>
              <w:ind w:left="360"/>
              <w:rPr>
                <w:rFonts w:ascii="Tahoma" w:hAnsi="Tahoma" w:cs="Tahoma"/>
                <w:sz w:val="22"/>
                <w:szCs w:val="22"/>
              </w:rPr>
            </w:pPr>
          </w:p>
          <w:p w14:paraId="33BA22F7" w14:textId="77777777" w:rsidR="008C7F52" w:rsidRDefault="008C7F52" w:rsidP="008C7F52">
            <w:pPr>
              <w:ind w:left="360"/>
              <w:rPr>
                <w:rFonts w:ascii="Tahoma" w:hAnsi="Tahoma" w:cs="Tahoma"/>
                <w:sz w:val="22"/>
                <w:szCs w:val="22"/>
              </w:rPr>
            </w:pPr>
          </w:p>
          <w:p w14:paraId="06DC309B" w14:textId="77777777" w:rsidR="008C7F52" w:rsidRPr="00D65311" w:rsidRDefault="008C7F52" w:rsidP="008C7F52">
            <w:pPr>
              <w:ind w:left="360"/>
              <w:rPr>
                <w:rFonts w:ascii="Tahoma" w:hAnsi="Tahoma" w:cs="Tahoma"/>
                <w:sz w:val="22"/>
                <w:szCs w:val="22"/>
              </w:rPr>
            </w:pPr>
          </w:p>
          <w:p w14:paraId="484159BD" w14:textId="77777777" w:rsidR="008C7F52" w:rsidRPr="00D65311" w:rsidRDefault="008C7F52" w:rsidP="00EE3E04">
            <w:pPr>
              <w:pStyle w:val="Ttulo2"/>
              <w:numPr>
                <w:ilvl w:val="0"/>
                <w:numId w:val="38"/>
              </w:numPr>
              <w:jc w:val="left"/>
              <w:rPr>
                <w:rFonts w:ascii="Tahoma" w:hAnsi="Tahoma" w:cs="Tahoma"/>
                <w:szCs w:val="22"/>
                <w:u w:val="none"/>
              </w:rPr>
            </w:pPr>
            <w:r>
              <w:rPr>
                <w:rFonts w:ascii="Tahoma" w:hAnsi="Tahoma" w:cs="Tahoma"/>
                <w:szCs w:val="22"/>
                <w:u w:val="none"/>
              </w:rPr>
              <w:t xml:space="preserve"> </w:t>
            </w:r>
            <w:r w:rsidRPr="00D65311">
              <w:rPr>
                <w:rFonts w:ascii="Tahoma" w:hAnsi="Tahoma" w:cs="Tahoma"/>
                <w:szCs w:val="22"/>
                <w:u w:val="none"/>
              </w:rPr>
              <w:t>PROPIEDAD INTELECTUAL</w:t>
            </w:r>
          </w:p>
          <w:p w14:paraId="0E1C80AE" w14:textId="77777777" w:rsidR="008C7F52" w:rsidRPr="00D65311" w:rsidRDefault="008C7F52" w:rsidP="008C7F52">
            <w:pPr>
              <w:ind w:left="360"/>
              <w:contextualSpacing/>
              <w:rPr>
                <w:rFonts w:ascii="Tahoma" w:hAnsi="Tahoma" w:cs="Tahoma"/>
                <w:b/>
                <w:sz w:val="22"/>
                <w:szCs w:val="22"/>
                <w:lang w:eastAsia="en-US"/>
              </w:rPr>
            </w:pPr>
          </w:p>
          <w:p w14:paraId="76813E97" w14:textId="77777777" w:rsidR="008C7F52" w:rsidRPr="00D65311" w:rsidRDefault="008C7F52" w:rsidP="008C7F52">
            <w:pPr>
              <w:ind w:left="360"/>
              <w:rPr>
                <w:rFonts w:ascii="Tahoma" w:hAnsi="Tahoma" w:cs="Tahoma"/>
                <w:iCs/>
                <w:sz w:val="22"/>
                <w:szCs w:val="22"/>
              </w:rPr>
            </w:pPr>
            <w:r w:rsidRPr="00D65311">
              <w:rPr>
                <w:rFonts w:ascii="Tahoma" w:hAnsi="Tahoma" w:cs="Tahoma"/>
                <w:iCs/>
                <w:sz w:val="22"/>
                <w:szCs w:val="22"/>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574B2D93" w14:textId="77777777" w:rsidR="008C7F52" w:rsidRPr="00D65311" w:rsidRDefault="008C7F52" w:rsidP="008C7F52">
            <w:pPr>
              <w:outlineLvl w:val="0"/>
              <w:rPr>
                <w:rFonts w:ascii="Tahoma" w:hAnsi="Tahoma" w:cs="Tahoma"/>
                <w:b/>
                <w:sz w:val="22"/>
                <w:szCs w:val="22"/>
              </w:rPr>
            </w:pPr>
          </w:p>
          <w:p w14:paraId="44D106E1" w14:textId="21F8B7CC" w:rsidR="008C7F52" w:rsidRDefault="008C7F52" w:rsidP="008C7F52">
            <w:pPr>
              <w:jc w:val="center"/>
              <w:rPr>
                <w:rFonts w:ascii="Tahoma" w:hAnsi="Tahoma" w:cs="Tahoma"/>
                <w:b/>
                <w:sz w:val="22"/>
                <w:szCs w:val="22"/>
              </w:rPr>
            </w:pPr>
            <w:r w:rsidRPr="00D65311">
              <w:rPr>
                <w:rFonts w:ascii="Tahoma" w:hAnsi="Tahoma" w:cs="Tahoma"/>
                <w:b/>
                <w:sz w:val="22"/>
                <w:szCs w:val="22"/>
              </w:rPr>
              <w:br w:type="page"/>
            </w:r>
            <w:r>
              <w:rPr>
                <w:rFonts w:ascii="Tahoma" w:hAnsi="Tahoma" w:cs="Tahoma"/>
                <w:b/>
                <w:sz w:val="22"/>
                <w:szCs w:val="22"/>
              </w:rPr>
              <w:t>---------------------------------</w:t>
            </w:r>
          </w:p>
          <w:p w14:paraId="2201CC78" w14:textId="77777777" w:rsidR="008C7F52" w:rsidRDefault="008C7F52" w:rsidP="008C7F52">
            <w:pPr>
              <w:jc w:val="center"/>
              <w:rPr>
                <w:rFonts w:ascii="Tahoma" w:hAnsi="Tahoma" w:cs="Tahoma"/>
                <w:b/>
                <w:sz w:val="22"/>
                <w:szCs w:val="22"/>
              </w:rPr>
            </w:pPr>
          </w:p>
          <w:p w14:paraId="3A0DCC32" w14:textId="77777777" w:rsidR="008C7F52" w:rsidRDefault="008C7F52" w:rsidP="008C7F52">
            <w:pPr>
              <w:jc w:val="center"/>
              <w:rPr>
                <w:rFonts w:ascii="Tahoma" w:hAnsi="Tahoma" w:cs="Tahoma"/>
                <w:b/>
                <w:sz w:val="22"/>
                <w:szCs w:val="22"/>
              </w:rPr>
            </w:pPr>
          </w:p>
          <w:p w14:paraId="3E5F6145" w14:textId="77777777" w:rsidR="008C7F52" w:rsidRDefault="008C7F52" w:rsidP="008C7F52">
            <w:pPr>
              <w:jc w:val="center"/>
              <w:rPr>
                <w:rFonts w:ascii="Tahoma" w:hAnsi="Tahoma" w:cs="Tahoma"/>
                <w:b/>
                <w:sz w:val="22"/>
                <w:szCs w:val="22"/>
              </w:rPr>
            </w:pPr>
          </w:p>
          <w:p w14:paraId="6C237C5D" w14:textId="77777777" w:rsidR="008C7F52" w:rsidRDefault="008C7F52" w:rsidP="008C7F52">
            <w:pPr>
              <w:jc w:val="center"/>
              <w:rPr>
                <w:rFonts w:ascii="Tahoma" w:hAnsi="Tahoma" w:cs="Tahoma"/>
                <w:b/>
                <w:sz w:val="22"/>
                <w:szCs w:val="22"/>
              </w:rPr>
            </w:pPr>
          </w:p>
          <w:p w14:paraId="2866F5FF" w14:textId="77777777" w:rsidR="008C7F52" w:rsidRDefault="008C7F52" w:rsidP="008C7F52">
            <w:pPr>
              <w:jc w:val="center"/>
              <w:rPr>
                <w:rFonts w:ascii="Tahoma" w:hAnsi="Tahoma" w:cs="Tahoma"/>
                <w:b/>
                <w:sz w:val="22"/>
                <w:szCs w:val="22"/>
              </w:rPr>
            </w:pPr>
          </w:p>
          <w:p w14:paraId="10F7F502" w14:textId="77777777" w:rsidR="008C7F52" w:rsidRDefault="008C7F52" w:rsidP="008C7F52">
            <w:pPr>
              <w:jc w:val="center"/>
              <w:rPr>
                <w:rFonts w:ascii="Tahoma" w:hAnsi="Tahoma" w:cs="Tahoma"/>
                <w:b/>
                <w:sz w:val="22"/>
                <w:szCs w:val="22"/>
              </w:rPr>
            </w:pPr>
          </w:p>
          <w:p w14:paraId="137EF824" w14:textId="77777777" w:rsidR="008C7F52" w:rsidRDefault="008C7F52" w:rsidP="008C7F52">
            <w:pPr>
              <w:jc w:val="center"/>
              <w:rPr>
                <w:rFonts w:ascii="Tahoma" w:hAnsi="Tahoma" w:cs="Tahoma"/>
                <w:b/>
                <w:sz w:val="22"/>
                <w:szCs w:val="22"/>
              </w:rPr>
            </w:pPr>
          </w:p>
          <w:p w14:paraId="09022937" w14:textId="77777777" w:rsidR="008C7F52" w:rsidRDefault="008C7F52" w:rsidP="008C7F52">
            <w:pPr>
              <w:jc w:val="center"/>
              <w:rPr>
                <w:rFonts w:ascii="Tahoma" w:hAnsi="Tahoma" w:cs="Tahoma"/>
                <w:b/>
                <w:sz w:val="22"/>
                <w:szCs w:val="22"/>
              </w:rPr>
            </w:pPr>
          </w:p>
          <w:p w14:paraId="32F3D5EF" w14:textId="77777777" w:rsidR="008C7F52" w:rsidRDefault="008C7F52" w:rsidP="008C7F52">
            <w:pPr>
              <w:jc w:val="center"/>
              <w:rPr>
                <w:rFonts w:ascii="Tahoma" w:hAnsi="Tahoma" w:cs="Tahoma"/>
                <w:b/>
                <w:sz w:val="22"/>
                <w:szCs w:val="22"/>
              </w:rPr>
            </w:pPr>
          </w:p>
          <w:p w14:paraId="4F62F915" w14:textId="77777777" w:rsidR="008C7F52" w:rsidRDefault="008C7F52" w:rsidP="008C7F52">
            <w:pPr>
              <w:jc w:val="center"/>
              <w:rPr>
                <w:rFonts w:ascii="Tahoma" w:hAnsi="Tahoma" w:cs="Tahoma"/>
                <w:b/>
                <w:sz w:val="22"/>
                <w:szCs w:val="22"/>
              </w:rPr>
            </w:pPr>
          </w:p>
          <w:p w14:paraId="22FA6A81" w14:textId="77777777" w:rsidR="008C7F52" w:rsidRDefault="008C7F52" w:rsidP="008C7F52">
            <w:pPr>
              <w:jc w:val="center"/>
              <w:rPr>
                <w:rFonts w:ascii="Tahoma" w:hAnsi="Tahoma" w:cs="Tahoma"/>
                <w:b/>
                <w:sz w:val="22"/>
                <w:szCs w:val="22"/>
              </w:rPr>
            </w:pPr>
          </w:p>
          <w:p w14:paraId="7BD4A276" w14:textId="77777777" w:rsidR="008C7F52" w:rsidRDefault="008C7F52" w:rsidP="008C7F52">
            <w:pPr>
              <w:jc w:val="center"/>
              <w:rPr>
                <w:rFonts w:ascii="Tahoma" w:hAnsi="Tahoma" w:cs="Tahoma"/>
                <w:b/>
                <w:sz w:val="22"/>
                <w:szCs w:val="22"/>
              </w:rPr>
            </w:pPr>
          </w:p>
          <w:p w14:paraId="276993A3" w14:textId="77777777" w:rsidR="008C7F52" w:rsidRDefault="008C7F52" w:rsidP="008C7F52">
            <w:pPr>
              <w:jc w:val="center"/>
              <w:rPr>
                <w:rFonts w:ascii="Tahoma" w:hAnsi="Tahoma" w:cs="Tahoma"/>
                <w:b/>
                <w:sz w:val="22"/>
                <w:szCs w:val="22"/>
              </w:rPr>
            </w:pPr>
          </w:p>
          <w:p w14:paraId="185196FB" w14:textId="77777777" w:rsidR="008C7F52" w:rsidRDefault="008C7F52" w:rsidP="008C7F52">
            <w:pPr>
              <w:jc w:val="center"/>
              <w:rPr>
                <w:rFonts w:ascii="Tahoma" w:hAnsi="Tahoma" w:cs="Tahoma"/>
                <w:b/>
                <w:sz w:val="22"/>
                <w:szCs w:val="22"/>
              </w:rPr>
            </w:pPr>
          </w:p>
          <w:p w14:paraId="0D19C898" w14:textId="77777777" w:rsidR="008C7F52" w:rsidRDefault="008C7F52" w:rsidP="008C7F52">
            <w:pPr>
              <w:jc w:val="center"/>
              <w:rPr>
                <w:rFonts w:ascii="Tahoma" w:hAnsi="Tahoma" w:cs="Tahoma"/>
                <w:b/>
                <w:sz w:val="22"/>
                <w:szCs w:val="22"/>
              </w:rPr>
            </w:pPr>
          </w:p>
          <w:p w14:paraId="3131258B" w14:textId="77777777" w:rsidR="008C7F52" w:rsidRDefault="008C7F52" w:rsidP="008C7F52">
            <w:pPr>
              <w:jc w:val="center"/>
              <w:rPr>
                <w:rFonts w:ascii="Tahoma" w:hAnsi="Tahoma" w:cs="Tahoma"/>
                <w:b/>
                <w:sz w:val="22"/>
                <w:szCs w:val="22"/>
              </w:rPr>
            </w:pPr>
          </w:p>
          <w:p w14:paraId="457A136C" w14:textId="77777777" w:rsidR="008C7F52" w:rsidRDefault="008C7F52" w:rsidP="008C7F52">
            <w:pPr>
              <w:jc w:val="center"/>
              <w:rPr>
                <w:rFonts w:ascii="Tahoma" w:hAnsi="Tahoma" w:cs="Tahoma"/>
                <w:b/>
                <w:sz w:val="22"/>
                <w:szCs w:val="22"/>
              </w:rPr>
            </w:pPr>
          </w:p>
          <w:p w14:paraId="7747EC79" w14:textId="77777777" w:rsidR="008C7F52" w:rsidRDefault="008C7F52" w:rsidP="008C7F52">
            <w:pPr>
              <w:jc w:val="center"/>
              <w:rPr>
                <w:rFonts w:ascii="Tahoma" w:hAnsi="Tahoma" w:cs="Tahoma"/>
                <w:b/>
                <w:sz w:val="22"/>
                <w:szCs w:val="22"/>
              </w:rPr>
            </w:pPr>
          </w:p>
          <w:p w14:paraId="1D47E0C9" w14:textId="77777777" w:rsidR="008C7F52" w:rsidRDefault="008C7F52" w:rsidP="008C7F52">
            <w:pPr>
              <w:jc w:val="center"/>
              <w:rPr>
                <w:rFonts w:ascii="Tahoma" w:hAnsi="Tahoma" w:cs="Tahoma"/>
                <w:b/>
                <w:sz w:val="22"/>
                <w:szCs w:val="22"/>
              </w:rPr>
            </w:pPr>
          </w:p>
          <w:p w14:paraId="69873830" w14:textId="77777777" w:rsidR="008C7F52" w:rsidRDefault="008C7F52" w:rsidP="008C7F52">
            <w:pPr>
              <w:jc w:val="center"/>
              <w:rPr>
                <w:rFonts w:ascii="Tahoma" w:hAnsi="Tahoma" w:cs="Tahoma"/>
                <w:b/>
                <w:sz w:val="22"/>
                <w:szCs w:val="22"/>
              </w:rPr>
            </w:pPr>
          </w:p>
          <w:p w14:paraId="038379FC" w14:textId="77777777" w:rsidR="008C7F52" w:rsidRDefault="008C7F52" w:rsidP="008C7F52">
            <w:pPr>
              <w:jc w:val="center"/>
              <w:rPr>
                <w:rFonts w:ascii="Tahoma" w:hAnsi="Tahoma" w:cs="Tahoma"/>
                <w:b/>
                <w:sz w:val="22"/>
                <w:szCs w:val="22"/>
              </w:rPr>
            </w:pPr>
          </w:p>
          <w:p w14:paraId="65EB6547" w14:textId="77777777" w:rsidR="008C7F52" w:rsidRDefault="008C7F52" w:rsidP="008C7F52">
            <w:pPr>
              <w:jc w:val="center"/>
              <w:rPr>
                <w:rFonts w:ascii="Tahoma" w:hAnsi="Tahoma" w:cs="Tahoma"/>
                <w:b/>
                <w:sz w:val="22"/>
                <w:szCs w:val="22"/>
              </w:rPr>
            </w:pPr>
          </w:p>
          <w:p w14:paraId="12993F7E" w14:textId="77777777" w:rsidR="008C7F52" w:rsidRDefault="008C7F52" w:rsidP="008C7F52">
            <w:pPr>
              <w:jc w:val="center"/>
              <w:rPr>
                <w:rFonts w:ascii="Tahoma" w:hAnsi="Tahoma" w:cs="Tahoma"/>
                <w:b/>
                <w:sz w:val="22"/>
                <w:szCs w:val="22"/>
              </w:rPr>
            </w:pPr>
          </w:p>
          <w:p w14:paraId="1C25916D" w14:textId="77777777" w:rsidR="008C7F52" w:rsidRDefault="008C7F52" w:rsidP="008C7F52">
            <w:pPr>
              <w:jc w:val="center"/>
              <w:rPr>
                <w:rFonts w:ascii="Tahoma" w:hAnsi="Tahoma" w:cs="Tahoma"/>
                <w:b/>
                <w:sz w:val="22"/>
                <w:szCs w:val="22"/>
              </w:rPr>
            </w:pPr>
          </w:p>
          <w:p w14:paraId="6848D577" w14:textId="77777777" w:rsidR="008C7F52" w:rsidRDefault="008C7F52" w:rsidP="008C7F52">
            <w:pPr>
              <w:jc w:val="center"/>
              <w:rPr>
                <w:rFonts w:ascii="Tahoma" w:hAnsi="Tahoma" w:cs="Tahoma"/>
                <w:b/>
                <w:sz w:val="22"/>
                <w:szCs w:val="22"/>
              </w:rPr>
            </w:pPr>
          </w:p>
          <w:p w14:paraId="4D323263" w14:textId="77777777" w:rsidR="008C7F52" w:rsidRDefault="008C7F52" w:rsidP="008C7F52">
            <w:pPr>
              <w:jc w:val="center"/>
              <w:rPr>
                <w:rFonts w:ascii="Tahoma" w:hAnsi="Tahoma" w:cs="Tahoma"/>
                <w:b/>
                <w:sz w:val="22"/>
                <w:szCs w:val="22"/>
              </w:rPr>
            </w:pPr>
          </w:p>
          <w:p w14:paraId="19C3D8FB" w14:textId="77777777" w:rsidR="008C7F52" w:rsidRDefault="008C7F52" w:rsidP="008C7F52">
            <w:pPr>
              <w:jc w:val="center"/>
              <w:rPr>
                <w:rFonts w:ascii="Tahoma" w:hAnsi="Tahoma" w:cs="Tahoma"/>
                <w:b/>
                <w:sz w:val="22"/>
                <w:szCs w:val="22"/>
              </w:rPr>
            </w:pPr>
          </w:p>
          <w:p w14:paraId="0967E6EF" w14:textId="77777777" w:rsidR="008C7F52" w:rsidRDefault="008C7F52" w:rsidP="008C7F52">
            <w:pPr>
              <w:jc w:val="center"/>
              <w:rPr>
                <w:rFonts w:ascii="Tahoma" w:hAnsi="Tahoma" w:cs="Tahoma"/>
                <w:b/>
                <w:sz w:val="22"/>
                <w:szCs w:val="22"/>
              </w:rPr>
            </w:pPr>
          </w:p>
          <w:p w14:paraId="721318D1" w14:textId="77777777" w:rsidR="008C7F52" w:rsidRDefault="008C7F52" w:rsidP="008C7F52">
            <w:pPr>
              <w:jc w:val="center"/>
              <w:rPr>
                <w:rFonts w:ascii="Tahoma" w:hAnsi="Tahoma" w:cs="Tahoma"/>
                <w:b/>
                <w:sz w:val="22"/>
                <w:szCs w:val="22"/>
              </w:rPr>
            </w:pPr>
          </w:p>
          <w:p w14:paraId="61ABFA64" w14:textId="77777777" w:rsidR="008C7F52" w:rsidRDefault="008C7F52" w:rsidP="008C7F52">
            <w:pPr>
              <w:jc w:val="center"/>
              <w:rPr>
                <w:rFonts w:ascii="Tahoma" w:hAnsi="Tahoma" w:cs="Tahoma"/>
                <w:b/>
                <w:sz w:val="22"/>
                <w:szCs w:val="22"/>
              </w:rPr>
            </w:pPr>
          </w:p>
          <w:p w14:paraId="1DB1C0E5" w14:textId="77777777" w:rsidR="008C7F52" w:rsidRDefault="008C7F52" w:rsidP="008C7F52">
            <w:pPr>
              <w:rPr>
                <w:rFonts w:ascii="Tahoma" w:hAnsi="Tahoma" w:cs="Tahoma"/>
                <w:b/>
                <w:sz w:val="22"/>
                <w:szCs w:val="22"/>
              </w:rPr>
            </w:pPr>
          </w:p>
          <w:p w14:paraId="4741E09E" w14:textId="77777777" w:rsidR="008C7F52" w:rsidRDefault="008C7F52" w:rsidP="008C7F52">
            <w:pPr>
              <w:jc w:val="center"/>
              <w:rPr>
                <w:rFonts w:ascii="Tahoma" w:hAnsi="Tahoma" w:cs="Tahoma"/>
                <w:b/>
                <w:sz w:val="22"/>
                <w:szCs w:val="22"/>
              </w:rPr>
            </w:pPr>
          </w:p>
          <w:p w14:paraId="4552D58E" w14:textId="77777777" w:rsidR="008C7F52" w:rsidRDefault="008C7F52" w:rsidP="008C7F52">
            <w:pPr>
              <w:jc w:val="center"/>
              <w:rPr>
                <w:rFonts w:ascii="Tahoma" w:hAnsi="Tahoma" w:cs="Tahoma"/>
                <w:b/>
                <w:sz w:val="22"/>
                <w:szCs w:val="22"/>
              </w:rPr>
            </w:pPr>
          </w:p>
          <w:p w14:paraId="15D77F5B" w14:textId="77777777" w:rsidR="008C7F52" w:rsidRDefault="008C7F52" w:rsidP="008C7F52">
            <w:pPr>
              <w:jc w:val="center"/>
              <w:rPr>
                <w:rFonts w:ascii="Tahoma" w:hAnsi="Tahoma" w:cs="Tahoma"/>
                <w:b/>
                <w:sz w:val="22"/>
                <w:szCs w:val="22"/>
              </w:rPr>
            </w:pPr>
          </w:p>
          <w:p w14:paraId="073D8693" w14:textId="77777777" w:rsidR="008C7F52" w:rsidRDefault="008C7F52" w:rsidP="008C7F52">
            <w:pPr>
              <w:jc w:val="center"/>
              <w:rPr>
                <w:rFonts w:ascii="Tahoma" w:hAnsi="Tahoma" w:cs="Tahoma"/>
                <w:b/>
                <w:sz w:val="22"/>
                <w:szCs w:val="22"/>
              </w:rPr>
            </w:pPr>
          </w:p>
          <w:p w14:paraId="5E6077F0" w14:textId="71E7B706" w:rsidR="008C7F52" w:rsidRDefault="008C7F52" w:rsidP="008C7F52">
            <w:pPr>
              <w:jc w:val="center"/>
              <w:rPr>
                <w:rFonts w:ascii="Tahoma" w:hAnsi="Tahoma" w:cs="Tahoma"/>
                <w:b/>
                <w:sz w:val="22"/>
                <w:szCs w:val="22"/>
              </w:rPr>
            </w:pPr>
          </w:p>
          <w:p w14:paraId="616564D4" w14:textId="77777777" w:rsidR="000A51FC" w:rsidRDefault="000A51FC" w:rsidP="008C7F52">
            <w:pPr>
              <w:jc w:val="center"/>
              <w:rPr>
                <w:rFonts w:ascii="Tahoma" w:hAnsi="Tahoma" w:cs="Tahoma"/>
                <w:b/>
                <w:sz w:val="22"/>
                <w:szCs w:val="22"/>
              </w:rPr>
            </w:pPr>
            <w:bookmarkStart w:id="56" w:name="_GoBack"/>
            <w:bookmarkEnd w:id="56"/>
          </w:p>
          <w:p w14:paraId="35E6176B" w14:textId="77777777" w:rsidR="008C7F52" w:rsidRDefault="008C7F52" w:rsidP="008C7F52">
            <w:pPr>
              <w:jc w:val="center"/>
              <w:rPr>
                <w:rFonts w:ascii="Tahoma" w:hAnsi="Tahoma" w:cs="Tahoma"/>
                <w:b/>
                <w:sz w:val="22"/>
                <w:szCs w:val="22"/>
              </w:rPr>
            </w:pPr>
          </w:p>
          <w:p w14:paraId="4BDAD180" w14:textId="77777777" w:rsidR="008C7F52" w:rsidRPr="00D65311" w:rsidRDefault="008C7F52" w:rsidP="008C7F52">
            <w:pPr>
              <w:jc w:val="center"/>
              <w:rPr>
                <w:rFonts w:ascii="Tahoma" w:hAnsi="Tahoma" w:cs="Tahoma"/>
                <w:b/>
                <w:sz w:val="22"/>
                <w:szCs w:val="22"/>
              </w:rPr>
            </w:pPr>
            <w:r w:rsidRPr="00D65311">
              <w:rPr>
                <w:rFonts w:ascii="Tahoma" w:hAnsi="Tahoma" w:cs="Tahoma"/>
                <w:b/>
                <w:sz w:val="22"/>
                <w:szCs w:val="22"/>
              </w:rPr>
              <w:lastRenderedPageBreak/>
              <w:t xml:space="preserve">ANEXO I </w:t>
            </w:r>
          </w:p>
          <w:p w14:paraId="24A3F544" w14:textId="77777777" w:rsidR="008C7F52" w:rsidRPr="00D65311" w:rsidRDefault="008C7F52" w:rsidP="008C7F52">
            <w:pPr>
              <w:jc w:val="center"/>
              <w:rPr>
                <w:rFonts w:ascii="Tahoma" w:hAnsi="Tahoma" w:cs="Tahoma"/>
                <w:b/>
                <w:sz w:val="22"/>
                <w:szCs w:val="22"/>
              </w:rPr>
            </w:pPr>
          </w:p>
          <w:p w14:paraId="4104FC68" w14:textId="77777777" w:rsidR="008C7F52" w:rsidRPr="00D65311" w:rsidRDefault="008C7F52" w:rsidP="008C7F52">
            <w:pPr>
              <w:jc w:val="center"/>
              <w:rPr>
                <w:rFonts w:ascii="Tahoma" w:hAnsi="Tahoma" w:cs="Tahoma"/>
                <w:b/>
                <w:sz w:val="22"/>
                <w:szCs w:val="22"/>
              </w:rPr>
            </w:pPr>
            <w:r w:rsidRPr="00D65311">
              <w:rPr>
                <w:rFonts w:ascii="Tahoma" w:hAnsi="Tahoma" w:cs="Tahoma"/>
                <w:b/>
                <w:sz w:val="22"/>
                <w:szCs w:val="22"/>
              </w:rPr>
              <w:t>CONDICIONES MÍNIMAS REQUERIDAS POR LA ENTIDAD</w:t>
            </w:r>
          </w:p>
          <w:p w14:paraId="7753FF4A" w14:textId="77777777" w:rsidR="008C7F52" w:rsidRPr="00D65311" w:rsidRDefault="008C7F52" w:rsidP="008C7F52">
            <w:pPr>
              <w:jc w:val="center"/>
              <w:rPr>
                <w:rFonts w:ascii="Tahoma" w:hAnsi="Tahoma" w:cs="Tahoma"/>
                <w:b/>
                <w:sz w:val="22"/>
                <w:szCs w:val="22"/>
              </w:rPr>
            </w:pPr>
            <w:r w:rsidRPr="00D65311">
              <w:rPr>
                <w:rFonts w:ascii="Tahoma" w:hAnsi="Tahoma" w:cs="Tahoma"/>
                <w:b/>
                <w:sz w:val="22"/>
                <w:szCs w:val="22"/>
              </w:rPr>
              <w:t>(Evaluación Cumple/No cumple)</w:t>
            </w:r>
          </w:p>
          <w:p w14:paraId="6C75AE18" w14:textId="77777777" w:rsidR="008C7F52" w:rsidRPr="00D65311" w:rsidRDefault="008C7F52" w:rsidP="008C7F52">
            <w:pPr>
              <w:jc w:val="center"/>
              <w:rPr>
                <w:rFonts w:ascii="Tahoma" w:hAnsi="Tahoma" w:cs="Tahoma"/>
                <w:b/>
                <w:sz w:val="22"/>
                <w:szCs w:val="22"/>
              </w:rPr>
            </w:pP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8253"/>
            </w:tblGrid>
            <w:tr w:rsidR="008C7F52" w:rsidRPr="00D65311" w14:paraId="41109796" w14:textId="77777777" w:rsidTr="00680386">
              <w:trPr>
                <w:trHeight w:val="283"/>
                <w:jc w:val="center"/>
              </w:trPr>
              <w:tc>
                <w:tcPr>
                  <w:tcW w:w="87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9A4C46E" w14:textId="77777777" w:rsidR="008C7F52" w:rsidRPr="00D65311" w:rsidRDefault="008C7F52" w:rsidP="008C7F52">
                  <w:pPr>
                    <w:ind w:left="227"/>
                    <w:jc w:val="center"/>
                    <w:rPr>
                      <w:rFonts w:ascii="Tahoma" w:hAnsi="Tahoma" w:cs="Tahoma"/>
                      <w:b/>
                      <w:color w:val="000000"/>
                      <w:sz w:val="22"/>
                      <w:szCs w:val="22"/>
                    </w:rPr>
                  </w:pPr>
                  <w:r w:rsidRPr="00D65311">
                    <w:rPr>
                      <w:rFonts w:ascii="Tahoma" w:hAnsi="Tahoma" w:cs="Tahoma"/>
                      <w:b/>
                      <w:color w:val="000000"/>
                      <w:sz w:val="22"/>
                      <w:szCs w:val="22"/>
                    </w:rPr>
                    <w:t>1. CONDICIONES MÍNIMAS SOLICITADAS POR LA ENTIDAD (*)</w:t>
                  </w:r>
                </w:p>
              </w:tc>
            </w:tr>
            <w:tr w:rsidR="008C7F52" w:rsidRPr="00D65311" w14:paraId="043F23CF" w14:textId="77777777" w:rsidTr="00680386">
              <w:trPr>
                <w:trHeight w:val="283"/>
                <w:jc w:val="center"/>
              </w:trPr>
              <w:tc>
                <w:tcPr>
                  <w:tcW w:w="464" w:type="dxa"/>
                  <w:tcBorders>
                    <w:top w:val="single" w:sz="4" w:space="0" w:color="auto"/>
                    <w:left w:val="single" w:sz="4" w:space="0" w:color="auto"/>
                    <w:bottom w:val="single" w:sz="4" w:space="0" w:color="auto"/>
                    <w:right w:val="single" w:sz="4" w:space="0" w:color="auto"/>
                  </w:tcBorders>
                  <w:shd w:val="clear" w:color="auto" w:fill="CC99FF"/>
                  <w:vAlign w:val="center"/>
                </w:tcPr>
                <w:p w14:paraId="3494376D" w14:textId="77777777" w:rsidR="008C7F52" w:rsidRPr="00D65311" w:rsidRDefault="008C7F52" w:rsidP="008C7F52">
                  <w:pPr>
                    <w:jc w:val="center"/>
                    <w:rPr>
                      <w:rFonts w:ascii="Tahoma" w:hAnsi="Tahoma" w:cs="Tahoma"/>
                      <w:b/>
                      <w:color w:val="000000"/>
                      <w:sz w:val="22"/>
                      <w:szCs w:val="22"/>
                    </w:rPr>
                  </w:pPr>
                  <w:r w:rsidRPr="00D65311">
                    <w:rPr>
                      <w:rFonts w:ascii="Tahoma" w:hAnsi="Tahoma" w:cs="Tahoma"/>
                      <w:b/>
                      <w:color w:val="000000"/>
                      <w:sz w:val="22"/>
                      <w:szCs w:val="22"/>
                    </w:rPr>
                    <w:t>A.</w:t>
                  </w:r>
                </w:p>
              </w:tc>
              <w:tc>
                <w:tcPr>
                  <w:tcW w:w="8253" w:type="dxa"/>
                  <w:tcBorders>
                    <w:top w:val="single" w:sz="4" w:space="0" w:color="auto"/>
                    <w:left w:val="single" w:sz="4" w:space="0" w:color="auto"/>
                    <w:bottom w:val="single" w:sz="4" w:space="0" w:color="auto"/>
                    <w:right w:val="single" w:sz="4" w:space="0" w:color="auto"/>
                  </w:tcBorders>
                  <w:shd w:val="clear" w:color="auto" w:fill="CC99FF"/>
                  <w:vAlign w:val="center"/>
                </w:tcPr>
                <w:p w14:paraId="351F1396" w14:textId="77777777" w:rsidR="008C7F52" w:rsidRPr="00D65311" w:rsidRDefault="008C7F52" w:rsidP="008C7F52">
                  <w:pPr>
                    <w:ind w:left="-79" w:right="-108"/>
                    <w:rPr>
                      <w:rFonts w:ascii="Tahoma" w:hAnsi="Tahoma" w:cs="Tahoma"/>
                      <w:b/>
                      <w:color w:val="000000"/>
                      <w:sz w:val="22"/>
                      <w:szCs w:val="22"/>
                    </w:rPr>
                  </w:pPr>
                  <w:r w:rsidRPr="00D65311">
                    <w:rPr>
                      <w:rFonts w:ascii="Tahoma" w:hAnsi="Tahoma" w:cs="Tahoma"/>
                      <w:b/>
                      <w:i/>
                      <w:color w:val="000000"/>
                      <w:sz w:val="22"/>
                      <w:szCs w:val="22"/>
                    </w:rPr>
                    <w:t>Formación</w:t>
                  </w:r>
                  <w:r w:rsidRPr="00D65311">
                    <w:rPr>
                      <w:rFonts w:ascii="Tahoma" w:hAnsi="Tahoma" w:cs="Tahoma"/>
                      <w:bCs/>
                      <w:sz w:val="22"/>
                      <w:szCs w:val="22"/>
                      <w:highlight w:val="yellow"/>
                    </w:rPr>
                    <w:t xml:space="preserve"> </w:t>
                  </w:r>
                </w:p>
              </w:tc>
            </w:tr>
            <w:tr w:rsidR="008C7F52" w:rsidRPr="00D65311" w14:paraId="74AAC83A" w14:textId="77777777" w:rsidTr="00680386">
              <w:trPr>
                <w:trHeight w:val="540"/>
                <w:jc w:val="center"/>
              </w:trPr>
              <w:tc>
                <w:tcPr>
                  <w:tcW w:w="464" w:type="dxa"/>
                  <w:tcBorders>
                    <w:top w:val="single" w:sz="4" w:space="0" w:color="auto"/>
                    <w:left w:val="single" w:sz="4" w:space="0" w:color="auto"/>
                    <w:right w:val="single" w:sz="4" w:space="0" w:color="auto"/>
                  </w:tcBorders>
                  <w:shd w:val="clear" w:color="auto" w:fill="FFFFFF"/>
                  <w:vAlign w:val="center"/>
                </w:tcPr>
                <w:p w14:paraId="054D662A" w14:textId="77777777" w:rsidR="008C7F52" w:rsidRPr="00D65311" w:rsidRDefault="008C7F52" w:rsidP="008C7F52">
                  <w:pPr>
                    <w:jc w:val="center"/>
                    <w:rPr>
                      <w:rFonts w:ascii="Tahoma" w:hAnsi="Tahoma" w:cs="Tahoma"/>
                      <w:color w:val="000000"/>
                      <w:sz w:val="22"/>
                      <w:szCs w:val="22"/>
                    </w:rPr>
                  </w:pPr>
                </w:p>
              </w:tc>
              <w:tc>
                <w:tcPr>
                  <w:tcW w:w="8253" w:type="dxa"/>
                  <w:tcBorders>
                    <w:top w:val="single" w:sz="4" w:space="0" w:color="auto"/>
                    <w:left w:val="single" w:sz="4" w:space="0" w:color="auto"/>
                    <w:bottom w:val="single" w:sz="4" w:space="0" w:color="auto"/>
                    <w:right w:val="single" w:sz="4" w:space="0" w:color="auto"/>
                  </w:tcBorders>
                  <w:shd w:val="clear" w:color="auto" w:fill="FFFFFF"/>
                  <w:vAlign w:val="center"/>
                </w:tcPr>
                <w:p w14:paraId="055501F3" w14:textId="77777777" w:rsidR="008C7F52" w:rsidRPr="00183D8E" w:rsidRDefault="008C7F52" w:rsidP="00EE3E04">
                  <w:pPr>
                    <w:pStyle w:val="Prrafodelista"/>
                    <w:numPr>
                      <w:ilvl w:val="0"/>
                      <w:numId w:val="39"/>
                    </w:numPr>
                    <w:ind w:left="798" w:right="255" w:hanging="425"/>
                    <w:rPr>
                      <w:rFonts w:ascii="Tahoma" w:hAnsi="Tahoma" w:cs="Tahoma"/>
                      <w:b/>
                      <w:bCs/>
                      <w:sz w:val="22"/>
                      <w:szCs w:val="22"/>
                    </w:rPr>
                  </w:pPr>
                  <w:r w:rsidRPr="00183D8E">
                    <w:rPr>
                      <w:rFonts w:ascii="Tahoma" w:hAnsi="Tahoma" w:cs="Tahoma"/>
                      <w:sz w:val="22"/>
                      <w:szCs w:val="22"/>
                    </w:rPr>
                    <w:t>Licenciatura en Auditoría con Título en Provisión Nacional.</w:t>
                  </w:r>
                </w:p>
                <w:p w14:paraId="29386C98" w14:textId="77777777" w:rsidR="008C7F52" w:rsidRPr="00D65311" w:rsidRDefault="008C7F52" w:rsidP="008C7F52">
                  <w:pPr>
                    <w:ind w:right="255"/>
                    <w:rPr>
                      <w:rFonts w:ascii="Tahoma" w:hAnsi="Tahoma" w:cs="Tahoma"/>
                      <w:b/>
                      <w:bCs/>
                      <w:sz w:val="22"/>
                      <w:szCs w:val="22"/>
                      <w:lang w:eastAsia="en-US"/>
                    </w:rPr>
                  </w:pPr>
                </w:p>
              </w:tc>
            </w:tr>
            <w:tr w:rsidR="008C7F52" w:rsidRPr="00D65311" w14:paraId="6CB52C86" w14:textId="77777777" w:rsidTr="00680386">
              <w:trPr>
                <w:trHeight w:val="283"/>
                <w:jc w:val="center"/>
              </w:trPr>
              <w:tc>
                <w:tcPr>
                  <w:tcW w:w="464" w:type="dxa"/>
                  <w:tcBorders>
                    <w:top w:val="single" w:sz="4" w:space="0" w:color="auto"/>
                    <w:left w:val="single" w:sz="4" w:space="0" w:color="auto"/>
                    <w:bottom w:val="single" w:sz="4" w:space="0" w:color="auto"/>
                    <w:right w:val="single" w:sz="4" w:space="0" w:color="auto"/>
                  </w:tcBorders>
                  <w:shd w:val="clear" w:color="auto" w:fill="CC99FF"/>
                  <w:vAlign w:val="center"/>
                </w:tcPr>
                <w:p w14:paraId="56D03E13" w14:textId="77777777" w:rsidR="008C7F52" w:rsidRPr="00D65311" w:rsidRDefault="008C7F52" w:rsidP="008C7F52">
                  <w:pPr>
                    <w:jc w:val="center"/>
                    <w:rPr>
                      <w:rFonts w:ascii="Tahoma" w:hAnsi="Tahoma" w:cs="Tahoma"/>
                      <w:b/>
                      <w:color w:val="000000"/>
                      <w:sz w:val="22"/>
                      <w:szCs w:val="22"/>
                    </w:rPr>
                  </w:pPr>
                  <w:r w:rsidRPr="00D65311">
                    <w:rPr>
                      <w:rFonts w:ascii="Tahoma" w:hAnsi="Tahoma" w:cs="Tahoma"/>
                      <w:b/>
                      <w:color w:val="000000"/>
                      <w:sz w:val="22"/>
                      <w:szCs w:val="22"/>
                    </w:rPr>
                    <w:t>B.</w:t>
                  </w:r>
                </w:p>
              </w:tc>
              <w:tc>
                <w:tcPr>
                  <w:tcW w:w="8253" w:type="dxa"/>
                  <w:tcBorders>
                    <w:top w:val="single" w:sz="4" w:space="0" w:color="auto"/>
                    <w:left w:val="single" w:sz="4" w:space="0" w:color="auto"/>
                    <w:bottom w:val="single" w:sz="4" w:space="0" w:color="auto"/>
                    <w:right w:val="single" w:sz="4" w:space="0" w:color="auto"/>
                  </w:tcBorders>
                  <w:shd w:val="clear" w:color="auto" w:fill="CC99FF"/>
                  <w:vAlign w:val="center"/>
                </w:tcPr>
                <w:p w14:paraId="0DEA330D" w14:textId="77777777" w:rsidR="008C7F52" w:rsidRPr="00D65311" w:rsidRDefault="008C7F52" w:rsidP="008C7F52">
                  <w:pPr>
                    <w:ind w:left="-108" w:right="-108"/>
                    <w:rPr>
                      <w:rFonts w:ascii="Tahoma" w:hAnsi="Tahoma" w:cs="Tahoma"/>
                      <w:b/>
                      <w:color w:val="000000"/>
                      <w:sz w:val="22"/>
                      <w:szCs w:val="22"/>
                    </w:rPr>
                  </w:pPr>
                  <w:r w:rsidRPr="00D65311">
                    <w:rPr>
                      <w:rFonts w:ascii="Tahoma" w:hAnsi="Tahoma" w:cs="Tahoma"/>
                      <w:b/>
                      <w:i/>
                      <w:color w:val="000000"/>
                      <w:sz w:val="22"/>
                      <w:szCs w:val="22"/>
                    </w:rPr>
                    <w:t>Cursos</w:t>
                  </w:r>
                  <w:r w:rsidRPr="00D65311">
                    <w:rPr>
                      <w:rFonts w:ascii="Tahoma" w:hAnsi="Tahoma" w:cs="Tahoma"/>
                      <w:bCs/>
                      <w:sz w:val="22"/>
                      <w:szCs w:val="22"/>
                      <w:highlight w:val="yellow"/>
                    </w:rPr>
                    <w:t xml:space="preserve"> </w:t>
                  </w:r>
                </w:p>
              </w:tc>
            </w:tr>
            <w:tr w:rsidR="008C7F52" w:rsidRPr="00D65311" w14:paraId="7FEF71C5" w14:textId="77777777" w:rsidTr="00680386">
              <w:trPr>
                <w:trHeight w:val="283"/>
                <w:jc w:val="center"/>
              </w:trPr>
              <w:tc>
                <w:tcPr>
                  <w:tcW w:w="464" w:type="dxa"/>
                  <w:tcBorders>
                    <w:top w:val="single" w:sz="4" w:space="0" w:color="auto"/>
                    <w:left w:val="single" w:sz="4" w:space="0" w:color="auto"/>
                    <w:right w:val="single" w:sz="4" w:space="0" w:color="auto"/>
                  </w:tcBorders>
                  <w:shd w:val="clear" w:color="auto" w:fill="FFFFFF"/>
                  <w:vAlign w:val="center"/>
                </w:tcPr>
                <w:p w14:paraId="7D79F05C" w14:textId="77777777" w:rsidR="008C7F52" w:rsidRPr="00D65311" w:rsidRDefault="008C7F52" w:rsidP="008C7F52">
                  <w:pPr>
                    <w:ind w:left="227"/>
                    <w:rPr>
                      <w:rFonts w:ascii="Tahoma" w:hAnsi="Tahoma" w:cs="Tahoma"/>
                      <w:color w:val="000000"/>
                      <w:sz w:val="22"/>
                      <w:szCs w:val="22"/>
                    </w:rPr>
                  </w:pPr>
                </w:p>
              </w:tc>
              <w:tc>
                <w:tcPr>
                  <w:tcW w:w="8253" w:type="dxa"/>
                  <w:tcBorders>
                    <w:top w:val="single" w:sz="4" w:space="0" w:color="auto"/>
                    <w:left w:val="single" w:sz="4" w:space="0" w:color="auto"/>
                    <w:bottom w:val="single" w:sz="4" w:space="0" w:color="auto"/>
                    <w:right w:val="single" w:sz="4" w:space="0" w:color="auto"/>
                  </w:tcBorders>
                  <w:shd w:val="clear" w:color="auto" w:fill="FFFFFF"/>
                </w:tcPr>
                <w:p w14:paraId="4A06F7FA" w14:textId="77777777" w:rsidR="008C7F52" w:rsidRDefault="008C7F52" w:rsidP="00EE3E04">
                  <w:pPr>
                    <w:pStyle w:val="Prrafodelista"/>
                    <w:numPr>
                      <w:ilvl w:val="0"/>
                      <w:numId w:val="39"/>
                    </w:numPr>
                    <w:ind w:left="798" w:right="255" w:hanging="425"/>
                    <w:rPr>
                      <w:rFonts w:ascii="Tahoma" w:hAnsi="Tahoma" w:cs="Tahoma"/>
                      <w:sz w:val="22"/>
                      <w:szCs w:val="22"/>
                    </w:rPr>
                  </w:pPr>
                  <w:r w:rsidRPr="007C704A">
                    <w:rPr>
                      <w:rFonts w:ascii="Tahoma" w:hAnsi="Tahoma" w:cs="Tahoma"/>
                      <w:sz w:val="22"/>
                      <w:szCs w:val="22"/>
                    </w:rPr>
                    <w:t xml:space="preserve">Maestría en Administración de Empresas, Gestión </w:t>
                  </w:r>
                  <w:r>
                    <w:rPr>
                      <w:rFonts w:ascii="Tahoma" w:hAnsi="Tahoma" w:cs="Tahoma"/>
                      <w:sz w:val="22"/>
                      <w:szCs w:val="22"/>
                    </w:rPr>
                    <w:t>y</w:t>
                  </w:r>
                  <w:r w:rsidRPr="007C704A">
                    <w:rPr>
                      <w:rFonts w:ascii="Tahoma" w:hAnsi="Tahoma" w:cs="Tahoma"/>
                      <w:sz w:val="22"/>
                      <w:szCs w:val="22"/>
                    </w:rPr>
                    <w:t xml:space="preserve"> Políticas Públicas</w:t>
                  </w:r>
                  <w:r>
                    <w:rPr>
                      <w:rFonts w:ascii="Tahoma" w:hAnsi="Tahoma" w:cs="Tahoma"/>
                      <w:sz w:val="22"/>
                      <w:szCs w:val="22"/>
                    </w:rPr>
                    <w:t>,</w:t>
                  </w:r>
                  <w:r w:rsidRPr="007C704A">
                    <w:rPr>
                      <w:rFonts w:ascii="Tahoma" w:hAnsi="Tahoma" w:cs="Tahoma"/>
                      <w:sz w:val="22"/>
                      <w:szCs w:val="22"/>
                    </w:rPr>
                    <w:t xml:space="preserve"> u otros relacionados.</w:t>
                  </w:r>
                </w:p>
                <w:p w14:paraId="086403B8" w14:textId="77777777" w:rsidR="008C7F52" w:rsidRPr="00543980" w:rsidRDefault="008C7F52" w:rsidP="008C7F52">
                  <w:pPr>
                    <w:pStyle w:val="Prrafodelista"/>
                    <w:ind w:left="798" w:right="255"/>
                    <w:rPr>
                      <w:rFonts w:ascii="Tahoma" w:hAnsi="Tahoma" w:cs="Tahoma"/>
                      <w:sz w:val="22"/>
                      <w:szCs w:val="22"/>
                    </w:rPr>
                  </w:pPr>
                </w:p>
              </w:tc>
            </w:tr>
            <w:tr w:rsidR="008C7F52" w:rsidRPr="00D65311" w14:paraId="1DBC856E" w14:textId="77777777" w:rsidTr="00680386">
              <w:trPr>
                <w:trHeight w:val="283"/>
                <w:jc w:val="center"/>
              </w:trPr>
              <w:tc>
                <w:tcPr>
                  <w:tcW w:w="464" w:type="dxa"/>
                  <w:tcBorders>
                    <w:top w:val="single" w:sz="4" w:space="0" w:color="auto"/>
                    <w:left w:val="single" w:sz="4" w:space="0" w:color="auto"/>
                    <w:right w:val="single" w:sz="4" w:space="0" w:color="auto"/>
                  </w:tcBorders>
                  <w:shd w:val="clear" w:color="auto" w:fill="CC99FF"/>
                  <w:vAlign w:val="center"/>
                </w:tcPr>
                <w:p w14:paraId="1FECA128" w14:textId="77777777" w:rsidR="008C7F52" w:rsidRPr="00D65311" w:rsidRDefault="008C7F52" w:rsidP="008C7F52">
                  <w:pPr>
                    <w:jc w:val="center"/>
                    <w:rPr>
                      <w:rFonts w:ascii="Tahoma" w:hAnsi="Tahoma" w:cs="Tahoma"/>
                      <w:b/>
                      <w:color w:val="000000"/>
                      <w:sz w:val="22"/>
                      <w:szCs w:val="22"/>
                    </w:rPr>
                  </w:pPr>
                  <w:r w:rsidRPr="00D65311">
                    <w:rPr>
                      <w:rFonts w:ascii="Tahoma" w:hAnsi="Tahoma" w:cs="Tahoma"/>
                      <w:b/>
                      <w:color w:val="000000"/>
                      <w:sz w:val="22"/>
                      <w:szCs w:val="22"/>
                    </w:rPr>
                    <w:t>C.</w:t>
                  </w:r>
                </w:p>
              </w:tc>
              <w:tc>
                <w:tcPr>
                  <w:tcW w:w="8253" w:type="dxa"/>
                  <w:tcBorders>
                    <w:top w:val="single" w:sz="4" w:space="0" w:color="auto"/>
                    <w:left w:val="single" w:sz="4" w:space="0" w:color="auto"/>
                    <w:bottom w:val="single" w:sz="4" w:space="0" w:color="auto"/>
                    <w:right w:val="single" w:sz="4" w:space="0" w:color="auto"/>
                  </w:tcBorders>
                  <w:shd w:val="clear" w:color="auto" w:fill="CC99FF"/>
                  <w:vAlign w:val="center"/>
                </w:tcPr>
                <w:p w14:paraId="53EF487B" w14:textId="77777777" w:rsidR="008C7F52" w:rsidRPr="00D65311" w:rsidRDefault="008C7F52" w:rsidP="008C7F52">
                  <w:pPr>
                    <w:ind w:left="-108" w:right="-108"/>
                    <w:rPr>
                      <w:rFonts w:ascii="Tahoma" w:hAnsi="Tahoma" w:cs="Tahoma"/>
                      <w:color w:val="000000"/>
                      <w:sz w:val="22"/>
                      <w:szCs w:val="22"/>
                    </w:rPr>
                  </w:pPr>
                  <w:r w:rsidRPr="00D65311">
                    <w:rPr>
                      <w:rFonts w:ascii="Tahoma" w:hAnsi="Tahoma" w:cs="Tahoma"/>
                      <w:b/>
                      <w:i/>
                      <w:color w:val="000000"/>
                      <w:sz w:val="22"/>
                      <w:szCs w:val="22"/>
                    </w:rPr>
                    <w:t xml:space="preserve">Experiencia General:  </w:t>
                  </w:r>
                </w:p>
              </w:tc>
            </w:tr>
            <w:tr w:rsidR="008C7F52" w:rsidRPr="00D65311" w14:paraId="557CCE0C" w14:textId="77777777" w:rsidTr="00680386">
              <w:trPr>
                <w:trHeight w:val="283"/>
                <w:jc w:val="center"/>
              </w:trPr>
              <w:tc>
                <w:tcPr>
                  <w:tcW w:w="464" w:type="dxa"/>
                  <w:tcBorders>
                    <w:top w:val="single" w:sz="4" w:space="0" w:color="auto"/>
                    <w:left w:val="single" w:sz="4" w:space="0" w:color="auto"/>
                    <w:right w:val="single" w:sz="4" w:space="0" w:color="auto"/>
                  </w:tcBorders>
                  <w:shd w:val="clear" w:color="auto" w:fill="FFFFFF"/>
                  <w:vAlign w:val="center"/>
                </w:tcPr>
                <w:p w14:paraId="64579245" w14:textId="77777777" w:rsidR="008C7F52" w:rsidRPr="00D65311" w:rsidRDefault="008C7F52" w:rsidP="008C7F52">
                  <w:pPr>
                    <w:ind w:left="227"/>
                    <w:rPr>
                      <w:rFonts w:ascii="Tahoma" w:hAnsi="Tahoma" w:cs="Tahoma"/>
                      <w:color w:val="000000"/>
                      <w:sz w:val="22"/>
                      <w:szCs w:val="22"/>
                    </w:rPr>
                  </w:pPr>
                </w:p>
              </w:tc>
              <w:tc>
                <w:tcPr>
                  <w:tcW w:w="8253" w:type="dxa"/>
                  <w:tcBorders>
                    <w:top w:val="single" w:sz="4" w:space="0" w:color="auto"/>
                    <w:left w:val="single" w:sz="4" w:space="0" w:color="auto"/>
                    <w:bottom w:val="single" w:sz="4" w:space="0" w:color="auto"/>
                    <w:right w:val="single" w:sz="4" w:space="0" w:color="auto"/>
                  </w:tcBorders>
                  <w:shd w:val="clear" w:color="auto" w:fill="FFFFFF"/>
                  <w:vAlign w:val="center"/>
                </w:tcPr>
                <w:p w14:paraId="0E933B95" w14:textId="77777777" w:rsidR="008C7F52" w:rsidRPr="00E741EF" w:rsidRDefault="008C7F52" w:rsidP="008C7F52">
                  <w:pPr>
                    <w:tabs>
                      <w:tab w:val="left" w:pos="398"/>
                    </w:tabs>
                    <w:ind w:right="116"/>
                    <w:contextualSpacing/>
                    <w:rPr>
                      <w:rFonts w:ascii="Tahoma" w:hAnsi="Tahoma" w:cs="Tahoma"/>
                      <w:sz w:val="22"/>
                      <w:szCs w:val="22"/>
                      <w:lang w:val="es-BO" w:eastAsia="en-US"/>
                    </w:rPr>
                  </w:pPr>
                  <w:r w:rsidRPr="00E741EF">
                    <w:rPr>
                      <w:rFonts w:ascii="Tahoma" w:hAnsi="Tahoma" w:cs="Tahoma"/>
                      <w:sz w:val="22"/>
                      <w:szCs w:val="22"/>
                      <w:lang w:val="es-BO" w:eastAsia="en-US"/>
                    </w:rPr>
                    <w:t xml:space="preserve">Experiencia profesional general mínima de seis (6) años, a partir de la fecha de emisión del Título en Provisión Nacional, probada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emitidos por entidad competente</w:t>
                  </w:r>
                  <w:r w:rsidRPr="00E741EF">
                    <w:rPr>
                      <w:rFonts w:ascii="Tahoma" w:hAnsi="Tahoma" w:cs="Tahoma"/>
                      <w:sz w:val="22"/>
                      <w:szCs w:val="22"/>
                      <w:lang w:val="es-BO" w:eastAsia="en-US"/>
                    </w:rPr>
                    <w:t>.</w:t>
                  </w:r>
                </w:p>
                <w:p w14:paraId="416186CA" w14:textId="77777777" w:rsidR="008C7F52" w:rsidRPr="00D65311" w:rsidRDefault="008C7F52" w:rsidP="008C7F52">
                  <w:pPr>
                    <w:pStyle w:val="Prrafodelista"/>
                    <w:ind w:left="0"/>
                    <w:rPr>
                      <w:rFonts w:ascii="Tahoma" w:hAnsi="Tahoma" w:cs="Tahoma"/>
                      <w:color w:val="00B050"/>
                      <w:sz w:val="22"/>
                      <w:szCs w:val="22"/>
                    </w:rPr>
                  </w:pPr>
                </w:p>
              </w:tc>
            </w:tr>
            <w:tr w:rsidR="008C7F52" w:rsidRPr="00D65311" w14:paraId="783437F1" w14:textId="77777777" w:rsidTr="00680386">
              <w:trPr>
                <w:trHeight w:val="283"/>
                <w:jc w:val="center"/>
              </w:trPr>
              <w:tc>
                <w:tcPr>
                  <w:tcW w:w="464" w:type="dxa"/>
                  <w:tcBorders>
                    <w:top w:val="single" w:sz="4" w:space="0" w:color="auto"/>
                    <w:left w:val="single" w:sz="4" w:space="0" w:color="auto"/>
                    <w:right w:val="single" w:sz="4" w:space="0" w:color="auto"/>
                  </w:tcBorders>
                  <w:shd w:val="clear" w:color="auto" w:fill="CC99FF"/>
                  <w:vAlign w:val="center"/>
                </w:tcPr>
                <w:p w14:paraId="2FF973F5" w14:textId="77777777" w:rsidR="008C7F52" w:rsidRPr="00D65311" w:rsidRDefault="008C7F52" w:rsidP="008C7F52">
                  <w:pPr>
                    <w:jc w:val="center"/>
                    <w:rPr>
                      <w:rFonts w:ascii="Tahoma" w:hAnsi="Tahoma" w:cs="Tahoma"/>
                      <w:b/>
                      <w:color w:val="000000"/>
                      <w:sz w:val="22"/>
                      <w:szCs w:val="22"/>
                    </w:rPr>
                  </w:pPr>
                  <w:r w:rsidRPr="00D65311">
                    <w:rPr>
                      <w:rFonts w:ascii="Tahoma" w:hAnsi="Tahoma" w:cs="Tahoma"/>
                      <w:b/>
                      <w:color w:val="000000"/>
                      <w:sz w:val="22"/>
                      <w:szCs w:val="22"/>
                    </w:rPr>
                    <w:t>D.</w:t>
                  </w:r>
                </w:p>
              </w:tc>
              <w:tc>
                <w:tcPr>
                  <w:tcW w:w="8253" w:type="dxa"/>
                  <w:tcBorders>
                    <w:top w:val="single" w:sz="4" w:space="0" w:color="auto"/>
                    <w:left w:val="single" w:sz="4" w:space="0" w:color="auto"/>
                    <w:bottom w:val="single" w:sz="4" w:space="0" w:color="auto"/>
                    <w:right w:val="single" w:sz="4" w:space="0" w:color="auto"/>
                  </w:tcBorders>
                  <w:shd w:val="clear" w:color="auto" w:fill="CC99FF"/>
                  <w:vAlign w:val="center"/>
                </w:tcPr>
                <w:p w14:paraId="0FE2506E" w14:textId="77777777" w:rsidR="008C7F52" w:rsidRPr="00D65311" w:rsidRDefault="008C7F52" w:rsidP="008C7F52">
                  <w:pPr>
                    <w:ind w:left="-108" w:right="-108"/>
                    <w:rPr>
                      <w:rFonts w:ascii="Tahoma" w:hAnsi="Tahoma" w:cs="Tahoma"/>
                      <w:color w:val="000000"/>
                      <w:sz w:val="22"/>
                      <w:szCs w:val="22"/>
                    </w:rPr>
                  </w:pPr>
                  <w:r w:rsidRPr="00D65311">
                    <w:rPr>
                      <w:rFonts w:ascii="Tahoma" w:hAnsi="Tahoma" w:cs="Tahoma"/>
                      <w:b/>
                      <w:i/>
                      <w:color w:val="000000"/>
                      <w:sz w:val="22"/>
                      <w:szCs w:val="22"/>
                    </w:rPr>
                    <w:t xml:space="preserve">Experiencia Específica: </w:t>
                  </w:r>
                </w:p>
              </w:tc>
            </w:tr>
            <w:tr w:rsidR="008C7F52" w:rsidRPr="00D65311" w14:paraId="0ACED97B" w14:textId="77777777" w:rsidTr="00680386">
              <w:trPr>
                <w:trHeight w:val="283"/>
                <w:jc w:val="center"/>
              </w:trPr>
              <w:tc>
                <w:tcPr>
                  <w:tcW w:w="464" w:type="dxa"/>
                  <w:tcBorders>
                    <w:top w:val="single" w:sz="4" w:space="0" w:color="auto"/>
                    <w:left w:val="single" w:sz="4" w:space="0" w:color="auto"/>
                    <w:right w:val="single" w:sz="4" w:space="0" w:color="auto"/>
                  </w:tcBorders>
                  <w:shd w:val="clear" w:color="auto" w:fill="FFFFFF"/>
                  <w:vAlign w:val="center"/>
                </w:tcPr>
                <w:p w14:paraId="06530A4C" w14:textId="77777777" w:rsidR="008C7F52" w:rsidRPr="00D65311" w:rsidRDefault="008C7F52" w:rsidP="008C7F52">
                  <w:pPr>
                    <w:jc w:val="center"/>
                    <w:rPr>
                      <w:rFonts w:ascii="Tahoma" w:hAnsi="Tahoma" w:cs="Tahoma"/>
                      <w:b/>
                      <w:color w:val="000000"/>
                      <w:sz w:val="22"/>
                      <w:szCs w:val="22"/>
                    </w:rPr>
                  </w:pPr>
                </w:p>
              </w:tc>
              <w:tc>
                <w:tcPr>
                  <w:tcW w:w="8253" w:type="dxa"/>
                  <w:tcBorders>
                    <w:top w:val="single" w:sz="4" w:space="0" w:color="auto"/>
                    <w:left w:val="single" w:sz="4" w:space="0" w:color="auto"/>
                    <w:bottom w:val="single" w:sz="4" w:space="0" w:color="auto"/>
                    <w:right w:val="single" w:sz="4" w:space="0" w:color="auto"/>
                  </w:tcBorders>
                  <w:shd w:val="clear" w:color="auto" w:fill="FFFFFF"/>
                  <w:vAlign w:val="center"/>
                </w:tcPr>
                <w:p w14:paraId="3ABEAEE5" w14:textId="77777777" w:rsidR="008C7F52" w:rsidRPr="00E66ED1" w:rsidRDefault="008C7F52" w:rsidP="008C7F52">
                  <w:pPr>
                    <w:widowControl w:val="0"/>
                    <w:autoSpaceDE w:val="0"/>
                    <w:autoSpaceDN w:val="0"/>
                    <w:adjustRightInd w:val="0"/>
                    <w:contextualSpacing/>
                    <w:rPr>
                      <w:rFonts w:ascii="Tahoma" w:hAnsi="Tahoma" w:cs="Tahoma"/>
                      <w:sz w:val="22"/>
                      <w:szCs w:val="22"/>
                      <w:lang w:val="es-BO" w:eastAsia="en-US"/>
                    </w:rPr>
                  </w:pPr>
                  <w:r w:rsidRPr="00E741EF">
                    <w:rPr>
                      <w:rFonts w:ascii="Tahoma" w:hAnsi="Tahoma" w:cs="Tahoma"/>
                      <w:sz w:val="22"/>
                      <w:szCs w:val="22"/>
                      <w:lang w:val="es-BO" w:eastAsia="en-US"/>
                    </w:rPr>
                    <w:t xml:space="preserve">Experiencia profesional específica de cinco (5) años en el sector público, en cargos relacionados al área </w:t>
                  </w:r>
                  <w:r>
                    <w:rPr>
                      <w:rFonts w:ascii="Tahoma" w:hAnsi="Tahoma" w:cs="Tahoma"/>
                      <w:sz w:val="22"/>
                      <w:szCs w:val="22"/>
                      <w:lang w:val="es-BO" w:eastAsia="en-US"/>
                    </w:rPr>
                    <w:t>de adquisiciones y/o área administrativa</w:t>
                  </w:r>
                  <w:r w:rsidRPr="00E66ED1">
                    <w:rPr>
                      <w:rFonts w:ascii="Tahoma" w:hAnsi="Tahoma" w:cs="Tahoma"/>
                      <w:sz w:val="22"/>
                      <w:szCs w:val="22"/>
                      <w:lang w:val="es-BO" w:eastAsia="en-US"/>
                    </w:rPr>
                    <w:t>.</w:t>
                  </w:r>
                </w:p>
                <w:p w14:paraId="40486441" w14:textId="77777777" w:rsidR="008C7F52" w:rsidRPr="00E741EF" w:rsidRDefault="008C7F52" w:rsidP="008C7F52">
                  <w:pPr>
                    <w:tabs>
                      <w:tab w:val="left" w:pos="398"/>
                    </w:tabs>
                    <w:ind w:right="255"/>
                    <w:contextualSpacing/>
                    <w:rPr>
                      <w:rFonts w:ascii="Tahoma" w:hAnsi="Tahoma" w:cs="Tahoma"/>
                      <w:sz w:val="22"/>
                      <w:szCs w:val="22"/>
                      <w:lang w:val="es-BO" w:eastAsia="en-US"/>
                    </w:rPr>
                  </w:pPr>
                </w:p>
                <w:p w14:paraId="343ADC05" w14:textId="77777777" w:rsidR="008C7F52" w:rsidRPr="00E741EF" w:rsidRDefault="008C7F52" w:rsidP="008C7F52">
                  <w:pPr>
                    <w:widowControl w:val="0"/>
                    <w:autoSpaceDE w:val="0"/>
                    <w:autoSpaceDN w:val="0"/>
                    <w:adjustRightInd w:val="0"/>
                    <w:contextualSpacing/>
                    <w:rPr>
                      <w:rFonts w:ascii="Tahoma" w:hAnsi="Tahoma" w:cs="Tahoma"/>
                      <w:sz w:val="22"/>
                      <w:szCs w:val="22"/>
                      <w:lang w:val="es-BO" w:eastAsia="en-US"/>
                    </w:rPr>
                  </w:pPr>
                  <w:r w:rsidRPr="00E741EF">
                    <w:rPr>
                      <w:rFonts w:ascii="Tahoma" w:hAnsi="Tahoma" w:cs="Tahoma"/>
                      <w:sz w:val="22"/>
                      <w:szCs w:val="22"/>
                      <w:lang w:val="es-BO" w:eastAsia="en-US"/>
                    </w:rPr>
                    <w:t xml:space="preserve">La experiencia laboral profesional específica se evaluará a partir de la fecha de emisión del Título en Provisión Nacional, probada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emitidos por entidad competente</w:t>
                  </w:r>
                  <w:r w:rsidRPr="00E741EF">
                    <w:rPr>
                      <w:rFonts w:ascii="Tahoma" w:hAnsi="Tahoma" w:cs="Tahoma"/>
                      <w:sz w:val="22"/>
                      <w:szCs w:val="22"/>
                      <w:lang w:val="es-BO" w:eastAsia="en-US"/>
                    </w:rPr>
                    <w:t>.</w:t>
                  </w:r>
                </w:p>
                <w:p w14:paraId="51176D74" w14:textId="77777777" w:rsidR="008C7F52" w:rsidRPr="00D65311" w:rsidRDefault="008C7F52" w:rsidP="008C7F52">
                  <w:pPr>
                    <w:tabs>
                      <w:tab w:val="left" w:pos="398"/>
                    </w:tabs>
                    <w:contextualSpacing/>
                    <w:rPr>
                      <w:rFonts w:ascii="Tahoma" w:hAnsi="Tahoma" w:cs="Tahoma"/>
                      <w:sz w:val="22"/>
                      <w:szCs w:val="22"/>
                      <w:lang w:eastAsia="en-US"/>
                    </w:rPr>
                  </w:pPr>
                </w:p>
              </w:tc>
            </w:tr>
          </w:tbl>
          <w:p w14:paraId="3C79EB19" w14:textId="77777777" w:rsidR="008C7F52" w:rsidRPr="00D65311" w:rsidRDefault="008C7F52" w:rsidP="008C7F52">
            <w:pPr>
              <w:rPr>
                <w:rFonts w:ascii="Tahoma" w:hAnsi="Tahoma" w:cs="Tahoma"/>
                <w:b/>
                <w:color w:val="000000"/>
                <w:sz w:val="22"/>
                <w:szCs w:val="22"/>
              </w:rPr>
            </w:pPr>
          </w:p>
          <w:p w14:paraId="2C3CE664" w14:textId="77777777" w:rsidR="008C7F52" w:rsidRPr="00D65311" w:rsidRDefault="008C7F52" w:rsidP="008C7F52">
            <w:pPr>
              <w:tabs>
                <w:tab w:val="left" w:pos="567"/>
              </w:tabs>
              <w:rPr>
                <w:rFonts w:ascii="Tahoma" w:hAnsi="Tahoma" w:cs="Tahoma"/>
                <w:sz w:val="22"/>
                <w:szCs w:val="22"/>
              </w:rPr>
            </w:pPr>
            <w:r w:rsidRPr="00D65311">
              <w:rPr>
                <w:rFonts w:ascii="Tahoma" w:hAnsi="Tahoma" w:cs="Tahoma"/>
                <w:sz w:val="22"/>
                <w:szCs w:val="22"/>
              </w:rPr>
              <w:t xml:space="preserve">(*) El cumplimiento de las condiciones mínimas requeridas por la entidad, será evaluado aplicando la Metodología CUMPLE/NO CUMPLE, asignándole treinta y cinco (35) puntos al proponente que cumpla con la totalidad de las condiciones mínimas requeridas por la entidad. </w:t>
            </w:r>
          </w:p>
          <w:p w14:paraId="375F48AB" w14:textId="77777777" w:rsidR="008C7F52" w:rsidRPr="00D65311" w:rsidRDefault="008C7F52" w:rsidP="008C7F52">
            <w:pPr>
              <w:tabs>
                <w:tab w:val="left" w:pos="567"/>
              </w:tabs>
              <w:rPr>
                <w:rFonts w:ascii="Tahoma" w:hAnsi="Tahoma" w:cs="Tahoma"/>
                <w:sz w:val="22"/>
                <w:szCs w:val="22"/>
              </w:rPr>
            </w:pPr>
          </w:p>
          <w:p w14:paraId="5D73A6C1" w14:textId="77777777" w:rsidR="008C7F52" w:rsidRPr="00D65311" w:rsidRDefault="008C7F52" w:rsidP="008C7F52">
            <w:pPr>
              <w:tabs>
                <w:tab w:val="left" w:pos="567"/>
              </w:tabs>
              <w:rPr>
                <w:rFonts w:ascii="Tahoma" w:hAnsi="Tahoma" w:cs="Tahoma"/>
                <w:sz w:val="22"/>
                <w:szCs w:val="22"/>
              </w:rPr>
            </w:pPr>
            <w:r w:rsidRPr="00D65311">
              <w:rPr>
                <w:rFonts w:ascii="Tahoma" w:hAnsi="Tahoma" w:cs="Tahoma"/>
                <w:sz w:val="22"/>
                <w:szCs w:val="22"/>
              </w:rPr>
              <w:t>El proponente que no cumpla la totalidad de las condiciones mínimas, no podrá continuar en la siguiente etapa de evaluación (Evaluación de condiciones adicionales).</w:t>
            </w:r>
          </w:p>
          <w:p w14:paraId="38D123C3" w14:textId="77777777" w:rsidR="008C7F52" w:rsidRPr="00D65311" w:rsidRDefault="008C7F52" w:rsidP="008C7F52">
            <w:pPr>
              <w:tabs>
                <w:tab w:val="left" w:pos="567"/>
              </w:tabs>
              <w:jc w:val="center"/>
              <w:rPr>
                <w:rFonts w:ascii="Tahoma" w:hAnsi="Tahoma" w:cs="Tahoma"/>
                <w:b/>
                <w:color w:val="000000"/>
                <w:sz w:val="22"/>
                <w:szCs w:val="22"/>
              </w:rPr>
            </w:pPr>
            <w:r w:rsidRPr="00D65311">
              <w:rPr>
                <w:rFonts w:ascii="Tahoma" w:hAnsi="Tahoma" w:cs="Tahoma"/>
                <w:b/>
                <w:color w:val="000000"/>
                <w:sz w:val="22"/>
                <w:szCs w:val="22"/>
              </w:rPr>
              <w:br w:type="page"/>
            </w:r>
          </w:p>
          <w:p w14:paraId="4A55CE06" w14:textId="77777777" w:rsidR="008C7F52" w:rsidRDefault="008C7F52" w:rsidP="008C7F52">
            <w:pPr>
              <w:tabs>
                <w:tab w:val="left" w:pos="567"/>
              </w:tabs>
              <w:jc w:val="center"/>
              <w:rPr>
                <w:rFonts w:ascii="Tahoma" w:hAnsi="Tahoma" w:cs="Tahoma"/>
                <w:b/>
                <w:color w:val="000000"/>
                <w:sz w:val="22"/>
                <w:szCs w:val="22"/>
              </w:rPr>
            </w:pPr>
          </w:p>
          <w:p w14:paraId="58CDA261" w14:textId="77777777" w:rsidR="008C7F52" w:rsidRDefault="008C7F52" w:rsidP="008C7F52">
            <w:pPr>
              <w:tabs>
                <w:tab w:val="left" w:pos="567"/>
              </w:tabs>
              <w:jc w:val="center"/>
              <w:rPr>
                <w:rFonts w:ascii="Tahoma" w:hAnsi="Tahoma" w:cs="Tahoma"/>
                <w:b/>
                <w:color w:val="000000"/>
                <w:sz w:val="22"/>
                <w:szCs w:val="22"/>
              </w:rPr>
            </w:pPr>
          </w:p>
          <w:p w14:paraId="63DB5A26" w14:textId="77777777" w:rsidR="008C7F52" w:rsidRDefault="008C7F52" w:rsidP="008C7F52">
            <w:pPr>
              <w:tabs>
                <w:tab w:val="left" w:pos="567"/>
              </w:tabs>
              <w:jc w:val="center"/>
              <w:rPr>
                <w:rFonts w:ascii="Tahoma" w:hAnsi="Tahoma" w:cs="Tahoma"/>
                <w:b/>
                <w:color w:val="000000"/>
                <w:sz w:val="22"/>
                <w:szCs w:val="22"/>
              </w:rPr>
            </w:pPr>
          </w:p>
          <w:p w14:paraId="711E47C2" w14:textId="77777777" w:rsidR="008C7F52" w:rsidRDefault="008C7F52" w:rsidP="008C7F52">
            <w:pPr>
              <w:tabs>
                <w:tab w:val="left" w:pos="567"/>
              </w:tabs>
              <w:jc w:val="center"/>
              <w:rPr>
                <w:rFonts w:ascii="Tahoma" w:hAnsi="Tahoma" w:cs="Tahoma"/>
                <w:b/>
                <w:color w:val="000000"/>
                <w:sz w:val="22"/>
                <w:szCs w:val="22"/>
              </w:rPr>
            </w:pPr>
          </w:p>
          <w:p w14:paraId="31B3C328" w14:textId="77777777" w:rsidR="008C7F52" w:rsidRDefault="008C7F52" w:rsidP="008C7F52">
            <w:pPr>
              <w:tabs>
                <w:tab w:val="left" w:pos="567"/>
              </w:tabs>
              <w:jc w:val="center"/>
              <w:rPr>
                <w:rFonts w:ascii="Tahoma" w:hAnsi="Tahoma" w:cs="Tahoma"/>
                <w:b/>
                <w:color w:val="000000"/>
                <w:sz w:val="22"/>
                <w:szCs w:val="22"/>
              </w:rPr>
            </w:pPr>
          </w:p>
          <w:p w14:paraId="58529BBD" w14:textId="77777777" w:rsidR="008C7F52" w:rsidRDefault="008C7F52" w:rsidP="008C7F52">
            <w:pPr>
              <w:tabs>
                <w:tab w:val="left" w:pos="567"/>
              </w:tabs>
              <w:jc w:val="center"/>
              <w:rPr>
                <w:rFonts w:ascii="Tahoma" w:hAnsi="Tahoma" w:cs="Tahoma"/>
                <w:b/>
                <w:color w:val="000000"/>
                <w:sz w:val="22"/>
                <w:szCs w:val="22"/>
              </w:rPr>
            </w:pPr>
          </w:p>
          <w:p w14:paraId="742D8310" w14:textId="77777777" w:rsidR="008C7F52" w:rsidRDefault="008C7F52" w:rsidP="008C7F52">
            <w:pPr>
              <w:tabs>
                <w:tab w:val="left" w:pos="567"/>
              </w:tabs>
              <w:jc w:val="center"/>
              <w:rPr>
                <w:rFonts w:ascii="Tahoma" w:hAnsi="Tahoma" w:cs="Tahoma"/>
                <w:b/>
                <w:color w:val="000000"/>
                <w:sz w:val="22"/>
                <w:szCs w:val="22"/>
              </w:rPr>
            </w:pPr>
          </w:p>
          <w:p w14:paraId="110A021D" w14:textId="77777777" w:rsidR="008C7F52" w:rsidRDefault="008C7F52" w:rsidP="008C7F52">
            <w:pPr>
              <w:tabs>
                <w:tab w:val="left" w:pos="567"/>
              </w:tabs>
              <w:jc w:val="center"/>
              <w:rPr>
                <w:rFonts w:ascii="Tahoma" w:hAnsi="Tahoma" w:cs="Tahoma"/>
                <w:b/>
                <w:color w:val="000000"/>
                <w:sz w:val="22"/>
                <w:szCs w:val="22"/>
              </w:rPr>
            </w:pPr>
          </w:p>
          <w:p w14:paraId="47FFCB68" w14:textId="77777777" w:rsidR="008C7F52" w:rsidRDefault="008C7F52" w:rsidP="008C7F52">
            <w:pPr>
              <w:tabs>
                <w:tab w:val="left" w:pos="567"/>
              </w:tabs>
              <w:jc w:val="center"/>
              <w:rPr>
                <w:rFonts w:ascii="Tahoma" w:hAnsi="Tahoma" w:cs="Tahoma"/>
                <w:b/>
                <w:color w:val="000000"/>
                <w:sz w:val="22"/>
                <w:szCs w:val="22"/>
              </w:rPr>
            </w:pPr>
          </w:p>
          <w:p w14:paraId="3B2B2973" w14:textId="77777777" w:rsidR="008C7F52" w:rsidRDefault="008C7F52" w:rsidP="008C7F52">
            <w:pPr>
              <w:tabs>
                <w:tab w:val="left" w:pos="567"/>
              </w:tabs>
              <w:jc w:val="center"/>
              <w:rPr>
                <w:rFonts w:ascii="Tahoma" w:hAnsi="Tahoma" w:cs="Tahoma"/>
                <w:b/>
                <w:color w:val="000000"/>
                <w:sz w:val="22"/>
                <w:szCs w:val="22"/>
              </w:rPr>
            </w:pPr>
          </w:p>
          <w:p w14:paraId="01E2045C" w14:textId="77777777" w:rsidR="008C7F52" w:rsidRPr="00D65311" w:rsidRDefault="008C7F52" w:rsidP="008C7F52">
            <w:pPr>
              <w:tabs>
                <w:tab w:val="left" w:pos="567"/>
              </w:tabs>
              <w:jc w:val="center"/>
              <w:rPr>
                <w:rFonts w:ascii="Tahoma" w:hAnsi="Tahoma" w:cs="Tahoma"/>
                <w:b/>
                <w:color w:val="000000"/>
                <w:sz w:val="22"/>
                <w:szCs w:val="22"/>
              </w:rPr>
            </w:pPr>
          </w:p>
          <w:p w14:paraId="56CE0042" w14:textId="77777777" w:rsidR="008C7F52" w:rsidRPr="00D65311" w:rsidRDefault="008C7F52" w:rsidP="008C7F52">
            <w:pPr>
              <w:tabs>
                <w:tab w:val="left" w:pos="567"/>
              </w:tabs>
              <w:jc w:val="center"/>
              <w:rPr>
                <w:rFonts w:ascii="Tahoma" w:hAnsi="Tahoma" w:cs="Tahoma"/>
                <w:b/>
                <w:color w:val="000000"/>
                <w:sz w:val="22"/>
                <w:szCs w:val="22"/>
              </w:rPr>
            </w:pPr>
          </w:p>
          <w:p w14:paraId="37ECBEB8" w14:textId="77777777" w:rsidR="008C7F52" w:rsidRPr="00D65311" w:rsidRDefault="008C7F52" w:rsidP="008C7F52">
            <w:pPr>
              <w:tabs>
                <w:tab w:val="left" w:pos="567"/>
              </w:tabs>
              <w:jc w:val="center"/>
              <w:rPr>
                <w:rFonts w:ascii="Tahoma" w:hAnsi="Tahoma" w:cs="Tahoma"/>
                <w:b/>
                <w:color w:val="000000"/>
                <w:sz w:val="22"/>
                <w:szCs w:val="22"/>
              </w:rPr>
            </w:pPr>
          </w:p>
          <w:p w14:paraId="105D620D" w14:textId="77777777" w:rsidR="008C7F52" w:rsidRPr="00D65311" w:rsidRDefault="008C7F52" w:rsidP="008C7F52">
            <w:pPr>
              <w:tabs>
                <w:tab w:val="left" w:pos="567"/>
              </w:tabs>
              <w:jc w:val="center"/>
              <w:rPr>
                <w:rFonts w:ascii="Tahoma" w:hAnsi="Tahoma" w:cs="Tahoma"/>
                <w:b/>
                <w:sz w:val="22"/>
                <w:szCs w:val="22"/>
              </w:rPr>
            </w:pPr>
            <w:r w:rsidRPr="00D65311">
              <w:rPr>
                <w:rFonts w:ascii="Tahoma" w:hAnsi="Tahoma" w:cs="Tahoma"/>
                <w:b/>
                <w:sz w:val="22"/>
                <w:szCs w:val="22"/>
              </w:rPr>
              <w:t>CONDICIONES ADICIONALES REQUERIDAS POR LA ENTIDAD</w:t>
            </w:r>
          </w:p>
          <w:p w14:paraId="698751F4" w14:textId="77777777" w:rsidR="008C7F52" w:rsidRPr="00D65311" w:rsidRDefault="008C7F52" w:rsidP="008C7F52">
            <w:pPr>
              <w:tabs>
                <w:tab w:val="left" w:pos="567"/>
              </w:tabs>
              <w:jc w:val="center"/>
              <w:rPr>
                <w:rFonts w:ascii="Tahoma" w:hAnsi="Tahoma" w:cs="Tahoma"/>
                <w:b/>
                <w:sz w:val="22"/>
                <w:szCs w:val="22"/>
              </w:rPr>
            </w:pPr>
            <w:r w:rsidRPr="00D65311">
              <w:rPr>
                <w:rFonts w:ascii="Tahoma" w:hAnsi="Tahoma" w:cs="Tahoma"/>
                <w:b/>
                <w:sz w:val="22"/>
                <w:szCs w:val="22"/>
              </w:rPr>
              <w:t xml:space="preserve"> (Evaluación puntuable sobre 35 puntos)</w:t>
            </w:r>
          </w:p>
          <w:p w14:paraId="075FF78E" w14:textId="77777777" w:rsidR="008C7F52" w:rsidRPr="00D65311" w:rsidRDefault="008C7F52" w:rsidP="008C7F52">
            <w:pPr>
              <w:tabs>
                <w:tab w:val="left" w:pos="567"/>
              </w:tabs>
              <w:rPr>
                <w:rFonts w:ascii="Tahoma" w:hAnsi="Tahoma" w:cs="Tahoma"/>
                <w:b/>
                <w:sz w:val="22"/>
                <w:szCs w:val="22"/>
              </w:rPr>
            </w:pPr>
          </w:p>
          <w:tbl>
            <w:tblPr>
              <w:tblW w:w="8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7034"/>
              <w:gridCol w:w="959"/>
            </w:tblGrid>
            <w:tr w:rsidR="008C7F52" w:rsidRPr="00D65311" w14:paraId="7F0DC90B" w14:textId="77777777" w:rsidTr="00680386">
              <w:trPr>
                <w:trHeight w:val="283"/>
              </w:trPr>
              <w:tc>
                <w:tcPr>
                  <w:tcW w:w="747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7A8A402" w14:textId="77777777" w:rsidR="008C7F52" w:rsidRPr="00D65311" w:rsidRDefault="008C7F52" w:rsidP="008C7F52">
                  <w:pPr>
                    <w:rPr>
                      <w:rFonts w:ascii="Tahoma" w:hAnsi="Tahoma" w:cs="Tahoma"/>
                      <w:b/>
                      <w:color w:val="000000"/>
                      <w:sz w:val="22"/>
                      <w:szCs w:val="22"/>
                    </w:rPr>
                  </w:pPr>
                  <w:r w:rsidRPr="00D65311">
                    <w:rPr>
                      <w:rFonts w:ascii="Tahoma" w:hAnsi="Tahoma" w:cs="Tahoma"/>
                      <w:b/>
                      <w:color w:val="000000"/>
                      <w:sz w:val="22"/>
                      <w:szCs w:val="22"/>
                    </w:rPr>
                    <w:t xml:space="preserve">2. </w:t>
                  </w:r>
                  <w:r w:rsidRPr="00D65311">
                    <w:rPr>
                      <w:rFonts w:ascii="Tahoma" w:hAnsi="Tahoma" w:cs="Tahoma"/>
                      <w:b/>
                      <w:sz w:val="22"/>
                      <w:szCs w:val="22"/>
                    </w:rPr>
                    <w:t>FORMACIÓN Y EXPERIENCIA ADICIONAL</w:t>
                  </w:r>
                  <w:r w:rsidRPr="00D65311">
                    <w:rPr>
                      <w:rFonts w:ascii="Tahoma" w:hAnsi="Tahoma" w:cs="Tahoma"/>
                      <w:b/>
                      <w:color w:val="000000"/>
                      <w:sz w:val="22"/>
                      <w:szCs w:val="22"/>
                    </w:rPr>
                    <w:t xml:space="preserve"> </w:t>
                  </w:r>
                </w:p>
                <w:p w14:paraId="6BA894A6" w14:textId="77777777" w:rsidR="008C7F52" w:rsidRPr="00D65311" w:rsidRDefault="008C7F52" w:rsidP="008C7F52">
                  <w:pPr>
                    <w:rPr>
                      <w:rFonts w:ascii="Tahoma" w:hAnsi="Tahoma" w:cs="Tahoma"/>
                      <w:b/>
                      <w:sz w:val="22"/>
                      <w:szCs w:val="22"/>
                    </w:rPr>
                  </w:pPr>
                </w:p>
              </w:tc>
              <w:tc>
                <w:tcPr>
                  <w:tcW w:w="959" w:type="dxa"/>
                  <w:tcBorders>
                    <w:top w:val="single" w:sz="4" w:space="0" w:color="auto"/>
                    <w:left w:val="single" w:sz="4" w:space="0" w:color="auto"/>
                    <w:bottom w:val="single" w:sz="4" w:space="0" w:color="auto"/>
                    <w:right w:val="single" w:sz="4" w:space="0" w:color="auto"/>
                  </w:tcBorders>
                  <w:shd w:val="clear" w:color="auto" w:fill="FFFF00"/>
                  <w:vAlign w:val="center"/>
                </w:tcPr>
                <w:p w14:paraId="3D5B9FC9" w14:textId="77777777" w:rsidR="008C7F52" w:rsidRPr="00D65311" w:rsidRDefault="008C7F52" w:rsidP="008C7F52">
                  <w:pPr>
                    <w:ind w:left="-108" w:right="-108"/>
                    <w:jc w:val="center"/>
                    <w:rPr>
                      <w:rFonts w:ascii="Tahoma" w:hAnsi="Tahoma" w:cs="Tahoma"/>
                      <w:b/>
                      <w:color w:val="000000"/>
                      <w:sz w:val="22"/>
                      <w:szCs w:val="22"/>
                    </w:rPr>
                  </w:pPr>
                  <w:r w:rsidRPr="00D65311">
                    <w:rPr>
                      <w:rFonts w:ascii="Tahoma" w:hAnsi="Tahoma" w:cs="Tahoma"/>
                      <w:b/>
                      <w:color w:val="000000"/>
                      <w:sz w:val="22"/>
                      <w:szCs w:val="22"/>
                    </w:rPr>
                    <w:t>Puntaje</w:t>
                  </w:r>
                </w:p>
              </w:tc>
            </w:tr>
            <w:tr w:rsidR="008C7F52" w:rsidRPr="00D65311" w14:paraId="55C11608" w14:textId="77777777" w:rsidTr="00680386">
              <w:trPr>
                <w:trHeight w:val="283"/>
              </w:trPr>
              <w:tc>
                <w:tcPr>
                  <w:tcW w:w="441" w:type="dxa"/>
                  <w:tcBorders>
                    <w:top w:val="single" w:sz="4" w:space="0" w:color="auto"/>
                    <w:left w:val="single" w:sz="4" w:space="0" w:color="auto"/>
                    <w:bottom w:val="single" w:sz="4" w:space="0" w:color="auto"/>
                    <w:right w:val="single" w:sz="4" w:space="0" w:color="auto"/>
                  </w:tcBorders>
                  <w:shd w:val="clear" w:color="auto" w:fill="CC99FF"/>
                  <w:vAlign w:val="center"/>
                </w:tcPr>
                <w:p w14:paraId="4EE6A1D5" w14:textId="77777777" w:rsidR="008C7F52" w:rsidRPr="00D65311" w:rsidRDefault="008C7F52" w:rsidP="008C7F52">
                  <w:pPr>
                    <w:jc w:val="center"/>
                    <w:rPr>
                      <w:rFonts w:ascii="Tahoma" w:hAnsi="Tahoma" w:cs="Tahoma"/>
                      <w:b/>
                      <w:color w:val="000000"/>
                      <w:sz w:val="22"/>
                      <w:szCs w:val="22"/>
                    </w:rPr>
                  </w:pPr>
                  <w:r w:rsidRPr="00D65311">
                    <w:rPr>
                      <w:rFonts w:ascii="Tahoma" w:hAnsi="Tahoma" w:cs="Tahoma"/>
                      <w:b/>
                      <w:color w:val="000000"/>
                      <w:sz w:val="22"/>
                      <w:szCs w:val="22"/>
                    </w:rPr>
                    <w:t>A.</w:t>
                  </w:r>
                </w:p>
              </w:tc>
              <w:tc>
                <w:tcPr>
                  <w:tcW w:w="7034" w:type="dxa"/>
                  <w:tcBorders>
                    <w:top w:val="single" w:sz="4" w:space="0" w:color="auto"/>
                    <w:left w:val="single" w:sz="4" w:space="0" w:color="auto"/>
                    <w:bottom w:val="single" w:sz="4" w:space="0" w:color="auto"/>
                    <w:right w:val="single" w:sz="4" w:space="0" w:color="auto"/>
                  </w:tcBorders>
                  <w:shd w:val="clear" w:color="auto" w:fill="CC99FF"/>
                  <w:vAlign w:val="center"/>
                </w:tcPr>
                <w:p w14:paraId="00DB4585" w14:textId="77777777" w:rsidR="008C7F52" w:rsidRPr="00D65311" w:rsidRDefault="008C7F52" w:rsidP="008C7F52">
                  <w:pPr>
                    <w:rPr>
                      <w:rFonts w:ascii="Tahoma" w:hAnsi="Tahoma" w:cs="Tahoma"/>
                      <w:b/>
                      <w:color w:val="000000"/>
                      <w:sz w:val="22"/>
                      <w:szCs w:val="22"/>
                    </w:rPr>
                  </w:pPr>
                  <w:r w:rsidRPr="00D65311">
                    <w:rPr>
                      <w:rFonts w:ascii="Tahoma" w:hAnsi="Tahoma" w:cs="Tahoma"/>
                      <w:b/>
                      <w:i/>
                      <w:color w:val="000000"/>
                      <w:sz w:val="22"/>
                      <w:szCs w:val="22"/>
                    </w:rPr>
                    <w:t>Formación complementaria</w:t>
                  </w:r>
                </w:p>
              </w:tc>
              <w:tc>
                <w:tcPr>
                  <w:tcW w:w="959" w:type="dxa"/>
                  <w:tcBorders>
                    <w:top w:val="single" w:sz="4" w:space="0" w:color="auto"/>
                    <w:left w:val="single" w:sz="4" w:space="0" w:color="auto"/>
                    <w:bottom w:val="single" w:sz="4" w:space="0" w:color="auto"/>
                    <w:right w:val="single" w:sz="4" w:space="0" w:color="auto"/>
                  </w:tcBorders>
                  <w:shd w:val="clear" w:color="auto" w:fill="CC99FF"/>
                  <w:vAlign w:val="center"/>
                </w:tcPr>
                <w:p w14:paraId="7706AA52" w14:textId="77777777" w:rsidR="008C7F52" w:rsidRPr="00D65311" w:rsidRDefault="008C7F52" w:rsidP="008C7F52">
                  <w:pPr>
                    <w:ind w:left="-79" w:right="-108"/>
                    <w:jc w:val="center"/>
                    <w:rPr>
                      <w:rFonts w:ascii="Tahoma" w:hAnsi="Tahoma" w:cs="Tahoma"/>
                      <w:b/>
                      <w:color w:val="000000"/>
                      <w:sz w:val="22"/>
                      <w:szCs w:val="22"/>
                    </w:rPr>
                  </w:pPr>
                  <w:r w:rsidRPr="00D65311">
                    <w:rPr>
                      <w:rFonts w:ascii="Tahoma" w:hAnsi="Tahoma" w:cs="Tahoma"/>
                      <w:b/>
                      <w:color w:val="000000"/>
                      <w:sz w:val="22"/>
                      <w:szCs w:val="22"/>
                    </w:rPr>
                    <w:t>10</w:t>
                  </w:r>
                </w:p>
              </w:tc>
            </w:tr>
            <w:tr w:rsidR="008C7F52" w:rsidRPr="00D65311" w14:paraId="14ED55AF" w14:textId="77777777" w:rsidTr="00680386">
              <w:trPr>
                <w:trHeight w:val="487"/>
              </w:trPr>
              <w:tc>
                <w:tcPr>
                  <w:tcW w:w="441" w:type="dxa"/>
                  <w:vMerge w:val="restart"/>
                  <w:tcBorders>
                    <w:top w:val="single" w:sz="4" w:space="0" w:color="auto"/>
                    <w:left w:val="single" w:sz="4" w:space="0" w:color="auto"/>
                    <w:right w:val="single" w:sz="4" w:space="0" w:color="auto"/>
                  </w:tcBorders>
                  <w:shd w:val="clear" w:color="auto" w:fill="FFFFFF"/>
                  <w:vAlign w:val="center"/>
                </w:tcPr>
                <w:p w14:paraId="6B771B3A" w14:textId="77777777" w:rsidR="008C7F52" w:rsidRPr="00D65311" w:rsidRDefault="008C7F52" w:rsidP="008C7F52">
                  <w:pPr>
                    <w:jc w:val="center"/>
                    <w:rPr>
                      <w:rFonts w:ascii="Tahoma" w:hAnsi="Tahoma" w:cs="Tahoma"/>
                      <w:color w:val="000000"/>
                      <w:sz w:val="22"/>
                      <w:szCs w:val="22"/>
                    </w:rPr>
                  </w:pPr>
                </w:p>
              </w:tc>
              <w:tc>
                <w:tcPr>
                  <w:tcW w:w="7034" w:type="dxa"/>
                  <w:tcBorders>
                    <w:top w:val="single" w:sz="4" w:space="0" w:color="auto"/>
                    <w:left w:val="single" w:sz="4" w:space="0" w:color="auto"/>
                    <w:bottom w:val="single" w:sz="4" w:space="0" w:color="auto"/>
                    <w:right w:val="single" w:sz="4" w:space="0" w:color="auto"/>
                  </w:tcBorders>
                  <w:shd w:val="clear" w:color="auto" w:fill="FFFFFF"/>
                </w:tcPr>
                <w:p w14:paraId="535C769B" w14:textId="77777777" w:rsidR="008C7F52" w:rsidRPr="00183D8E" w:rsidRDefault="008C7F52" w:rsidP="00EE3E04">
                  <w:pPr>
                    <w:pStyle w:val="Prrafodelista"/>
                    <w:numPr>
                      <w:ilvl w:val="0"/>
                      <w:numId w:val="37"/>
                    </w:numPr>
                    <w:ind w:right="255"/>
                    <w:rPr>
                      <w:rFonts w:ascii="Tahoma" w:hAnsi="Tahoma" w:cs="Tahoma"/>
                      <w:sz w:val="22"/>
                      <w:szCs w:val="22"/>
                    </w:rPr>
                  </w:pPr>
                  <w:r w:rsidRPr="004B2C95">
                    <w:rPr>
                      <w:rFonts w:ascii="Tahoma" w:hAnsi="Tahoma" w:cs="Tahoma" w:hint="eastAsia"/>
                      <w:sz w:val="22"/>
                      <w:szCs w:val="22"/>
                    </w:rPr>
                    <w:t xml:space="preserve">Diplomado en Sistema de Administración de Bienes y Servicios </w:t>
                  </w:r>
                  <w:r>
                    <w:rPr>
                      <w:rFonts w:ascii="Tahoma" w:hAnsi="Tahoma" w:cs="Tahoma"/>
                      <w:sz w:val="22"/>
                      <w:szCs w:val="22"/>
                    </w:rPr>
                    <w:t>(</w:t>
                  </w:r>
                  <w:r w:rsidRPr="004B2C95">
                    <w:rPr>
                      <w:rFonts w:ascii="Tahoma" w:hAnsi="Tahoma" w:cs="Tahoma" w:hint="eastAsia"/>
                      <w:sz w:val="22"/>
                      <w:szCs w:val="22"/>
                    </w:rPr>
                    <w:t>SABS</w:t>
                  </w:r>
                  <w:r>
                    <w:rPr>
                      <w:rFonts w:ascii="Tahoma" w:hAnsi="Tahoma" w:cs="Tahoma"/>
                      <w:sz w:val="22"/>
                      <w:szCs w:val="22"/>
                    </w:rPr>
                    <w:t>).</w:t>
                  </w:r>
                  <w:r w:rsidRPr="004B2C95">
                    <w:rPr>
                      <w:rFonts w:ascii="Tahoma" w:hAnsi="Tahoma" w:cs="Tahoma" w:hint="eastAsia"/>
                      <w:sz w:val="22"/>
                      <w:szCs w:val="22"/>
                    </w:rPr>
                    <w:t xml:space="preserve"> </w:t>
                  </w: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14:paraId="1D3EFFF0" w14:textId="77777777" w:rsidR="008C7F52" w:rsidRPr="00D65311" w:rsidRDefault="008C7F52" w:rsidP="008C7F52">
                  <w:pPr>
                    <w:ind w:left="-108" w:right="-108"/>
                    <w:jc w:val="center"/>
                    <w:rPr>
                      <w:rFonts w:ascii="Tahoma" w:hAnsi="Tahoma" w:cs="Tahoma"/>
                      <w:color w:val="000000"/>
                      <w:sz w:val="22"/>
                      <w:szCs w:val="22"/>
                    </w:rPr>
                  </w:pPr>
                  <w:r>
                    <w:rPr>
                      <w:rFonts w:ascii="Tahoma" w:hAnsi="Tahoma" w:cs="Tahoma"/>
                      <w:color w:val="000000"/>
                      <w:sz w:val="22"/>
                      <w:szCs w:val="22"/>
                    </w:rPr>
                    <w:t>5</w:t>
                  </w:r>
                </w:p>
              </w:tc>
            </w:tr>
            <w:tr w:rsidR="008C7F52" w:rsidRPr="00D65311" w14:paraId="6FCA20F8" w14:textId="77777777" w:rsidTr="00680386">
              <w:trPr>
                <w:trHeight w:val="487"/>
              </w:trPr>
              <w:tc>
                <w:tcPr>
                  <w:tcW w:w="441" w:type="dxa"/>
                  <w:vMerge/>
                  <w:tcBorders>
                    <w:top w:val="single" w:sz="4" w:space="0" w:color="auto"/>
                    <w:left w:val="single" w:sz="4" w:space="0" w:color="auto"/>
                    <w:right w:val="single" w:sz="4" w:space="0" w:color="auto"/>
                  </w:tcBorders>
                  <w:shd w:val="clear" w:color="auto" w:fill="FFFFFF"/>
                  <w:vAlign w:val="center"/>
                </w:tcPr>
                <w:p w14:paraId="6FFCD697" w14:textId="77777777" w:rsidR="008C7F52" w:rsidRPr="00D65311" w:rsidRDefault="008C7F52" w:rsidP="008C7F52">
                  <w:pPr>
                    <w:jc w:val="center"/>
                    <w:rPr>
                      <w:rFonts w:ascii="Tahoma" w:hAnsi="Tahoma" w:cs="Tahoma"/>
                      <w:color w:val="000000"/>
                      <w:sz w:val="22"/>
                      <w:szCs w:val="22"/>
                    </w:rPr>
                  </w:pPr>
                </w:p>
              </w:tc>
              <w:tc>
                <w:tcPr>
                  <w:tcW w:w="7034" w:type="dxa"/>
                  <w:tcBorders>
                    <w:top w:val="single" w:sz="4" w:space="0" w:color="auto"/>
                    <w:left w:val="single" w:sz="4" w:space="0" w:color="auto"/>
                    <w:bottom w:val="single" w:sz="4" w:space="0" w:color="auto"/>
                    <w:right w:val="single" w:sz="4" w:space="0" w:color="auto"/>
                  </w:tcBorders>
                  <w:shd w:val="clear" w:color="auto" w:fill="FFFFFF"/>
                </w:tcPr>
                <w:p w14:paraId="51C14BA7" w14:textId="77777777" w:rsidR="008C7F52" w:rsidRPr="00183D8E" w:rsidRDefault="008C7F52" w:rsidP="00EE3E04">
                  <w:pPr>
                    <w:pStyle w:val="Prrafodelista"/>
                    <w:numPr>
                      <w:ilvl w:val="0"/>
                      <w:numId w:val="37"/>
                    </w:numPr>
                    <w:ind w:right="255"/>
                    <w:rPr>
                      <w:rFonts w:ascii="Tahoma" w:hAnsi="Tahoma" w:cs="Tahoma"/>
                      <w:sz w:val="22"/>
                      <w:szCs w:val="22"/>
                    </w:rPr>
                  </w:pPr>
                  <w:r>
                    <w:rPr>
                      <w:rFonts w:ascii="Tahoma" w:hAnsi="Tahoma" w:cs="Tahoma"/>
                      <w:sz w:val="22"/>
                      <w:szCs w:val="22"/>
                    </w:rPr>
                    <w:t xml:space="preserve">Curso en </w:t>
                  </w:r>
                  <w:r w:rsidRPr="00D91D66">
                    <w:rPr>
                      <w:rFonts w:ascii="Tahoma" w:hAnsi="Tahoma" w:cs="Tahoma" w:hint="eastAsia"/>
                      <w:sz w:val="22"/>
                      <w:szCs w:val="22"/>
                    </w:rPr>
                    <w:t>Proceso de Contrataciones de Bienes y Servicios del Estado Plurinacional D.S. 0181</w:t>
                  </w:r>
                  <w:r>
                    <w:rPr>
                      <w:rFonts w:ascii="Tahoma" w:hAnsi="Tahoma" w:cs="Tahoma"/>
                      <w:sz w:val="22"/>
                      <w:szCs w:val="22"/>
                    </w:rPr>
                    <w:t xml:space="preserve"> (CENCAP)</w:t>
                  </w:r>
                  <w:r w:rsidRPr="00D91D66">
                    <w:rPr>
                      <w:rFonts w:ascii="Tahoma" w:hAnsi="Tahoma" w:cs="Tahoma" w:hint="eastAsia"/>
                      <w:sz w:val="22"/>
                      <w:szCs w:val="22"/>
                    </w:rPr>
                    <w:t xml:space="preserve">  </w:t>
                  </w: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14:paraId="7F80159D" w14:textId="77777777" w:rsidR="008C7F52" w:rsidRPr="00D65311" w:rsidRDefault="008C7F52" w:rsidP="008C7F52">
                  <w:pPr>
                    <w:ind w:left="-108" w:right="-108"/>
                    <w:jc w:val="center"/>
                    <w:rPr>
                      <w:rFonts w:ascii="Tahoma" w:hAnsi="Tahoma" w:cs="Tahoma"/>
                      <w:color w:val="000000"/>
                      <w:sz w:val="22"/>
                      <w:szCs w:val="22"/>
                    </w:rPr>
                  </w:pPr>
                  <w:r>
                    <w:rPr>
                      <w:rFonts w:ascii="Tahoma" w:hAnsi="Tahoma" w:cs="Tahoma"/>
                      <w:color w:val="000000"/>
                      <w:sz w:val="22"/>
                      <w:szCs w:val="22"/>
                    </w:rPr>
                    <w:t>4</w:t>
                  </w:r>
                </w:p>
              </w:tc>
            </w:tr>
            <w:tr w:rsidR="008C7F52" w:rsidRPr="00D65311" w14:paraId="0A9D2301" w14:textId="77777777" w:rsidTr="00680386">
              <w:trPr>
                <w:trHeight w:val="283"/>
              </w:trPr>
              <w:tc>
                <w:tcPr>
                  <w:tcW w:w="441" w:type="dxa"/>
                  <w:vMerge/>
                  <w:tcBorders>
                    <w:left w:val="single" w:sz="4" w:space="0" w:color="auto"/>
                    <w:right w:val="single" w:sz="4" w:space="0" w:color="auto"/>
                  </w:tcBorders>
                  <w:shd w:val="clear" w:color="auto" w:fill="FFFFFF"/>
                  <w:vAlign w:val="center"/>
                </w:tcPr>
                <w:p w14:paraId="385FAA87" w14:textId="77777777" w:rsidR="008C7F52" w:rsidRPr="00D65311" w:rsidRDefault="008C7F52" w:rsidP="008C7F52">
                  <w:pPr>
                    <w:jc w:val="center"/>
                    <w:rPr>
                      <w:rFonts w:ascii="Tahoma" w:hAnsi="Tahoma" w:cs="Tahoma"/>
                      <w:color w:val="000000"/>
                      <w:sz w:val="22"/>
                      <w:szCs w:val="22"/>
                    </w:rPr>
                  </w:pPr>
                </w:p>
              </w:tc>
              <w:tc>
                <w:tcPr>
                  <w:tcW w:w="7034" w:type="dxa"/>
                  <w:tcBorders>
                    <w:top w:val="single" w:sz="4" w:space="0" w:color="auto"/>
                    <w:left w:val="single" w:sz="4" w:space="0" w:color="auto"/>
                    <w:bottom w:val="single" w:sz="4" w:space="0" w:color="auto"/>
                    <w:right w:val="single" w:sz="4" w:space="0" w:color="auto"/>
                  </w:tcBorders>
                  <w:shd w:val="clear" w:color="auto" w:fill="FFFFFF"/>
                </w:tcPr>
                <w:p w14:paraId="491DCE31" w14:textId="77777777" w:rsidR="008C7F52" w:rsidRPr="00183D8E" w:rsidRDefault="008C7F52" w:rsidP="00EE3E04">
                  <w:pPr>
                    <w:pStyle w:val="Prrafodelista"/>
                    <w:numPr>
                      <w:ilvl w:val="0"/>
                      <w:numId w:val="37"/>
                    </w:numPr>
                    <w:ind w:right="255"/>
                    <w:rPr>
                      <w:rFonts w:ascii="Tahoma" w:hAnsi="Tahoma" w:cs="Tahoma"/>
                      <w:sz w:val="22"/>
                      <w:szCs w:val="22"/>
                    </w:rPr>
                  </w:pPr>
                  <w:r>
                    <w:rPr>
                      <w:rFonts w:ascii="Tahoma" w:hAnsi="Tahoma" w:cs="Tahoma"/>
                      <w:sz w:val="22"/>
                      <w:szCs w:val="22"/>
                    </w:rPr>
                    <w:t>Curso de idioma nativo</w:t>
                  </w: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14:paraId="177BFCC7" w14:textId="77777777" w:rsidR="008C7F52" w:rsidRPr="00D65311" w:rsidRDefault="008C7F52" w:rsidP="008C7F52">
                  <w:pPr>
                    <w:ind w:left="-108" w:right="-108"/>
                    <w:jc w:val="center"/>
                    <w:rPr>
                      <w:rFonts w:ascii="Tahoma" w:hAnsi="Tahoma" w:cs="Tahoma"/>
                      <w:color w:val="000000"/>
                      <w:sz w:val="22"/>
                      <w:szCs w:val="22"/>
                    </w:rPr>
                  </w:pPr>
                  <w:r>
                    <w:rPr>
                      <w:rFonts w:ascii="Tahoma" w:hAnsi="Tahoma" w:cs="Tahoma"/>
                      <w:color w:val="000000"/>
                      <w:sz w:val="22"/>
                      <w:szCs w:val="22"/>
                    </w:rPr>
                    <w:t>1</w:t>
                  </w:r>
                </w:p>
              </w:tc>
            </w:tr>
            <w:tr w:rsidR="008C7F52" w:rsidRPr="00D65311" w14:paraId="04579267" w14:textId="77777777" w:rsidTr="00680386">
              <w:trPr>
                <w:trHeight w:val="283"/>
              </w:trPr>
              <w:tc>
                <w:tcPr>
                  <w:tcW w:w="441" w:type="dxa"/>
                  <w:tcBorders>
                    <w:top w:val="single" w:sz="4" w:space="0" w:color="auto"/>
                    <w:left w:val="single" w:sz="4" w:space="0" w:color="auto"/>
                    <w:bottom w:val="single" w:sz="4" w:space="0" w:color="auto"/>
                    <w:right w:val="single" w:sz="4" w:space="0" w:color="auto"/>
                  </w:tcBorders>
                  <w:shd w:val="clear" w:color="auto" w:fill="CC99FF"/>
                  <w:vAlign w:val="center"/>
                </w:tcPr>
                <w:p w14:paraId="4954A67E" w14:textId="77777777" w:rsidR="008C7F52" w:rsidRPr="00D65311" w:rsidRDefault="008C7F52" w:rsidP="008C7F52">
                  <w:pPr>
                    <w:jc w:val="center"/>
                    <w:rPr>
                      <w:rFonts w:ascii="Tahoma" w:hAnsi="Tahoma" w:cs="Tahoma"/>
                      <w:b/>
                      <w:color w:val="000000"/>
                      <w:sz w:val="22"/>
                      <w:szCs w:val="22"/>
                    </w:rPr>
                  </w:pPr>
                  <w:r w:rsidRPr="00D65311">
                    <w:rPr>
                      <w:rFonts w:ascii="Tahoma" w:hAnsi="Tahoma" w:cs="Tahoma"/>
                      <w:b/>
                      <w:color w:val="000000"/>
                      <w:sz w:val="22"/>
                      <w:szCs w:val="22"/>
                    </w:rPr>
                    <w:t>B.</w:t>
                  </w:r>
                </w:p>
              </w:tc>
              <w:tc>
                <w:tcPr>
                  <w:tcW w:w="7034" w:type="dxa"/>
                  <w:tcBorders>
                    <w:top w:val="single" w:sz="4" w:space="0" w:color="auto"/>
                    <w:left w:val="single" w:sz="4" w:space="0" w:color="auto"/>
                    <w:bottom w:val="single" w:sz="4" w:space="0" w:color="auto"/>
                    <w:right w:val="single" w:sz="4" w:space="0" w:color="auto"/>
                  </w:tcBorders>
                  <w:shd w:val="clear" w:color="auto" w:fill="CC99FF"/>
                  <w:vAlign w:val="center"/>
                </w:tcPr>
                <w:p w14:paraId="4F841467" w14:textId="77777777" w:rsidR="008C7F52" w:rsidRPr="00D65311" w:rsidRDefault="008C7F52" w:rsidP="008C7F52">
                  <w:pPr>
                    <w:rPr>
                      <w:rFonts w:ascii="Tahoma" w:hAnsi="Tahoma" w:cs="Tahoma"/>
                      <w:b/>
                      <w:color w:val="000000"/>
                      <w:sz w:val="22"/>
                      <w:szCs w:val="22"/>
                    </w:rPr>
                  </w:pPr>
                  <w:r w:rsidRPr="00D65311">
                    <w:rPr>
                      <w:rFonts w:ascii="Tahoma" w:hAnsi="Tahoma" w:cs="Tahoma"/>
                      <w:b/>
                      <w:i/>
                      <w:color w:val="000000"/>
                      <w:sz w:val="22"/>
                      <w:szCs w:val="22"/>
                    </w:rPr>
                    <w:t>Experiencia Específica (*)</w:t>
                  </w:r>
                </w:p>
              </w:tc>
              <w:tc>
                <w:tcPr>
                  <w:tcW w:w="959" w:type="dxa"/>
                  <w:tcBorders>
                    <w:top w:val="single" w:sz="4" w:space="0" w:color="auto"/>
                    <w:left w:val="single" w:sz="4" w:space="0" w:color="auto"/>
                    <w:bottom w:val="single" w:sz="4" w:space="0" w:color="auto"/>
                    <w:right w:val="single" w:sz="4" w:space="0" w:color="auto"/>
                  </w:tcBorders>
                  <w:shd w:val="clear" w:color="auto" w:fill="CC99FF"/>
                  <w:vAlign w:val="center"/>
                </w:tcPr>
                <w:p w14:paraId="190F8B16" w14:textId="77777777" w:rsidR="008C7F52" w:rsidRPr="00D65311" w:rsidRDefault="008C7F52" w:rsidP="008C7F52">
                  <w:pPr>
                    <w:ind w:left="-108" w:right="-108"/>
                    <w:jc w:val="center"/>
                    <w:rPr>
                      <w:rFonts w:ascii="Tahoma" w:hAnsi="Tahoma" w:cs="Tahoma"/>
                      <w:b/>
                      <w:color w:val="000000"/>
                      <w:sz w:val="22"/>
                      <w:szCs w:val="22"/>
                    </w:rPr>
                  </w:pPr>
                  <w:r w:rsidRPr="00D65311">
                    <w:rPr>
                      <w:rFonts w:ascii="Tahoma" w:hAnsi="Tahoma" w:cs="Tahoma"/>
                      <w:b/>
                      <w:color w:val="000000"/>
                      <w:sz w:val="22"/>
                      <w:szCs w:val="22"/>
                    </w:rPr>
                    <w:t>25</w:t>
                  </w:r>
                </w:p>
              </w:tc>
            </w:tr>
            <w:tr w:rsidR="008C7F52" w:rsidRPr="00D65311" w14:paraId="0DC49ED3" w14:textId="77777777" w:rsidTr="00680386">
              <w:trPr>
                <w:trHeight w:val="283"/>
              </w:trPr>
              <w:tc>
                <w:tcPr>
                  <w:tcW w:w="441" w:type="dxa"/>
                  <w:vMerge w:val="restart"/>
                  <w:tcBorders>
                    <w:top w:val="single" w:sz="4" w:space="0" w:color="auto"/>
                    <w:left w:val="single" w:sz="4" w:space="0" w:color="auto"/>
                    <w:right w:val="single" w:sz="4" w:space="0" w:color="auto"/>
                  </w:tcBorders>
                  <w:shd w:val="clear" w:color="auto" w:fill="FFFFFF"/>
                  <w:vAlign w:val="center"/>
                </w:tcPr>
                <w:p w14:paraId="2E9830DE" w14:textId="77777777" w:rsidR="008C7F52" w:rsidRPr="00D65311" w:rsidRDefault="008C7F52" w:rsidP="008C7F52">
                  <w:pPr>
                    <w:ind w:left="227"/>
                    <w:rPr>
                      <w:rFonts w:ascii="Tahoma" w:hAnsi="Tahoma" w:cs="Tahoma"/>
                      <w:color w:val="000000"/>
                      <w:sz w:val="22"/>
                      <w:szCs w:val="22"/>
                    </w:rPr>
                  </w:pPr>
                </w:p>
              </w:tc>
              <w:tc>
                <w:tcPr>
                  <w:tcW w:w="7034" w:type="dxa"/>
                  <w:tcBorders>
                    <w:top w:val="single" w:sz="4" w:space="0" w:color="auto"/>
                    <w:left w:val="single" w:sz="4" w:space="0" w:color="auto"/>
                    <w:bottom w:val="single" w:sz="4" w:space="0" w:color="auto"/>
                    <w:right w:val="single" w:sz="4" w:space="0" w:color="auto"/>
                  </w:tcBorders>
                  <w:shd w:val="clear" w:color="auto" w:fill="FFFFFF"/>
                </w:tcPr>
                <w:p w14:paraId="1F977803" w14:textId="77777777" w:rsidR="008C7F52" w:rsidRPr="00714D65" w:rsidRDefault="008C7F52" w:rsidP="008C7F52">
                  <w:pPr>
                    <w:ind w:right="255"/>
                    <w:rPr>
                      <w:rFonts w:ascii="Tahoma" w:hAnsi="Tahoma" w:cs="Tahoma"/>
                      <w:sz w:val="22"/>
                      <w:szCs w:val="22"/>
                    </w:rPr>
                  </w:pPr>
                  <w:r w:rsidRPr="00183D8E">
                    <w:rPr>
                      <w:rFonts w:ascii="Tahoma" w:hAnsi="Tahoma" w:cs="Tahoma"/>
                      <w:sz w:val="22"/>
                      <w:szCs w:val="22"/>
                    </w:rPr>
                    <w:t>Mayor a cinco (5) años hasta cinco (5) años y seis (6) meses</w:t>
                  </w: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14:paraId="10E3C9E2" w14:textId="2F3798D1" w:rsidR="008C7F52" w:rsidRPr="00D65311" w:rsidRDefault="00767FA9" w:rsidP="008C7F52">
                  <w:pPr>
                    <w:ind w:left="-108" w:right="-108"/>
                    <w:jc w:val="center"/>
                    <w:rPr>
                      <w:rFonts w:ascii="Tahoma" w:hAnsi="Tahoma" w:cs="Tahoma"/>
                      <w:color w:val="000000"/>
                      <w:sz w:val="22"/>
                      <w:szCs w:val="22"/>
                    </w:rPr>
                  </w:pPr>
                  <w:r>
                    <w:rPr>
                      <w:rFonts w:ascii="Tahoma" w:hAnsi="Tahoma" w:cs="Tahoma"/>
                      <w:color w:val="000000"/>
                      <w:sz w:val="22"/>
                      <w:szCs w:val="22"/>
                    </w:rPr>
                    <w:t>7</w:t>
                  </w:r>
                  <w:r w:rsidR="008C7F52" w:rsidRPr="00D65311">
                    <w:rPr>
                      <w:rFonts w:ascii="Tahoma" w:hAnsi="Tahoma" w:cs="Tahoma"/>
                      <w:color w:val="000000"/>
                      <w:sz w:val="22"/>
                      <w:szCs w:val="22"/>
                    </w:rPr>
                    <w:t xml:space="preserve">    </w:t>
                  </w:r>
                </w:p>
              </w:tc>
            </w:tr>
            <w:tr w:rsidR="008C7F52" w:rsidRPr="00D65311" w14:paraId="4C05541D" w14:textId="77777777" w:rsidTr="00680386">
              <w:trPr>
                <w:trHeight w:val="283"/>
              </w:trPr>
              <w:tc>
                <w:tcPr>
                  <w:tcW w:w="441" w:type="dxa"/>
                  <w:vMerge/>
                  <w:tcBorders>
                    <w:left w:val="single" w:sz="4" w:space="0" w:color="auto"/>
                    <w:right w:val="single" w:sz="4" w:space="0" w:color="auto"/>
                  </w:tcBorders>
                  <w:shd w:val="clear" w:color="auto" w:fill="FFFFFF"/>
                  <w:vAlign w:val="center"/>
                </w:tcPr>
                <w:p w14:paraId="4B0DAF36" w14:textId="77777777" w:rsidR="008C7F52" w:rsidRPr="00D65311" w:rsidRDefault="008C7F52" w:rsidP="008C7F52">
                  <w:pPr>
                    <w:ind w:left="227"/>
                    <w:rPr>
                      <w:rFonts w:ascii="Tahoma" w:hAnsi="Tahoma" w:cs="Tahoma"/>
                      <w:color w:val="000000"/>
                      <w:sz w:val="22"/>
                      <w:szCs w:val="22"/>
                    </w:rPr>
                  </w:pPr>
                </w:p>
              </w:tc>
              <w:tc>
                <w:tcPr>
                  <w:tcW w:w="7034" w:type="dxa"/>
                  <w:tcBorders>
                    <w:top w:val="single" w:sz="4" w:space="0" w:color="auto"/>
                    <w:left w:val="single" w:sz="4" w:space="0" w:color="auto"/>
                    <w:bottom w:val="single" w:sz="4" w:space="0" w:color="auto"/>
                    <w:right w:val="single" w:sz="4" w:space="0" w:color="auto"/>
                  </w:tcBorders>
                  <w:shd w:val="clear" w:color="auto" w:fill="FFFFFF"/>
                </w:tcPr>
                <w:p w14:paraId="67078B0C" w14:textId="77777777" w:rsidR="008C7F52" w:rsidRPr="00714D65" w:rsidRDefault="008C7F52" w:rsidP="008C7F52">
                  <w:pPr>
                    <w:ind w:right="255"/>
                    <w:rPr>
                      <w:rFonts w:ascii="Tahoma" w:hAnsi="Tahoma" w:cs="Tahoma"/>
                      <w:sz w:val="22"/>
                      <w:szCs w:val="22"/>
                    </w:rPr>
                  </w:pPr>
                  <w:r w:rsidRPr="00714D65">
                    <w:rPr>
                      <w:rFonts w:ascii="Tahoma" w:hAnsi="Tahoma" w:cs="Tahoma"/>
                      <w:sz w:val="22"/>
                      <w:szCs w:val="22"/>
                    </w:rPr>
                    <w:t>Mayor</w:t>
                  </w:r>
                  <w:r>
                    <w:rPr>
                      <w:rFonts w:ascii="Tahoma" w:hAnsi="Tahoma" w:cs="Tahoma"/>
                      <w:sz w:val="22"/>
                      <w:szCs w:val="22"/>
                    </w:rPr>
                    <w:t xml:space="preserve"> a</w:t>
                  </w:r>
                  <w:r w:rsidRPr="00714D65">
                    <w:rPr>
                      <w:rFonts w:ascii="Tahoma" w:hAnsi="Tahoma" w:cs="Tahoma"/>
                      <w:sz w:val="22"/>
                      <w:szCs w:val="22"/>
                    </w:rPr>
                    <w:t xml:space="preserve"> cinco (5) años y seis (6) meses hasta seis (6) años</w:t>
                  </w: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14:paraId="276E42CC" w14:textId="77777777" w:rsidR="008C7F52" w:rsidRPr="00D65311" w:rsidRDefault="008C7F52" w:rsidP="008C7F52">
                  <w:pPr>
                    <w:ind w:left="-108" w:right="-108"/>
                    <w:jc w:val="center"/>
                    <w:rPr>
                      <w:rFonts w:ascii="Tahoma" w:hAnsi="Tahoma" w:cs="Tahoma"/>
                      <w:color w:val="000000"/>
                      <w:sz w:val="22"/>
                      <w:szCs w:val="22"/>
                    </w:rPr>
                  </w:pPr>
                  <w:r w:rsidRPr="00D65311">
                    <w:rPr>
                      <w:rFonts w:ascii="Tahoma" w:hAnsi="Tahoma" w:cs="Tahoma"/>
                      <w:color w:val="000000"/>
                      <w:sz w:val="22"/>
                      <w:szCs w:val="22"/>
                    </w:rPr>
                    <w:t xml:space="preserve">8    </w:t>
                  </w:r>
                </w:p>
              </w:tc>
            </w:tr>
            <w:tr w:rsidR="008C7F52" w:rsidRPr="00D65311" w14:paraId="33191544" w14:textId="77777777" w:rsidTr="00680386">
              <w:trPr>
                <w:trHeight w:val="283"/>
              </w:trPr>
              <w:tc>
                <w:tcPr>
                  <w:tcW w:w="441" w:type="dxa"/>
                  <w:vMerge/>
                  <w:tcBorders>
                    <w:left w:val="single" w:sz="4" w:space="0" w:color="auto"/>
                    <w:right w:val="single" w:sz="4" w:space="0" w:color="auto"/>
                  </w:tcBorders>
                  <w:shd w:val="clear" w:color="auto" w:fill="FFFFFF"/>
                  <w:vAlign w:val="center"/>
                </w:tcPr>
                <w:p w14:paraId="0378CBBC" w14:textId="77777777" w:rsidR="008C7F52" w:rsidRPr="00D65311" w:rsidRDefault="008C7F52" w:rsidP="008C7F52">
                  <w:pPr>
                    <w:ind w:left="227"/>
                    <w:rPr>
                      <w:rFonts w:ascii="Tahoma" w:hAnsi="Tahoma" w:cs="Tahoma"/>
                      <w:color w:val="000000"/>
                      <w:sz w:val="22"/>
                      <w:szCs w:val="22"/>
                    </w:rPr>
                  </w:pPr>
                </w:p>
              </w:tc>
              <w:tc>
                <w:tcPr>
                  <w:tcW w:w="7034" w:type="dxa"/>
                  <w:tcBorders>
                    <w:top w:val="single" w:sz="4" w:space="0" w:color="auto"/>
                    <w:left w:val="single" w:sz="4" w:space="0" w:color="auto"/>
                    <w:bottom w:val="single" w:sz="4" w:space="0" w:color="auto"/>
                    <w:right w:val="single" w:sz="4" w:space="0" w:color="auto"/>
                  </w:tcBorders>
                  <w:shd w:val="clear" w:color="auto" w:fill="FFFFFF"/>
                </w:tcPr>
                <w:p w14:paraId="4C2C8DB0" w14:textId="77777777" w:rsidR="008C7F52" w:rsidRPr="00D65311" w:rsidRDefault="008C7F52" w:rsidP="008C7F52">
                  <w:pPr>
                    <w:ind w:right="255"/>
                    <w:rPr>
                      <w:rFonts w:ascii="Tahoma" w:hAnsi="Tahoma" w:cs="Tahoma"/>
                      <w:bCs/>
                      <w:sz w:val="22"/>
                      <w:szCs w:val="22"/>
                      <w:lang w:eastAsia="en-US"/>
                    </w:rPr>
                  </w:pPr>
                  <w:r w:rsidRPr="00714D65">
                    <w:rPr>
                      <w:rFonts w:ascii="Tahoma" w:hAnsi="Tahoma" w:cs="Tahoma"/>
                      <w:sz w:val="22"/>
                      <w:szCs w:val="22"/>
                    </w:rPr>
                    <w:t xml:space="preserve">Mayor </w:t>
                  </w:r>
                  <w:r w:rsidRPr="00714D65">
                    <w:rPr>
                      <w:rFonts w:ascii="Tahoma" w:hAnsi="Tahoma" w:cs="Tahoma"/>
                      <w:sz w:val="22"/>
                      <w:szCs w:val="22"/>
                      <w:lang w:val="es-BO"/>
                    </w:rPr>
                    <w:t>a 6 años en adelante</w:t>
                  </w: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14:paraId="64448116" w14:textId="3DEE8FEA" w:rsidR="008C7F52" w:rsidRPr="00D65311" w:rsidRDefault="00767FA9" w:rsidP="008C7F52">
                  <w:pPr>
                    <w:ind w:left="-108" w:right="-108"/>
                    <w:jc w:val="center"/>
                    <w:rPr>
                      <w:rFonts w:ascii="Tahoma" w:hAnsi="Tahoma" w:cs="Tahoma"/>
                      <w:color w:val="000000"/>
                      <w:sz w:val="22"/>
                      <w:szCs w:val="22"/>
                    </w:rPr>
                  </w:pPr>
                  <w:r>
                    <w:rPr>
                      <w:rFonts w:ascii="Tahoma" w:hAnsi="Tahoma" w:cs="Tahoma"/>
                      <w:color w:val="000000"/>
                      <w:sz w:val="22"/>
                      <w:szCs w:val="22"/>
                    </w:rPr>
                    <w:t>10</w:t>
                  </w:r>
                  <w:r w:rsidR="008C7F52" w:rsidRPr="00D65311">
                    <w:rPr>
                      <w:rFonts w:ascii="Tahoma" w:hAnsi="Tahoma" w:cs="Tahoma"/>
                      <w:color w:val="000000"/>
                      <w:sz w:val="22"/>
                      <w:szCs w:val="22"/>
                    </w:rPr>
                    <w:t xml:space="preserve">   </w:t>
                  </w:r>
                </w:p>
              </w:tc>
            </w:tr>
            <w:tr w:rsidR="008C7F52" w:rsidRPr="00D65311" w14:paraId="5CC4C3A4" w14:textId="77777777" w:rsidTr="00680386">
              <w:trPr>
                <w:trHeight w:val="283"/>
              </w:trPr>
              <w:tc>
                <w:tcPr>
                  <w:tcW w:w="7475" w:type="dxa"/>
                  <w:gridSpan w:val="2"/>
                  <w:tcBorders>
                    <w:top w:val="single" w:sz="4" w:space="0" w:color="auto"/>
                    <w:left w:val="single" w:sz="4" w:space="0" w:color="auto"/>
                    <w:bottom w:val="single" w:sz="4" w:space="0" w:color="auto"/>
                    <w:right w:val="single" w:sz="4" w:space="0" w:color="auto"/>
                  </w:tcBorders>
                  <w:shd w:val="clear" w:color="auto" w:fill="CC99FF"/>
                  <w:vAlign w:val="center"/>
                </w:tcPr>
                <w:p w14:paraId="6451973C" w14:textId="77777777" w:rsidR="008C7F52" w:rsidRPr="00D65311" w:rsidRDefault="008C7F52" w:rsidP="008C7F52">
                  <w:pPr>
                    <w:pStyle w:val="Prrafodelista"/>
                    <w:ind w:left="360"/>
                    <w:jc w:val="center"/>
                    <w:rPr>
                      <w:rFonts w:ascii="Tahoma" w:hAnsi="Tahoma" w:cs="Tahoma"/>
                      <w:b/>
                      <w:sz w:val="22"/>
                      <w:szCs w:val="22"/>
                    </w:rPr>
                  </w:pPr>
                  <w:r w:rsidRPr="00D65311">
                    <w:rPr>
                      <w:rFonts w:ascii="Tahoma" w:hAnsi="Tahoma" w:cs="Tahoma"/>
                      <w:b/>
                      <w:sz w:val="22"/>
                      <w:szCs w:val="22"/>
                    </w:rPr>
                    <w:t>Total</w:t>
                  </w:r>
                </w:p>
              </w:tc>
              <w:tc>
                <w:tcPr>
                  <w:tcW w:w="959" w:type="dxa"/>
                  <w:tcBorders>
                    <w:top w:val="single" w:sz="4" w:space="0" w:color="auto"/>
                    <w:left w:val="single" w:sz="4" w:space="0" w:color="auto"/>
                    <w:bottom w:val="single" w:sz="4" w:space="0" w:color="auto"/>
                    <w:right w:val="single" w:sz="4" w:space="0" w:color="auto"/>
                  </w:tcBorders>
                  <w:shd w:val="clear" w:color="auto" w:fill="CC99FF"/>
                  <w:vAlign w:val="center"/>
                </w:tcPr>
                <w:p w14:paraId="2923C838" w14:textId="77777777" w:rsidR="008C7F52" w:rsidRPr="00D65311" w:rsidRDefault="008C7F52" w:rsidP="008C7F52">
                  <w:pPr>
                    <w:ind w:left="-108" w:right="-108"/>
                    <w:jc w:val="center"/>
                    <w:rPr>
                      <w:rFonts w:ascii="Tahoma" w:hAnsi="Tahoma" w:cs="Tahoma"/>
                      <w:b/>
                      <w:color w:val="000000"/>
                      <w:sz w:val="22"/>
                      <w:szCs w:val="22"/>
                    </w:rPr>
                  </w:pPr>
                  <w:r w:rsidRPr="00D65311">
                    <w:rPr>
                      <w:rFonts w:ascii="Tahoma" w:hAnsi="Tahoma" w:cs="Tahoma"/>
                      <w:b/>
                      <w:color w:val="000000"/>
                      <w:sz w:val="22"/>
                      <w:szCs w:val="22"/>
                    </w:rPr>
                    <w:t>35</w:t>
                  </w:r>
                </w:p>
              </w:tc>
            </w:tr>
          </w:tbl>
          <w:p w14:paraId="0392465F" w14:textId="77777777" w:rsidR="008C7F52" w:rsidRPr="00D65311" w:rsidRDefault="008C7F52" w:rsidP="008C7F52">
            <w:pPr>
              <w:jc w:val="center"/>
              <w:rPr>
                <w:rFonts w:ascii="Tahoma" w:hAnsi="Tahoma" w:cs="Tahoma"/>
                <w:b/>
                <w:color w:val="FF0000"/>
                <w:sz w:val="22"/>
                <w:szCs w:val="22"/>
              </w:rPr>
            </w:pPr>
          </w:p>
          <w:p w14:paraId="1DA24B2F" w14:textId="77777777" w:rsidR="008C7F52" w:rsidRPr="00D65311" w:rsidRDefault="008C7F52" w:rsidP="008C7F52">
            <w:pPr>
              <w:rPr>
                <w:rFonts w:ascii="Tahoma" w:hAnsi="Tahoma" w:cs="Tahoma"/>
                <w:sz w:val="22"/>
                <w:szCs w:val="22"/>
                <w:u w:val="single"/>
              </w:rPr>
            </w:pPr>
            <w:r w:rsidRPr="00D65311">
              <w:rPr>
                <w:rFonts w:ascii="Tahoma" w:hAnsi="Tahoma" w:cs="Tahoma"/>
                <w:sz w:val="22"/>
                <w:szCs w:val="22"/>
              </w:rPr>
              <w:t>(*) La puntuación de la Experiencia Específica será acumulable, a partir del primer rango.</w:t>
            </w:r>
          </w:p>
          <w:p w14:paraId="762B050A" w14:textId="77777777" w:rsidR="008C7F52" w:rsidRPr="00D65311" w:rsidRDefault="008C7F52" w:rsidP="008C7F52">
            <w:pPr>
              <w:tabs>
                <w:tab w:val="left" w:pos="567"/>
              </w:tabs>
              <w:rPr>
                <w:rFonts w:ascii="Tahoma" w:hAnsi="Tahoma" w:cs="Tahoma"/>
                <w:sz w:val="22"/>
                <w:szCs w:val="22"/>
              </w:rPr>
            </w:pPr>
          </w:p>
          <w:p w14:paraId="6B6D4EF6" w14:textId="77777777" w:rsidR="008C7F52" w:rsidRPr="00D65311" w:rsidRDefault="008C7F52" w:rsidP="008C7F52">
            <w:pPr>
              <w:tabs>
                <w:tab w:val="left" w:pos="567"/>
              </w:tabs>
              <w:rPr>
                <w:rFonts w:ascii="Tahoma" w:hAnsi="Tahoma" w:cs="Tahoma"/>
                <w:sz w:val="22"/>
                <w:szCs w:val="22"/>
              </w:rPr>
            </w:pPr>
            <w:r w:rsidRPr="00D65311">
              <w:rPr>
                <w:rFonts w:ascii="Tahoma" w:hAnsi="Tahoma" w:cs="Tahoma"/>
                <w:sz w:val="22"/>
                <w:szCs w:val="22"/>
              </w:rPr>
              <w:t xml:space="preserve">Las propuestas que no alcancen el puntaje mínimo de 50 puntos de la sumatoria de los puntajes de las </w:t>
            </w:r>
            <w:r w:rsidRPr="00D65311">
              <w:rPr>
                <w:rFonts w:ascii="Tahoma" w:hAnsi="Tahoma" w:cs="Tahoma"/>
                <w:b/>
                <w:sz w:val="22"/>
                <w:szCs w:val="22"/>
                <w:u w:val="single"/>
              </w:rPr>
              <w:t>Condiciones Mínimas</w:t>
            </w:r>
            <w:r w:rsidRPr="00D65311">
              <w:rPr>
                <w:rFonts w:ascii="Tahoma" w:hAnsi="Tahoma" w:cs="Tahoma"/>
                <w:sz w:val="22"/>
                <w:szCs w:val="22"/>
              </w:rPr>
              <w:t xml:space="preserve"> y </w:t>
            </w:r>
            <w:r w:rsidRPr="00D65311">
              <w:rPr>
                <w:rFonts w:ascii="Tahoma" w:hAnsi="Tahoma" w:cs="Tahoma"/>
                <w:b/>
                <w:sz w:val="22"/>
                <w:szCs w:val="22"/>
                <w:u w:val="single"/>
              </w:rPr>
              <w:t>Condiciones Adicionales</w:t>
            </w:r>
            <w:r w:rsidRPr="00D65311">
              <w:rPr>
                <w:rFonts w:ascii="Tahoma" w:hAnsi="Tahoma" w:cs="Tahoma"/>
                <w:sz w:val="22"/>
                <w:szCs w:val="22"/>
              </w:rPr>
              <w:t>, no serán consideradas para el proceso de contratación, y será adjudicada la propuesta que obtenga el mayor puntaje total correspondiente a la sumatoria mencionada.</w:t>
            </w:r>
          </w:p>
          <w:p w14:paraId="33A25432" w14:textId="77777777" w:rsidR="00F03B1C" w:rsidRPr="00B47D4D" w:rsidRDefault="00F03B1C" w:rsidP="00F03B1C">
            <w:pPr>
              <w:tabs>
                <w:tab w:val="left" w:pos="-1440"/>
                <w:tab w:val="left" w:pos="-720"/>
              </w:tabs>
              <w:suppressAutoHyphens/>
              <w:ind w:left="360"/>
              <w:rPr>
                <w:rFonts w:ascii="Arial" w:hAnsi="Arial" w:cs="Arial"/>
                <w:b/>
                <w:lang w:val="es-BO"/>
              </w:rPr>
            </w:pPr>
          </w:p>
        </w:tc>
      </w:tr>
    </w:tbl>
    <w:p w14:paraId="05F8B887" w14:textId="77777777" w:rsidR="00F03B1C" w:rsidRPr="00B47D4D" w:rsidRDefault="00F03B1C" w:rsidP="00F03B1C">
      <w:pPr>
        <w:outlineLvl w:val="0"/>
        <w:rPr>
          <w:rFonts w:ascii="Arial" w:hAnsi="Arial" w:cs="Arial"/>
          <w:lang w:val="es-BO"/>
        </w:rPr>
      </w:pPr>
    </w:p>
    <w:p w14:paraId="31CBD701" w14:textId="77777777" w:rsidR="00545C94" w:rsidRPr="00B47D4D" w:rsidRDefault="00545C94" w:rsidP="00DE7CCE">
      <w:pPr>
        <w:tabs>
          <w:tab w:val="left" w:pos="-1440"/>
          <w:tab w:val="left" w:pos="-720"/>
        </w:tabs>
        <w:suppressAutoHyphens/>
        <w:rPr>
          <w:color w:val="000000"/>
          <w:spacing w:val="-2"/>
          <w:szCs w:val="18"/>
          <w:lang w:val="es-BO"/>
        </w:rPr>
      </w:pPr>
      <w:r w:rsidRPr="00B47D4D">
        <w:rPr>
          <w:color w:val="000000"/>
          <w:spacing w:val="-2"/>
          <w:szCs w:val="18"/>
          <w:lang w:val="es-BO"/>
        </w:rPr>
        <w:t>Criterios que se podrán considerar en los Términos de Referencia:</w:t>
      </w:r>
    </w:p>
    <w:p w14:paraId="74041189" w14:textId="77777777" w:rsidR="00545C94" w:rsidRPr="00B47D4D" w:rsidRDefault="00545C94" w:rsidP="00F03B1C">
      <w:pPr>
        <w:outlineLvl w:val="0"/>
        <w:rPr>
          <w:rFonts w:cs="Arial"/>
          <w:lang w:val="es-BO"/>
        </w:rPr>
      </w:pPr>
    </w:p>
    <w:p w14:paraId="5B219C3F" w14:textId="77777777" w:rsidR="00F03B1C" w:rsidRPr="00B47D4D" w:rsidRDefault="0040683A"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ANTECEDENTES</w:t>
      </w:r>
    </w:p>
    <w:p w14:paraId="3373F0E2" w14:textId="77777777" w:rsidR="00F03B1C" w:rsidRPr="00B47D4D" w:rsidRDefault="00F03B1C"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OBJETIVOS DE LA CONSULTORÍA</w:t>
      </w:r>
    </w:p>
    <w:p w14:paraId="01ECD955" w14:textId="77777777" w:rsidR="00F03B1C" w:rsidRPr="00B47D4D" w:rsidRDefault="00F03B1C"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ALCANCE DE LOS SERVICIOS</w:t>
      </w:r>
    </w:p>
    <w:p w14:paraId="765A5370" w14:textId="77777777" w:rsidR="00F03B1C" w:rsidRPr="00B47D4D" w:rsidRDefault="00F03B1C"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ACTIVIDADES</w:t>
      </w:r>
    </w:p>
    <w:p w14:paraId="023FED6C" w14:textId="77777777" w:rsidR="00F03B1C" w:rsidRPr="00B47D4D" w:rsidRDefault="00F03B1C"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RESULTADOS (</w:t>
      </w:r>
      <w:r w:rsidR="00545C94" w:rsidRPr="00B47D4D">
        <w:rPr>
          <w:color w:val="000000"/>
          <w:spacing w:val="-2"/>
          <w:szCs w:val="18"/>
          <w:lang w:val="es-BO"/>
        </w:rPr>
        <w:t>para contratación de Consultores Individuales de Línea o</w:t>
      </w:r>
      <w:r w:rsidRPr="00B47D4D">
        <w:rPr>
          <w:color w:val="000000"/>
          <w:spacing w:val="-2"/>
          <w:szCs w:val="18"/>
          <w:lang w:val="es-BO"/>
        </w:rPr>
        <w:t xml:space="preserve"> PRODUCTOS ESPERADOS </w:t>
      </w:r>
      <w:r w:rsidR="00545C94" w:rsidRPr="00B47D4D">
        <w:rPr>
          <w:color w:val="000000"/>
          <w:spacing w:val="-2"/>
          <w:szCs w:val="18"/>
          <w:lang w:val="es-BO"/>
        </w:rPr>
        <w:t>(</w:t>
      </w:r>
      <w:r w:rsidRPr="00B47D4D">
        <w:rPr>
          <w:color w:val="000000"/>
          <w:spacing w:val="-2"/>
          <w:szCs w:val="18"/>
          <w:lang w:val="es-BO"/>
        </w:rPr>
        <w:t xml:space="preserve">para </w:t>
      </w:r>
      <w:r w:rsidR="00545C94" w:rsidRPr="00B47D4D">
        <w:rPr>
          <w:color w:val="000000"/>
          <w:spacing w:val="-2"/>
          <w:szCs w:val="18"/>
          <w:lang w:val="es-BO"/>
        </w:rPr>
        <w:t>contratación de Consultores Individuales Por Producto</w:t>
      </w:r>
      <w:r w:rsidRPr="00B47D4D">
        <w:rPr>
          <w:color w:val="000000"/>
          <w:spacing w:val="-2"/>
          <w:szCs w:val="18"/>
          <w:lang w:val="es-BO"/>
        </w:rPr>
        <w:t>)</w:t>
      </w:r>
    </w:p>
    <w:p w14:paraId="69840AD8" w14:textId="77777777" w:rsidR="00F03B1C" w:rsidRPr="00B47D4D" w:rsidRDefault="00F03B1C"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INFORMES</w:t>
      </w:r>
    </w:p>
    <w:p w14:paraId="09A0ECAC" w14:textId="77777777" w:rsidR="00F03B1C" w:rsidRPr="00B47D4D" w:rsidRDefault="00F03B1C"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LUGAR Y PLAZO</w:t>
      </w:r>
    </w:p>
    <w:p w14:paraId="7DA431B0" w14:textId="77777777" w:rsidR="00F03B1C" w:rsidRPr="00B47D4D" w:rsidRDefault="00F03B1C"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 xml:space="preserve">SUPERVISIÓN </w:t>
      </w:r>
    </w:p>
    <w:p w14:paraId="1F13176A" w14:textId="77777777" w:rsidR="00F03B1C" w:rsidRPr="00B47D4D" w:rsidRDefault="00F03B1C"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PERFIL REQUERIDO DEL CONSULTOR</w:t>
      </w:r>
    </w:p>
    <w:p w14:paraId="3A75F554" w14:textId="77777777" w:rsidR="00F03B1C" w:rsidRPr="00B47D4D" w:rsidRDefault="00545C94" w:rsidP="00EE3E04">
      <w:pPr>
        <w:numPr>
          <w:ilvl w:val="0"/>
          <w:numId w:val="13"/>
        </w:numPr>
        <w:tabs>
          <w:tab w:val="left" w:pos="-1440"/>
          <w:tab w:val="left" w:pos="-720"/>
          <w:tab w:val="num" w:pos="600"/>
          <w:tab w:val="num" w:pos="1080"/>
        </w:tabs>
        <w:suppressAutoHyphens/>
        <w:rPr>
          <w:color w:val="000000"/>
          <w:spacing w:val="-2"/>
          <w:szCs w:val="18"/>
          <w:lang w:val="es-BO"/>
        </w:rPr>
      </w:pPr>
      <w:r w:rsidRPr="00B47D4D">
        <w:rPr>
          <w:color w:val="000000"/>
          <w:spacing w:val="-2"/>
          <w:szCs w:val="18"/>
          <w:lang w:val="es-BO"/>
        </w:rPr>
        <w:t xml:space="preserve">FORMACIÓN </w:t>
      </w:r>
    </w:p>
    <w:p w14:paraId="5A517DB7" w14:textId="77777777" w:rsidR="00F03B1C" w:rsidRPr="00B47D4D" w:rsidRDefault="00F03B1C" w:rsidP="00EE3E04">
      <w:pPr>
        <w:numPr>
          <w:ilvl w:val="0"/>
          <w:numId w:val="13"/>
        </w:numPr>
        <w:tabs>
          <w:tab w:val="left" w:pos="-1440"/>
          <w:tab w:val="left" w:pos="-720"/>
          <w:tab w:val="num" w:pos="600"/>
          <w:tab w:val="num" w:pos="1080"/>
        </w:tabs>
        <w:suppressAutoHyphens/>
        <w:rPr>
          <w:color w:val="000000"/>
          <w:spacing w:val="-2"/>
          <w:szCs w:val="18"/>
          <w:lang w:val="es-BO"/>
        </w:rPr>
      </w:pPr>
      <w:r w:rsidRPr="00B47D4D">
        <w:rPr>
          <w:color w:val="000000"/>
          <w:spacing w:val="-2"/>
          <w:szCs w:val="18"/>
          <w:lang w:val="es-BO"/>
        </w:rPr>
        <w:t xml:space="preserve">EXPERIENCIA GENERAL, EXPERIENCIA </w:t>
      </w:r>
      <w:proofErr w:type="gramStart"/>
      <w:r w:rsidRPr="00B47D4D">
        <w:rPr>
          <w:color w:val="000000"/>
          <w:spacing w:val="-2"/>
          <w:szCs w:val="18"/>
          <w:lang w:val="es-BO"/>
        </w:rPr>
        <w:t>ESPECÍFICA  Y</w:t>
      </w:r>
      <w:proofErr w:type="gramEnd"/>
      <w:r w:rsidRPr="00B47D4D">
        <w:rPr>
          <w:color w:val="000000"/>
          <w:spacing w:val="-2"/>
          <w:szCs w:val="18"/>
          <w:lang w:val="es-BO"/>
        </w:rPr>
        <w:t xml:space="preserve"> OTROS CONOCI</w:t>
      </w:r>
      <w:r w:rsidR="00545C94" w:rsidRPr="00B47D4D">
        <w:rPr>
          <w:color w:val="000000"/>
          <w:spacing w:val="-2"/>
          <w:szCs w:val="18"/>
          <w:lang w:val="es-BO"/>
        </w:rPr>
        <w:t xml:space="preserve">MIENTOS Y/O DESTREZAS </w:t>
      </w:r>
    </w:p>
    <w:p w14:paraId="0350CC65" w14:textId="77777777" w:rsidR="00F03B1C" w:rsidRPr="00B47D4D" w:rsidRDefault="00F03B1C"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 xml:space="preserve">FORMA DE PAGO </w:t>
      </w:r>
    </w:p>
    <w:p w14:paraId="4DBDFC48" w14:textId="77777777" w:rsidR="00F03B1C" w:rsidRPr="00B47D4D" w:rsidRDefault="00F03B1C" w:rsidP="00EE3E04">
      <w:pPr>
        <w:numPr>
          <w:ilvl w:val="0"/>
          <w:numId w:val="13"/>
        </w:numPr>
        <w:tabs>
          <w:tab w:val="left" w:pos="-1440"/>
          <w:tab w:val="left" w:pos="-720"/>
          <w:tab w:val="num" w:pos="600"/>
        </w:tabs>
        <w:suppressAutoHyphens/>
        <w:rPr>
          <w:color w:val="000000"/>
          <w:spacing w:val="-2"/>
          <w:szCs w:val="18"/>
          <w:lang w:val="es-BO"/>
        </w:rPr>
      </w:pPr>
      <w:r w:rsidRPr="00B47D4D">
        <w:rPr>
          <w:color w:val="000000"/>
          <w:spacing w:val="-2"/>
          <w:szCs w:val="18"/>
          <w:lang w:val="es-BO"/>
        </w:rPr>
        <w:t xml:space="preserve">OTRAS CONDICIONES ESPECIALES </w:t>
      </w:r>
    </w:p>
    <w:p w14:paraId="0C843BD7" w14:textId="77777777" w:rsidR="00505756" w:rsidRPr="00B47D4D" w:rsidRDefault="00A72FB0" w:rsidP="002B408F">
      <w:pPr>
        <w:jc w:val="center"/>
        <w:rPr>
          <w:rFonts w:cs="Arial"/>
          <w:b/>
          <w:szCs w:val="18"/>
          <w:lang w:val="es-BO"/>
        </w:rPr>
      </w:pPr>
      <w:r w:rsidRPr="00B47D4D">
        <w:rPr>
          <w:rFonts w:cs="Arial"/>
          <w:b/>
          <w:szCs w:val="18"/>
          <w:lang w:val="es-BO"/>
        </w:rPr>
        <w:br w:type="page"/>
      </w:r>
      <w:bookmarkStart w:id="57" w:name="_Toc347485812"/>
      <w:bookmarkStart w:id="58" w:name="_Toc355779900"/>
      <w:r w:rsidR="00505756" w:rsidRPr="00B47D4D">
        <w:rPr>
          <w:rFonts w:cs="Arial"/>
          <w:b/>
          <w:szCs w:val="18"/>
          <w:lang w:val="es-BO"/>
        </w:rPr>
        <w:lastRenderedPageBreak/>
        <w:t>PARTE III</w:t>
      </w:r>
      <w:bookmarkEnd w:id="57"/>
      <w:bookmarkEnd w:id="58"/>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p w14:paraId="074D3995" w14:textId="77777777" w:rsidR="00B63EB8" w:rsidRPr="00B47D4D"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EE3E04">
            <w:pPr>
              <w:pStyle w:val="Prrafodelista"/>
              <w:numPr>
                <w:ilvl w:val="0"/>
                <w:numId w:val="25"/>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B47D4D"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B47D4D"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B47D4D"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B47D4D"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B47D4D" w:rsidRDefault="00B63EB8" w:rsidP="00EB3E8A">
            <w:pPr>
              <w:jc w:val="center"/>
              <w:rPr>
                <w:rFonts w:ascii="Arial" w:hAnsi="Arial" w:cs="Arial"/>
                <w:b/>
                <w:bCs/>
                <w:lang w:val="es-BO"/>
              </w:rPr>
            </w:pPr>
            <w:r w:rsidRPr="00B47D4D">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77777777" w:rsidR="00B63EB8" w:rsidRPr="00B47D4D" w:rsidRDefault="00B63EB8" w:rsidP="00EE3E04">
            <w:pPr>
              <w:pStyle w:val="Prrafodelista"/>
              <w:numPr>
                <w:ilvl w:val="0"/>
                <w:numId w:val="25"/>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MONTO Y 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B63EB8"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B47D4D"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B47D4D" w:rsidRDefault="00B63EB8" w:rsidP="00B63EB8">
            <w:pPr>
              <w:rPr>
                <w:rFonts w:ascii="Arial" w:hAnsi="Arial" w:cs="Arial"/>
                <w:b/>
                <w:i/>
                <w:lang w:val="es-BO"/>
              </w:rPr>
            </w:pPr>
            <w:r w:rsidRPr="00B47D4D">
              <w:rPr>
                <w:rFonts w:ascii="Arial" w:hAnsi="Arial" w:cs="Arial"/>
                <w:b/>
                <w:i/>
                <w:lang w:val="es-BO"/>
              </w:rPr>
              <w:t>(El proponente debe registrar el plazo de validez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B47D4D" w:rsidRDefault="00B63EB8"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B47D4D" w:rsidRDefault="00B63EB8" w:rsidP="00EB3E8A">
            <w:pPr>
              <w:rPr>
                <w:b/>
                <w:strike/>
                <w:sz w:val="10"/>
                <w:lang w:val="es-BO"/>
              </w:rPr>
            </w:pPr>
          </w:p>
        </w:tc>
      </w:tr>
    </w:tbl>
    <w:p w14:paraId="2F1132E9" w14:textId="77777777" w:rsidR="00B63EB8" w:rsidRPr="00B47D4D" w:rsidRDefault="00B63EB8" w:rsidP="00505756">
      <w:pPr>
        <w:jc w:val="center"/>
        <w:rPr>
          <w:rFonts w:cs="Arial"/>
          <w:b/>
          <w:szCs w:val="18"/>
          <w:lang w:val="es-BO"/>
        </w:rPr>
      </w:pPr>
    </w:p>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E55D295" w14:textId="77777777" w:rsidR="00856C30" w:rsidRPr="00B47D4D" w:rsidRDefault="00856C30" w:rsidP="00856C30">
      <w:pPr>
        <w:suppressAutoHyphens/>
        <w:ind w:left="360"/>
        <w:rPr>
          <w:rFonts w:cs="Arial"/>
          <w:b/>
          <w:szCs w:val="18"/>
          <w:lang w:val="es-BO"/>
        </w:rPr>
      </w:pPr>
    </w:p>
    <w:p w14:paraId="6D7C8C59" w14:textId="77777777" w:rsidR="00B63EB8" w:rsidRPr="00B47D4D" w:rsidRDefault="00B63EB8" w:rsidP="00EE3E04">
      <w:pPr>
        <w:numPr>
          <w:ilvl w:val="0"/>
          <w:numId w:val="19"/>
        </w:numPr>
        <w:rPr>
          <w:rFonts w:cs="Arial"/>
          <w:szCs w:val="18"/>
          <w:lang w:val="es-BO"/>
        </w:rPr>
      </w:pPr>
      <w:r w:rsidRPr="00B47D4D">
        <w:rPr>
          <w:rFonts w:cs="Arial"/>
          <w:szCs w:val="18"/>
          <w:lang w:val="es-BO"/>
        </w:rPr>
        <w:t xml:space="preserve">Declaro cumplir estrictamente la normativa de la Ley </w:t>
      </w:r>
      <w:proofErr w:type="spellStart"/>
      <w:r w:rsidRPr="00B47D4D">
        <w:rPr>
          <w:rFonts w:cs="Arial"/>
          <w:szCs w:val="18"/>
          <w:lang w:val="es-BO"/>
        </w:rPr>
        <w:t>N°</w:t>
      </w:r>
      <w:proofErr w:type="spellEnd"/>
      <w:r w:rsidRPr="00B47D4D">
        <w:rPr>
          <w:rFonts w:cs="Arial"/>
          <w:szCs w:val="18"/>
          <w:lang w:val="es-BO"/>
        </w:rPr>
        <w:t xml:space="preserve"> 1178, de Administración y Control Gubernamentales, lo establecido en las NB-SABS y el presente DBC.</w:t>
      </w:r>
    </w:p>
    <w:p w14:paraId="5E2113AA" w14:textId="77777777" w:rsidR="000720A0" w:rsidRPr="00B47D4D" w:rsidRDefault="000720A0" w:rsidP="00EE3E04">
      <w:pPr>
        <w:numPr>
          <w:ilvl w:val="0"/>
          <w:numId w:val="19"/>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EE3E04">
      <w:pPr>
        <w:numPr>
          <w:ilvl w:val="0"/>
          <w:numId w:val="19"/>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 xml:space="preserve">del Decreto Supremo </w:t>
      </w:r>
      <w:proofErr w:type="spellStart"/>
      <w:r w:rsidRPr="00B47D4D">
        <w:rPr>
          <w:rFonts w:cs="Tahoma"/>
          <w:szCs w:val="18"/>
          <w:lang w:val="es-BO"/>
        </w:rPr>
        <w:t>Nº</w:t>
      </w:r>
      <w:proofErr w:type="spellEnd"/>
      <w:r w:rsidRPr="00B47D4D">
        <w:rPr>
          <w:rFonts w:cs="Tahoma"/>
          <w:szCs w:val="18"/>
          <w:lang w:val="es-BO"/>
        </w:rPr>
        <w:t xml:space="preserve"> 0181</w:t>
      </w:r>
      <w:r w:rsidRPr="00B47D4D">
        <w:rPr>
          <w:rFonts w:cs="Arial"/>
          <w:szCs w:val="18"/>
          <w:lang w:val="es-BO"/>
        </w:rPr>
        <w:t>, para participar en el proceso de contratación.</w:t>
      </w:r>
    </w:p>
    <w:p w14:paraId="281BD45C" w14:textId="77777777" w:rsidR="000720A0" w:rsidRPr="00B47D4D" w:rsidRDefault="000720A0" w:rsidP="00EE3E04">
      <w:pPr>
        <w:numPr>
          <w:ilvl w:val="0"/>
          <w:numId w:val="19"/>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EE3E04">
      <w:pPr>
        <w:numPr>
          <w:ilvl w:val="0"/>
          <w:numId w:val="19"/>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EE3E04">
      <w:pPr>
        <w:numPr>
          <w:ilvl w:val="0"/>
          <w:numId w:val="19"/>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EE3E04">
      <w:pPr>
        <w:numPr>
          <w:ilvl w:val="0"/>
          <w:numId w:val="19"/>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xml:space="preserve">, para </w:t>
      </w:r>
      <w:proofErr w:type="gramStart"/>
      <w:r w:rsidRPr="00B47D4D">
        <w:rPr>
          <w:rFonts w:cs="Arial"/>
          <w:szCs w:val="18"/>
          <w:lang w:val="es-BO"/>
        </w:rPr>
        <w:t>que</w:t>
      </w:r>
      <w:proofErr w:type="gramEnd"/>
      <w:r w:rsidRPr="00B47D4D">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EE3E04">
      <w:pPr>
        <w:numPr>
          <w:ilvl w:val="0"/>
          <w:numId w:val="19"/>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EE3E04">
      <w:pPr>
        <w:numPr>
          <w:ilvl w:val="0"/>
          <w:numId w:val="19"/>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w:t>
      </w:r>
      <w:proofErr w:type="spellStart"/>
      <w:r w:rsidRPr="00B47D4D">
        <w:rPr>
          <w:rFonts w:cs="Arial"/>
          <w:szCs w:val="18"/>
          <w:lang w:val="es-BO"/>
        </w:rPr>
        <w:t>N°</w:t>
      </w:r>
      <w:proofErr w:type="spellEnd"/>
      <w:r w:rsidRPr="00B47D4D">
        <w:rPr>
          <w:rFonts w:cs="Arial"/>
          <w:szCs w:val="18"/>
          <w:lang w:val="es-BO"/>
        </w:rPr>
        <w:t xml:space="preserve">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47DC4E38" w14:textId="77777777" w:rsidR="006948A6" w:rsidRPr="00B47D4D" w:rsidRDefault="006948A6" w:rsidP="003B61DA">
      <w:pPr>
        <w:tabs>
          <w:tab w:val="left" w:pos="567"/>
        </w:tabs>
        <w:rPr>
          <w:rFonts w:cs="Arial"/>
          <w:b/>
          <w:szCs w:val="18"/>
          <w:lang w:val="es-BO"/>
        </w:rPr>
      </w:pP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EE3E04">
      <w:pPr>
        <w:numPr>
          <w:ilvl w:val="0"/>
          <w:numId w:val="18"/>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EE3E04">
      <w:pPr>
        <w:numPr>
          <w:ilvl w:val="0"/>
          <w:numId w:val="18"/>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EE3E04">
      <w:pPr>
        <w:numPr>
          <w:ilvl w:val="0"/>
          <w:numId w:val="18"/>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4A909110" w14:textId="77777777" w:rsidR="009006D5" w:rsidRPr="00B47D4D" w:rsidRDefault="009006D5" w:rsidP="00EE3E04">
      <w:pPr>
        <w:numPr>
          <w:ilvl w:val="0"/>
          <w:numId w:val="18"/>
        </w:numPr>
        <w:rPr>
          <w:rFonts w:cs="Arial"/>
          <w:szCs w:val="18"/>
          <w:lang w:val="es-BO"/>
        </w:rPr>
      </w:pPr>
      <w:r w:rsidRPr="00B47D4D">
        <w:rPr>
          <w:rFonts w:cs="Arial"/>
          <w:szCs w:val="18"/>
          <w:lang w:val="es-BO"/>
        </w:rPr>
        <w:lastRenderedPageBreak/>
        <w:t>Garantía de Cumplimiento de Contrato equivalente al siete por ciento (7%) del monto del contrato</w:t>
      </w:r>
      <w:r w:rsidR="00B63EB8" w:rsidRPr="00B47D4D">
        <w:rPr>
          <w:rFonts w:cs="Arial"/>
          <w:szCs w:val="18"/>
          <w:lang w:val="es-BO"/>
        </w:rPr>
        <w:t>, cuando se tengan programados pagos parciales, en sustitución de esta garantía, se podrá prever una retención del siete por ciento (7%) de cada pago o retención</w:t>
      </w:r>
      <w:r w:rsidR="00F15D58" w:rsidRPr="00B47D4D">
        <w:rPr>
          <w:rFonts w:cs="Arial"/>
          <w:szCs w:val="18"/>
          <w:lang w:val="es-BO"/>
        </w:rPr>
        <w:t xml:space="preserve"> </w:t>
      </w:r>
      <w:r w:rsidR="00F15D58" w:rsidRPr="00B47D4D">
        <w:rPr>
          <w:rFonts w:cs="Arial"/>
          <w:b/>
          <w:i/>
          <w:szCs w:val="18"/>
          <w:lang w:val="es-BO"/>
        </w:rPr>
        <w:t xml:space="preserve">(Solo aplicable a Consultorías por Producto, se </w:t>
      </w:r>
      <w:proofErr w:type="gramStart"/>
      <w:r w:rsidR="00F15D58" w:rsidRPr="00B47D4D">
        <w:rPr>
          <w:rFonts w:cs="Arial"/>
          <w:b/>
          <w:i/>
          <w:szCs w:val="18"/>
          <w:lang w:val="es-BO"/>
        </w:rPr>
        <w:t xml:space="preserve">debe </w:t>
      </w:r>
      <w:r w:rsidR="0042791B" w:rsidRPr="00B47D4D">
        <w:rPr>
          <w:rFonts w:cs="Arial"/>
          <w:b/>
          <w:i/>
          <w:szCs w:val="18"/>
          <w:lang w:val="es-BO"/>
        </w:rPr>
        <w:t xml:space="preserve"> suprimir</w:t>
      </w:r>
      <w:proofErr w:type="gramEnd"/>
      <w:r w:rsidR="0042791B" w:rsidRPr="00B47D4D">
        <w:rPr>
          <w:rFonts w:cs="Arial"/>
          <w:b/>
          <w:i/>
          <w:szCs w:val="18"/>
          <w:lang w:val="es-BO"/>
        </w:rPr>
        <w:t xml:space="preserve"> este requisito </w:t>
      </w:r>
      <w:r w:rsidR="00A06545" w:rsidRPr="00B47D4D">
        <w:rPr>
          <w:rFonts w:cs="Arial"/>
          <w:b/>
          <w:i/>
          <w:szCs w:val="18"/>
          <w:lang w:val="es-BO"/>
        </w:rPr>
        <w:t xml:space="preserve">Consultores Individuales </w:t>
      </w:r>
      <w:r w:rsidR="0042791B" w:rsidRPr="00B47D4D">
        <w:rPr>
          <w:rFonts w:cs="Arial"/>
          <w:b/>
          <w:i/>
          <w:szCs w:val="18"/>
          <w:lang w:val="es-BO"/>
        </w:rPr>
        <w:t xml:space="preserve">de </w:t>
      </w:r>
      <w:r w:rsidR="00A06545" w:rsidRPr="00B47D4D">
        <w:rPr>
          <w:rFonts w:cs="Arial"/>
          <w:b/>
          <w:i/>
          <w:szCs w:val="18"/>
          <w:lang w:val="es-BO"/>
        </w:rPr>
        <w:t>Línea</w:t>
      </w:r>
      <w:r w:rsidRPr="00B47D4D">
        <w:rPr>
          <w:rFonts w:cs="Arial"/>
          <w:i/>
          <w:szCs w:val="18"/>
          <w:lang w:val="es-BO"/>
        </w:rPr>
        <w:t>)</w:t>
      </w:r>
      <w:r w:rsidR="00A06545" w:rsidRPr="00B47D4D">
        <w:rPr>
          <w:rFonts w:cs="Arial"/>
          <w:i/>
          <w:szCs w:val="18"/>
          <w:lang w:val="es-BO"/>
        </w:rPr>
        <w:t>.</w:t>
      </w:r>
    </w:p>
    <w:p w14:paraId="2719FFFC" w14:textId="77777777" w:rsidR="00CD34F4" w:rsidRPr="00B47D4D" w:rsidRDefault="00CD34F4" w:rsidP="00661BE3">
      <w:pPr>
        <w:rPr>
          <w:rFonts w:cs="Arial"/>
          <w:b/>
          <w:lang w:val="es-BO"/>
        </w:rPr>
      </w:pPr>
    </w:p>
    <w:p w14:paraId="2B7E32FA" w14:textId="77777777" w:rsidR="00CD34F4" w:rsidRPr="00B47D4D" w:rsidRDefault="00CD34F4" w:rsidP="005652BB">
      <w:pPr>
        <w:jc w:val="center"/>
        <w:rPr>
          <w:rFonts w:cs="Arial"/>
          <w:b/>
          <w:lang w:val="es-BO"/>
        </w:rPr>
      </w:pPr>
    </w:p>
    <w:p w14:paraId="23765ECA" w14:textId="77777777" w:rsidR="00CD34F4" w:rsidRPr="00B47D4D" w:rsidRDefault="00CD34F4" w:rsidP="005652BB">
      <w:pPr>
        <w:jc w:val="center"/>
        <w:rPr>
          <w:rFonts w:cs="Arial"/>
          <w:b/>
          <w:lang w:val="es-BO"/>
        </w:rPr>
      </w:pPr>
    </w:p>
    <w:p w14:paraId="0F1F272E" w14:textId="77777777" w:rsidR="00433187" w:rsidRPr="00B47D4D" w:rsidRDefault="00433187" w:rsidP="005652BB">
      <w:pPr>
        <w:jc w:val="center"/>
        <w:rPr>
          <w:rFonts w:cs="Arial"/>
          <w:b/>
          <w:lang w:val="es-BO"/>
        </w:rPr>
      </w:pPr>
    </w:p>
    <w:p w14:paraId="392EC13D" w14:textId="77777777" w:rsidR="00433187" w:rsidRPr="00B47D4D" w:rsidRDefault="00433187" w:rsidP="005652BB">
      <w:pPr>
        <w:jc w:val="center"/>
        <w:rPr>
          <w:rFonts w:cs="Arial"/>
          <w:b/>
          <w:lang w:val="es-BO"/>
        </w:rPr>
      </w:pPr>
    </w:p>
    <w:p w14:paraId="51B81D79" w14:textId="77777777" w:rsidR="00433187" w:rsidRPr="00B47D4D" w:rsidRDefault="00433187" w:rsidP="005652BB">
      <w:pPr>
        <w:jc w:val="center"/>
        <w:rPr>
          <w:rFonts w:cs="Arial"/>
          <w:b/>
          <w:lang w:val="es-BO"/>
        </w:rPr>
      </w:pPr>
    </w:p>
    <w:p w14:paraId="1F4F7C68" w14:textId="77777777" w:rsidR="00433187" w:rsidRPr="00B47D4D" w:rsidRDefault="00433187" w:rsidP="005652BB">
      <w:pPr>
        <w:jc w:val="center"/>
        <w:rPr>
          <w:rFonts w:cs="Arial"/>
          <w:b/>
          <w:lang w:val="es-BO"/>
        </w:rPr>
      </w:pPr>
    </w:p>
    <w:p w14:paraId="47646644" w14:textId="77777777" w:rsidR="00433187" w:rsidRPr="00B47D4D" w:rsidRDefault="00433187" w:rsidP="005652BB">
      <w:pPr>
        <w:jc w:val="center"/>
        <w:rPr>
          <w:rFonts w:cs="Arial"/>
          <w:b/>
          <w:lang w:val="es-BO"/>
        </w:rPr>
      </w:pPr>
    </w:p>
    <w:p w14:paraId="71B4194A" w14:textId="77777777" w:rsidR="00433187" w:rsidRPr="00B47D4D" w:rsidRDefault="00433187" w:rsidP="005652BB">
      <w:pPr>
        <w:jc w:val="center"/>
        <w:rPr>
          <w:rFonts w:cs="Arial"/>
          <w:b/>
          <w:lang w:val="es-BO"/>
        </w:rPr>
      </w:pPr>
    </w:p>
    <w:p w14:paraId="253B1CE0" w14:textId="77777777" w:rsidR="00433187" w:rsidRPr="00B47D4D" w:rsidRDefault="00433187" w:rsidP="005652BB">
      <w:pPr>
        <w:jc w:val="center"/>
        <w:rPr>
          <w:rFonts w:cs="Arial"/>
          <w:b/>
          <w:lang w:val="es-BO"/>
        </w:rPr>
      </w:pPr>
    </w:p>
    <w:p w14:paraId="67CF93EA" w14:textId="77777777" w:rsidR="00433187" w:rsidRPr="00B47D4D" w:rsidRDefault="00433187" w:rsidP="005652BB">
      <w:pPr>
        <w:jc w:val="center"/>
        <w:rPr>
          <w:rFonts w:cs="Arial"/>
          <w:b/>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30955EC1" w14:textId="77777777" w:rsidR="004E0E0E" w:rsidRPr="00B47D4D" w:rsidRDefault="004E0E0E" w:rsidP="0045593E">
      <w:pPr>
        <w:spacing w:line="200" w:lineRule="exact"/>
        <w:jc w:val="center"/>
        <w:rPr>
          <w:rFonts w:ascii="Arial" w:hAnsi="Arial" w:cs="Arial"/>
          <w:b/>
          <w:lang w:val="es-BO"/>
        </w:rPr>
      </w:pPr>
    </w:p>
    <w:p w14:paraId="6D60DF5D" w14:textId="77777777" w:rsidR="009B5A63" w:rsidRPr="00B47D4D" w:rsidRDefault="009B5A63" w:rsidP="0045593E">
      <w:pPr>
        <w:spacing w:line="200" w:lineRule="exact"/>
        <w:jc w:val="center"/>
        <w:rPr>
          <w:rFonts w:ascii="Arial" w:hAnsi="Arial" w:cs="Arial"/>
          <w:b/>
          <w:lang w:val="es-BO"/>
        </w:rPr>
      </w:pPr>
    </w:p>
    <w:p w14:paraId="3865D70A" w14:textId="77777777" w:rsidR="009B5A63" w:rsidRPr="00B47D4D" w:rsidRDefault="009B5A63" w:rsidP="0045593E">
      <w:pPr>
        <w:spacing w:line="200" w:lineRule="exact"/>
        <w:jc w:val="center"/>
        <w:rPr>
          <w:rFonts w:ascii="Arial" w:hAnsi="Arial" w:cs="Arial"/>
          <w:b/>
          <w:lang w:val="es-BO"/>
        </w:rPr>
      </w:pPr>
    </w:p>
    <w:p w14:paraId="35F775F9" w14:textId="77777777" w:rsidR="008C0AC9" w:rsidRPr="00B47D4D" w:rsidRDefault="008C0AC9" w:rsidP="0045593E">
      <w:pPr>
        <w:spacing w:line="200" w:lineRule="exact"/>
        <w:jc w:val="center"/>
        <w:rPr>
          <w:rFonts w:ascii="Arial" w:hAnsi="Arial" w:cs="Arial"/>
          <w:b/>
          <w:lang w:val="es-BO"/>
        </w:rPr>
      </w:pPr>
    </w:p>
    <w:p w14:paraId="7175950A" w14:textId="77777777" w:rsidR="008C0AC9" w:rsidRPr="00B47D4D" w:rsidRDefault="008C0AC9" w:rsidP="0045593E">
      <w:pPr>
        <w:spacing w:line="200" w:lineRule="exact"/>
        <w:jc w:val="center"/>
        <w:rPr>
          <w:rFonts w:ascii="Arial" w:hAnsi="Arial" w:cs="Arial"/>
          <w:b/>
          <w:lang w:val="es-BO"/>
        </w:rPr>
      </w:pPr>
    </w:p>
    <w:p w14:paraId="46E39AB1" w14:textId="77777777" w:rsidR="008C0AC9" w:rsidRPr="00B47D4D" w:rsidRDefault="008C0AC9" w:rsidP="0045593E">
      <w:pPr>
        <w:spacing w:line="200" w:lineRule="exact"/>
        <w:jc w:val="center"/>
        <w:rPr>
          <w:rFonts w:ascii="Arial" w:hAnsi="Arial" w:cs="Arial"/>
          <w:b/>
          <w:lang w:val="es-BO"/>
        </w:rPr>
      </w:pPr>
    </w:p>
    <w:p w14:paraId="24B24E18" w14:textId="77777777" w:rsidR="00B53DD1" w:rsidRPr="00B47D4D" w:rsidRDefault="00B53DD1" w:rsidP="00CD34F4">
      <w:pPr>
        <w:spacing w:line="200" w:lineRule="exact"/>
        <w:rPr>
          <w:rFonts w:ascii="Arial" w:hAnsi="Arial" w:cs="Arial"/>
          <w:b/>
          <w:lang w:val="es-BO"/>
        </w:rPr>
      </w:pPr>
    </w:p>
    <w:p w14:paraId="676AC7BB" w14:textId="77777777" w:rsidR="009006D5" w:rsidRPr="00B47D4D" w:rsidRDefault="009006D5" w:rsidP="00CD34F4">
      <w:pPr>
        <w:spacing w:line="200" w:lineRule="exact"/>
        <w:rPr>
          <w:rFonts w:ascii="Arial" w:hAnsi="Arial" w:cs="Arial"/>
          <w:b/>
          <w:lang w:val="es-BO"/>
        </w:rPr>
      </w:pPr>
    </w:p>
    <w:p w14:paraId="067D490C" w14:textId="77777777" w:rsidR="009006D5" w:rsidRPr="00B47D4D" w:rsidRDefault="009006D5" w:rsidP="00CD34F4">
      <w:pPr>
        <w:spacing w:line="200" w:lineRule="exact"/>
        <w:rPr>
          <w:rFonts w:ascii="Arial" w:hAnsi="Arial" w:cs="Arial"/>
          <w:b/>
          <w:lang w:val="es-BO"/>
        </w:rPr>
      </w:pPr>
    </w:p>
    <w:p w14:paraId="0F680B5B" w14:textId="77777777" w:rsidR="009006D5" w:rsidRPr="00B47D4D" w:rsidRDefault="009006D5" w:rsidP="00CD34F4">
      <w:pPr>
        <w:spacing w:line="200" w:lineRule="exact"/>
        <w:rPr>
          <w:rFonts w:ascii="Arial" w:hAnsi="Arial" w:cs="Arial"/>
          <w:b/>
          <w:lang w:val="es-BO"/>
        </w:rPr>
      </w:pPr>
    </w:p>
    <w:p w14:paraId="25886C2A" w14:textId="77777777" w:rsidR="009006D5" w:rsidRPr="00B47D4D" w:rsidRDefault="009006D5" w:rsidP="00CD34F4">
      <w:pPr>
        <w:spacing w:line="200" w:lineRule="exact"/>
        <w:rPr>
          <w:rFonts w:ascii="Arial" w:hAnsi="Arial" w:cs="Arial"/>
          <w:b/>
          <w:lang w:val="es-BO"/>
        </w:rPr>
      </w:pPr>
    </w:p>
    <w:p w14:paraId="7DAA5362" w14:textId="77777777" w:rsidR="009006D5" w:rsidRPr="00B47D4D" w:rsidRDefault="009006D5" w:rsidP="00CD34F4">
      <w:pPr>
        <w:spacing w:line="200" w:lineRule="exact"/>
        <w:rPr>
          <w:rFonts w:ascii="Arial" w:hAnsi="Arial" w:cs="Arial"/>
          <w:b/>
          <w:lang w:val="es-BO"/>
        </w:rPr>
      </w:pPr>
    </w:p>
    <w:p w14:paraId="0A4DC56D" w14:textId="77777777" w:rsidR="009006D5" w:rsidRPr="00B47D4D" w:rsidRDefault="009006D5" w:rsidP="00CD34F4">
      <w:pPr>
        <w:spacing w:line="200" w:lineRule="exact"/>
        <w:rPr>
          <w:rFonts w:ascii="Arial" w:hAnsi="Arial" w:cs="Arial"/>
          <w:b/>
          <w:lang w:val="es-BO"/>
        </w:rPr>
      </w:pPr>
    </w:p>
    <w:p w14:paraId="649B8C96" w14:textId="77777777" w:rsidR="009006D5" w:rsidRPr="00B47D4D" w:rsidRDefault="009006D5" w:rsidP="00CD34F4">
      <w:pPr>
        <w:spacing w:line="200" w:lineRule="exact"/>
        <w:rPr>
          <w:rFonts w:ascii="Arial" w:hAnsi="Arial" w:cs="Arial"/>
          <w:b/>
          <w:lang w:val="es-BO"/>
        </w:rPr>
      </w:pPr>
    </w:p>
    <w:p w14:paraId="3E6D33DA" w14:textId="77777777" w:rsidR="009006D5" w:rsidRPr="00B47D4D" w:rsidRDefault="009006D5" w:rsidP="00CD34F4">
      <w:pPr>
        <w:spacing w:line="200" w:lineRule="exact"/>
        <w:rPr>
          <w:rFonts w:ascii="Arial" w:hAnsi="Arial" w:cs="Arial"/>
          <w:b/>
          <w:lang w:val="es-BO"/>
        </w:rPr>
      </w:pPr>
    </w:p>
    <w:p w14:paraId="7E6B1878" w14:textId="77777777" w:rsidR="009006D5" w:rsidRPr="00B47D4D" w:rsidRDefault="009006D5" w:rsidP="00CD34F4">
      <w:pPr>
        <w:spacing w:line="200" w:lineRule="exact"/>
        <w:rPr>
          <w:rFonts w:ascii="Arial" w:hAnsi="Arial" w:cs="Arial"/>
          <w:b/>
          <w:lang w:val="es-BO"/>
        </w:rPr>
      </w:pPr>
    </w:p>
    <w:p w14:paraId="6D96B179" w14:textId="77777777" w:rsidR="009006D5" w:rsidRPr="00B47D4D" w:rsidRDefault="009006D5" w:rsidP="00CD34F4">
      <w:pPr>
        <w:spacing w:line="200" w:lineRule="exact"/>
        <w:rPr>
          <w:rFonts w:ascii="Arial" w:hAnsi="Arial" w:cs="Arial"/>
          <w:b/>
          <w:lang w:val="es-BO"/>
        </w:rPr>
      </w:pPr>
    </w:p>
    <w:p w14:paraId="49234ECA" w14:textId="77777777" w:rsidR="009006D5" w:rsidRPr="00B47D4D" w:rsidRDefault="009006D5" w:rsidP="00CD34F4">
      <w:pPr>
        <w:spacing w:line="200" w:lineRule="exact"/>
        <w:rPr>
          <w:rFonts w:ascii="Arial" w:hAnsi="Arial" w:cs="Arial"/>
          <w:b/>
          <w:lang w:val="es-BO"/>
        </w:rPr>
      </w:pPr>
    </w:p>
    <w:p w14:paraId="6A928182" w14:textId="77777777" w:rsidR="009006D5" w:rsidRPr="00B47D4D" w:rsidRDefault="009006D5" w:rsidP="00CD34F4">
      <w:pPr>
        <w:spacing w:line="200" w:lineRule="exact"/>
        <w:rPr>
          <w:rFonts w:ascii="Arial" w:hAnsi="Arial" w:cs="Arial"/>
          <w:b/>
          <w:lang w:val="es-BO"/>
        </w:rPr>
      </w:pPr>
    </w:p>
    <w:p w14:paraId="117F482C" w14:textId="77777777" w:rsidR="009006D5" w:rsidRPr="00B47D4D" w:rsidRDefault="009006D5" w:rsidP="00CD34F4">
      <w:pPr>
        <w:spacing w:line="200" w:lineRule="exact"/>
        <w:rPr>
          <w:rFonts w:ascii="Arial" w:hAnsi="Arial" w:cs="Arial"/>
          <w:b/>
          <w:lang w:val="es-BO"/>
        </w:rPr>
      </w:pPr>
    </w:p>
    <w:p w14:paraId="5B0081B2" w14:textId="77777777" w:rsidR="009006D5" w:rsidRPr="00B47D4D" w:rsidRDefault="009006D5" w:rsidP="00CD34F4">
      <w:pPr>
        <w:spacing w:line="200" w:lineRule="exact"/>
        <w:rPr>
          <w:rFonts w:ascii="Arial" w:hAnsi="Arial" w:cs="Arial"/>
          <w:b/>
          <w:lang w:val="es-BO"/>
        </w:rPr>
      </w:pPr>
    </w:p>
    <w:p w14:paraId="3D7C6EF8" w14:textId="77777777" w:rsidR="009006D5" w:rsidRPr="00B47D4D" w:rsidRDefault="009006D5" w:rsidP="00CD34F4">
      <w:pPr>
        <w:spacing w:line="200" w:lineRule="exact"/>
        <w:rPr>
          <w:rFonts w:ascii="Arial" w:hAnsi="Arial" w:cs="Arial"/>
          <w:b/>
          <w:lang w:val="es-BO"/>
        </w:rPr>
      </w:pPr>
    </w:p>
    <w:p w14:paraId="69B9E9BF" w14:textId="77777777" w:rsidR="009006D5" w:rsidRPr="00B47D4D" w:rsidRDefault="009006D5" w:rsidP="00CD34F4">
      <w:pPr>
        <w:spacing w:line="200" w:lineRule="exact"/>
        <w:rPr>
          <w:rFonts w:ascii="Arial" w:hAnsi="Arial" w:cs="Arial"/>
          <w:b/>
          <w:lang w:val="es-BO"/>
        </w:rPr>
      </w:pPr>
    </w:p>
    <w:p w14:paraId="1C49336F" w14:textId="77777777" w:rsidR="009006D5" w:rsidRPr="00B47D4D" w:rsidRDefault="009006D5" w:rsidP="00CD34F4">
      <w:pPr>
        <w:spacing w:line="200" w:lineRule="exact"/>
        <w:rPr>
          <w:rFonts w:ascii="Arial" w:hAnsi="Arial" w:cs="Arial"/>
          <w:b/>
          <w:lang w:val="es-BO"/>
        </w:rPr>
      </w:pPr>
    </w:p>
    <w:p w14:paraId="3F46E425" w14:textId="77777777" w:rsidR="009006D5" w:rsidRPr="00B47D4D" w:rsidRDefault="009006D5" w:rsidP="00CD34F4">
      <w:pPr>
        <w:spacing w:line="200" w:lineRule="exact"/>
        <w:rPr>
          <w:rFonts w:ascii="Arial" w:hAnsi="Arial" w:cs="Arial"/>
          <w:b/>
          <w:lang w:val="es-BO"/>
        </w:rPr>
      </w:pPr>
    </w:p>
    <w:p w14:paraId="1DAB2979" w14:textId="77777777" w:rsidR="009006D5" w:rsidRPr="00B47D4D" w:rsidRDefault="009006D5" w:rsidP="00CD34F4">
      <w:pPr>
        <w:spacing w:line="200" w:lineRule="exact"/>
        <w:rPr>
          <w:rFonts w:ascii="Arial" w:hAnsi="Arial" w:cs="Arial"/>
          <w:b/>
          <w:lang w:val="es-BO"/>
        </w:rPr>
      </w:pPr>
    </w:p>
    <w:p w14:paraId="4A62CC1E" w14:textId="77777777" w:rsidR="009006D5" w:rsidRPr="00B47D4D" w:rsidRDefault="009006D5" w:rsidP="00CD34F4">
      <w:pPr>
        <w:spacing w:line="200" w:lineRule="exact"/>
        <w:rPr>
          <w:rFonts w:ascii="Arial" w:hAnsi="Arial" w:cs="Arial"/>
          <w:b/>
          <w:lang w:val="es-BO"/>
        </w:rPr>
      </w:pPr>
    </w:p>
    <w:p w14:paraId="4B3D677A" w14:textId="77777777" w:rsidR="009006D5" w:rsidRPr="00B47D4D" w:rsidRDefault="009006D5" w:rsidP="00CD34F4">
      <w:pPr>
        <w:spacing w:line="200" w:lineRule="exact"/>
        <w:rPr>
          <w:rFonts w:ascii="Arial" w:hAnsi="Arial" w:cs="Arial"/>
          <w:b/>
          <w:lang w:val="es-BO"/>
        </w:rPr>
      </w:pPr>
    </w:p>
    <w:p w14:paraId="0DB77F3A" w14:textId="77777777" w:rsidR="0045593E" w:rsidRPr="00B47D4D" w:rsidRDefault="00D762A6" w:rsidP="00AD0A58">
      <w:pPr>
        <w:spacing w:line="200" w:lineRule="exact"/>
        <w:jc w:val="center"/>
        <w:rPr>
          <w:rFonts w:cs="Arial"/>
          <w:b/>
          <w:szCs w:val="18"/>
          <w:lang w:val="es-BO"/>
        </w:rPr>
      </w:pPr>
      <w:r w:rsidRPr="00B47D4D">
        <w:rPr>
          <w:rFonts w:ascii="Arial" w:hAnsi="Arial" w:cs="Arial"/>
          <w:b/>
          <w:lang w:val="es-BO"/>
        </w:rPr>
        <w:br w:type="page"/>
      </w:r>
      <w:r w:rsidR="0045593E"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4FC73277" w14:textId="77777777" w:rsidR="0045593E" w:rsidRPr="00B47D4D" w:rsidRDefault="0045593E" w:rsidP="0045593E">
      <w:pPr>
        <w:spacing w:line="200" w:lineRule="exact"/>
        <w:jc w:val="center"/>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Pr="00B47D4D" w:rsidRDefault="00DD2E7C" w:rsidP="00365F20">
      <w:pPr>
        <w:spacing w:line="200" w:lineRule="exact"/>
        <w:jc w:val="center"/>
        <w:rPr>
          <w:rFonts w:cs="Arial"/>
          <w:b/>
          <w:szCs w:val="18"/>
          <w:lang w:val="es-BO"/>
        </w:rPr>
      </w:pPr>
    </w:p>
    <w:p w14:paraId="1BB91FBE" w14:textId="753A1ED6" w:rsidR="006F7303" w:rsidRPr="00B47D4D"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2E55D8">
        <w:rPr>
          <w:rFonts w:ascii="Arial" w:hAnsi="Arial" w:cs="Arial"/>
          <w:b/>
          <w:i/>
          <w:lang w:val="es-BO"/>
        </w:rPr>
        <w:t>(</w:t>
      </w:r>
      <w:r w:rsidR="002E55D8" w:rsidRPr="002E55D8">
        <w:rPr>
          <w:rFonts w:ascii="Arial" w:hAnsi="Arial" w:cs="Arial"/>
          <w:b/>
          <w:i/>
          <w:szCs w:val="18"/>
          <w:lang w:val="es-BO"/>
        </w:rPr>
        <w:t>ESTE FORMULARIO NO ES APLICABLE PARA EL MÉTODO DE SELECCIÓN Y ADJUDICACIÓN DE PRESUPUESTO FIJO</w:t>
      </w:r>
      <w:r w:rsidR="006F7303" w:rsidRPr="002E55D8">
        <w:rPr>
          <w:rFonts w:ascii="Arial" w:hAnsi="Arial" w:cs="Arial"/>
          <w:b/>
          <w:i/>
          <w:szCs w:val="18"/>
          <w:lang w:val="es-BO"/>
        </w:rPr>
        <w:t xml:space="preserve">, donde no es necesaria la presentación de propuesta económica. En caso de </w:t>
      </w:r>
      <w:r w:rsidR="00365F20" w:rsidRPr="002E55D8">
        <w:rPr>
          <w:rFonts w:ascii="Arial" w:hAnsi="Arial" w:cs="Arial"/>
          <w:b/>
          <w:i/>
          <w:szCs w:val="18"/>
          <w:lang w:val="es-BO"/>
        </w:rPr>
        <w:t xml:space="preserve">que el proponente presente </w:t>
      </w:r>
      <w:r w:rsidR="006F7303" w:rsidRPr="002E55D8">
        <w:rPr>
          <w:rFonts w:ascii="Arial" w:hAnsi="Arial" w:cs="Arial"/>
          <w:b/>
          <w:i/>
          <w:szCs w:val="18"/>
          <w:lang w:val="es-BO"/>
        </w:rPr>
        <w:t>propuesta econ</w:t>
      </w:r>
      <w:r w:rsidR="00DE0A7B" w:rsidRPr="002E55D8">
        <w:rPr>
          <w:rFonts w:ascii="Arial" w:hAnsi="Arial" w:cs="Arial"/>
          <w:b/>
          <w:i/>
          <w:szCs w:val="18"/>
          <w:lang w:val="es-BO"/>
        </w:rPr>
        <w:t>ómica y é</w:t>
      </w:r>
      <w:r w:rsidR="005A66AB" w:rsidRPr="002E55D8">
        <w:rPr>
          <w:rFonts w:ascii="Arial" w:hAnsi="Arial" w:cs="Arial"/>
          <w:b/>
          <w:i/>
          <w:szCs w:val="18"/>
          <w:lang w:val="es-BO"/>
        </w:rPr>
        <w:t>sta</w:t>
      </w:r>
      <w:r w:rsidR="00365F20" w:rsidRPr="002E55D8">
        <w:rPr>
          <w:rFonts w:ascii="Arial" w:hAnsi="Arial" w:cs="Arial"/>
          <w:b/>
          <w:i/>
          <w:szCs w:val="18"/>
          <w:lang w:val="es-BO"/>
        </w:rPr>
        <w:t xml:space="preserve"> fuese adjudicado</w:t>
      </w:r>
      <w:r w:rsidR="006F7303" w:rsidRPr="002E55D8">
        <w:rPr>
          <w:rFonts w:ascii="Arial" w:hAnsi="Arial" w:cs="Arial"/>
          <w:b/>
          <w:i/>
          <w:szCs w:val="18"/>
          <w:lang w:val="es-BO"/>
        </w:rPr>
        <w:t>, se procederá a pagar el monto del presupuesto fijo establecido por la entidad</w:t>
      </w:r>
      <w:r w:rsidR="00365F20" w:rsidRPr="00B47D4D">
        <w:rPr>
          <w:rFonts w:ascii="Arial" w:hAnsi="Arial" w:cs="Arial"/>
          <w:i/>
          <w:szCs w:val="18"/>
          <w:lang w:val="es-BO"/>
        </w:rPr>
        <w:t>.</w:t>
      </w:r>
      <w:r w:rsidR="006F7303" w:rsidRPr="00B47D4D">
        <w:rPr>
          <w:rFonts w:ascii="Arial" w:hAnsi="Arial" w:cs="Arial"/>
          <w:i/>
          <w:szCs w:val="18"/>
          <w:lang w:val="es-BO"/>
        </w:rPr>
        <w:t>)</w:t>
      </w:r>
    </w:p>
    <w:p w14:paraId="280373B2" w14:textId="77777777" w:rsidR="00F37D0A" w:rsidRPr="00B47D4D"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F37D0A" w:rsidRPr="00B47D4D"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B47D4D" w:rsidRDefault="00F37D0A" w:rsidP="00AC3C54">
            <w:pPr>
              <w:spacing w:line="200" w:lineRule="exact"/>
              <w:jc w:val="center"/>
              <w:rPr>
                <w:rFonts w:ascii="Arial" w:hAnsi="Arial" w:cs="Arial"/>
                <w:b/>
                <w:lang w:val="es-BO"/>
              </w:rPr>
            </w:pPr>
            <w:proofErr w:type="spellStart"/>
            <w:r w:rsidRPr="00B47D4D">
              <w:rPr>
                <w:rFonts w:ascii="Arial" w:hAnsi="Arial" w:cs="Arial"/>
                <w:b/>
                <w:lang w:val="es-BO"/>
              </w:rPr>
              <w:t>Nº</w:t>
            </w:r>
            <w:proofErr w:type="spellEnd"/>
          </w:p>
        </w:tc>
        <w:tc>
          <w:tcPr>
            <w:tcW w:w="3378" w:type="dxa"/>
            <w:shd w:val="clear" w:color="auto" w:fill="DBE5F1" w:themeFill="accent1" w:themeFillTint="33"/>
            <w:vAlign w:val="center"/>
          </w:tcPr>
          <w:p w14:paraId="19BFC241"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EB1FFC" w:rsidRPr="00B47D4D">
              <w:rPr>
                <w:rFonts w:ascii="Arial" w:hAnsi="Arial" w:cs="Arial"/>
                <w:b/>
                <w:lang w:val="es-BO"/>
              </w:rPr>
              <w:t xml:space="preserve"> </w:t>
            </w:r>
            <w:r w:rsidR="00F37D0A" w:rsidRPr="00B47D4D">
              <w:rPr>
                <w:rFonts w:ascii="Arial" w:hAnsi="Arial" w:cs="Arial"/>
                <w:b/>
                <w:lang w:val="es-BO"/>
              </w:rPr>
              <w:t>NUMERA</w:t>
            </w:r>
            <w:r w:rsidR="00DE0A7B" w:rsidRPr="00B47D4D">
              <w:rPr>
                <w:rFonts w:ascii="Arial" w:hAnsi="Arial" w:cs="Arial"/>
                <w:b/>
                <w:lang w:val="es-BO"/>
              </w:rPr>
              <w:t xml:space="preserve">L </w:t>
            </w:r>
            <w:r w:rsidRPr="00B47D4D">
              <w:rPr>
                <w:rFonts w:ascii="Arial" w:hAnsi="Arial" w:cs="Arial"/>
                <w:b/>
                <w:lang w:val="es-BO"/>
              </w:rPr>
              <w:t>EN</w:t>
            </w:r>
          </w:p>
          <w:p w14:paraId="502DF2DC" w14:textId="77777777" w:rsidR="00F37D0A" w:rsidRPr="00B47D4D" w:rsidRDefault="00DE0A7B" w:rsidP="00C713DA">
            <w:pPr>
              <w:spacing w:line="200" w:lineRule="exact"/>
              <w:jc w:val="center"/>
              <w:rPr>
                <w:rFonts w:ascii="Arial" w:hAnsi="Arial" w:cs="Arial"/>
                <w:b/>
                <w:lang w:val="es-BO"/>
              </w:rPr>
            </w:pPr>
            <w:r w:rsidRPr="00B47D4D">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F37D0A" w:rsidRPr="00B47D4D">
              <w:rPr>
                <w:rFonts w:ascii="Arial" w:hAnsi="Arial" w:cs="Arial"/>
                <w:b/>
                <w:lang w:val="es-BO"/>
              </w:rPr>
              <w:t xml:space="preserve"> LITERAL</w:t>
            </w:r>
            <w:r w:rsidRPr="00B47D4D">
              <w:rPr>
                <w:rFonts w:ascii="Arial" w:hAnsi="Arial" w:cs="Arial"/>
                <w:b/>
                <w:lang w:val="es-BO"/>
              </w:rPr>
              <w:t xml:space="preserve"> EN </w:t>
            </w:r>
          </w:p>
          <w:p w14:paraId="38CDD444" w14:textId="77777777" w:rsidR="00F37D0A" w:rsidRPr="00B47D4D" w:rsidRDefault="00F37D0A" w:rsidP="00C713DA">
            <w:pPr>
              <w:spacing w:line="200" w:lineRule="exact"/>
              <w:jc w:val="center"/>
              <w:rPr>
                <w:rFonts w:ascii="Arial" w:hAnsi="Arial" w:cs="Arial"/>
                <w:b/>
                <w:lang w:val="es-BO"/>
              </w:rPr>
            </w:pPr>
            <w:r w:rsidRPr="00B47D4D">
              <w:rPr>
                <w:rFonts w:ascii="Arial" w:hAnsi="Arial" w:cs="Arial"/>
                <w:b/>
                <w:lang w:val="es-BO"/>
              </w:rPr>
              <w:t>Bs</w:t>
            </w:r>
          </w:p>
        </w:tc>
      </w:tr>
      <w:tr w:rsidR="00F37D0A" w:rsidRPr="00B47D4D" w14:paraId="19A54B42" w14:textId="77777777" w:rsidTr="00EB1FFC">
        <w:trPr>
          <w:trHeight w:hRule="exact" w:val="700"/>
          <w:jc w:val="center"/>
        </w:trPr>
        <w:tc>
          <w:tcPr>
            <w:tcW w:w="583" w:type="dxa"/>
            <w:vAlign w:val="center"/>
          </w:tcPr>
          <w:p w14:paraId="196678CF" w14:textId="77777777" w:rsidR="00F37D0A" w:rsidRPr="00B47D4D" w:rsidRDefault="00F37D0A" w:rsidP="00AC3C54">
            <w:pPr>
              <w:spacing w:line="200" w:lineRule="exact"/>
              <w:jc w:val="center"/>
              <w:rPr>
                <w:rFonts w:ascii="Arial" w:hAnsi="Arial" w:cs="Arial"/>
                <w:lang w:val="es-BO"/>
              </w:rPr>
            </w:pPr>
            <w:r w:rsidRPr="00B47D4D">
              <w:rPr>
                <w:rFonts w:ascii="Arial" w:hAnsi="Arial" w:cs="Arial"/>
                <w:lang w:val="es-BO"/>
              </w:rPr>
              <w:t>1</w:t>
            </w:r>
          </w:p>
        </w:tc>
        <w:tc>
          <w:tcPr>
            <w:tcW w:w="3378" w:type="dxa"/>
            <w:vAlign w:val="center"/>
          </w:tcPr>
          <w:p w14:paraId="0B35582C" w14:textId="77777777" w:rsidR="00F37D0A" w:rsidRPr="00B47D4D" w:rsidRDefault="00F37D0A" w:rsidP="00AC3C54">
            <w:pPr>
              <w:spacing w:line="200" w:lineRule="exact"/>
              <w:rPr>
                <w:rFonts w:ascii="Arial" w:hAnsi="Arial" w:cs="Arial"/>
                <w:lang w:val="es-BO"/>
              </w:rPr>
            </w:pPr>
          </w:p>
        </w:tc>
        <w:tc>
          <w:tcPr>
            <w:tcW w:w="2126" w:type="dxa"/>
            <w:vAlign w:val="center"/>
          </w:tcPr>
          <w:p w14:paraId="18844197" w14:textId="77777777" w:rsidR="00F37D0A" w:rsidRPr="00B47D4D" w:rsidRDefault="00F37D0A" w:rsidP="00AC3C54">
            <w:pPr>
              <w:spacing w:line="200" w:lineRule="exact"/>
              <w:rPr>
                <w:rFonts w:ascii="Arial" w:hAnsi="Arial" w:cs="Arial"/>
                <w:lang w:val="es-BO"/>
              </w:rPr>
            </w:pPr>
          </w:p>
        </w:tc>
        <w:tc>
          <w:tcPr>
            <w:tcW w:w="2702" w:type="dxa"/>
            <w:vAlign w:val="center"/>
          </w:tcPr>
          <w:p w14:paraId="24D4FAC6" w14:textId="77777777" w:rsidR="00F37D0A" w:rsidRPr="00B47D4D" w:rsidRDefault="00F37D0A" w:rsidP="00AC3C54">
            <w:pPr>
              <w:spacing w:line="200" w:lineRule="exact"/>
              <w:rPr>
                <w:rFonts w:ascii="Arial" w:hAnsi="Arial" w:cs="Arial"/>
                <w:lang w:val="es-BO"/>
              </w:rPr>
            </w:pPr>
          </w:p>
        </w:tc>
      </w:tr>
    </w:tbl>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767FA9">
          <w:headerReference w:type="default" r:id="rId11"/>
          <w:footerReference w:type="even" r:id="rId12"/>
          <w:footerReference w:type="default" r:id="rId13"/>
          <w:headerReference w:type="first" r:id="rId14"/>
          <w:footerReference w:type="first" r:id="rId15"/>
          <w:pgSz w:w="12240" w:h="15840" w:code="122"/>
          <w:pgMar w:top="1418" w:right="1325" w:bottom="1418" w:left="1701" w:header="709" w:footer="709"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0F119F95" w14:textId="77777777" w:rsidR="00FF68EE" w:rsidRPr="00B47D4D" w:rsidRDefault="00FF68EE" w:rsidP="00716AAB">
      <w:pPr>
        <w:spacing w:line="200" w:lineRule="exact"/>
        <w:jc w:val="center"/>
        <w:rPr>
          <w:rFonts w:cs="Arial"/>
          <w:b/>
          <w:szCs w:val="18"/>
          <w:lang w:val="es-BO"/>
        </w:rPr>
      </w:pPr>
    </w:p>
    <w:tbl>
      <w:tblPr>
        <w:tblStyle w:val="Tablaconcuadrcula"/>
        <w:tblW w:w="10060" w:type="dxa"/>
        <w:tblBorders>
          <w:insideH w:val="none" w:sz="0" w:space="0" w:color="auto"/>
          <w:insideV w:val="none" w:sz="0" w:space="0" w:color="auto"/>
        </w:tblBorders>
        <w:tblLook w:val="04A0" w:firstRow="1" w:lastRow="0" w:firstColumn="1" w:lastColumn="0" w:noHBand="0" w:noVBand="1"/>
      </w:tblPr>
      <w:tblGrid>
        <w:gridCol w:w="2878"/>
        <w:gridCol w:w="6756"/>
        <w:gridCol w:w="426"/>
      </w:tblGrid>
      <w:tr w:rsidR="00FF68EE" w:rsidRPr="00B47D4D" w14:paraId="234B6088" w14:textId="77777777" w:rsidTr="00680386">
        <w:trPr>
          <w:trHeight w:val="335"/>
        </w:trPr>
        <w:tc>
          <w:tcPr>
            <w:tcW w:w="10060" w:type="dxa"/>
            <w:gridSpan w:val="3"/>
            <w:shd w:val="clear" w:color="auto" w:fill="244061" w:themeFill="accent1" w:themeFillShade="80"/>
            <w:vAlign w:val="center"/>
          </w:tcPr>
          <w:p w14:paraId="3223D266" w14:textId="77777777"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 (*)</w:t>
            </w:r>
          </w:p>
        </w:tc>
      </w:tr>
      <w:tr w:rsidR="002A509F" w:rsidRPr="00B47D4D" w14:paraId="5FEADDB7" w14:textId="77777777" w:rsidTr="00680386">
        <w:tc>
          <w:tcPr>
            <w:tcW w:w="10060" w:type="dxa"/>
            <w:gridSpan w:val="3"/>
          </w:tcPr>
          <w:p w14:paraId="1DC31434" w14:textId="77777777" w:rsidR="002A509F" w:rsidRPr="00B47D4D" w:rsidRDefault="002A509F" w:rsidP="00716AAB">
            <w:pPr>
              <w:spacing w:line="200" w:lineRule="exact"/>
              <w:jc w:val="center"/>
              <w:rPr>
                <w:rFonts w:cs="Arial"/>
                <w:b/>
                <w:szCs w:val="18"/>
                <w:lang w:val="es-BO"/>
              </w:rPr>
            </w:pPr>
          </w:p>
        </w:tc>
      </w:tr>
      <w:tr w:rsidR="00FF68EE" w:rsidRPr="00B47D4D" w14:paraId="2143E120" w14:textId="77777777" w:rsidTr="00680386">
        <w:tc>
          <w:tcPr>
            <w:tcW w:w="2878" w:type="dxa"/>
            <w:tcBorders>
              <w:right w:val="single" w:sz="4" w:space="0" w:color="auto"/>
            </w:tcBorders>
            <w:vAlign w:val="center"/>
          </w:tcPr>
          <w:p w14:paraId="5048929E" w14:textId="77777777" w:rsidR="00FF68EE" w:rsidRPr="00B47D4D" w:rsidRDefault="00FF68EE" w:rsidP="00EE3E04">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7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19129778" w:rsidR="00FF68EE" w:rsidRPr="00B47D4D" w:rsidRDefault="00CB7A40" w:rsidP="00CB49ED">
            <w:pPr>
              <w:rPr>
                <w:rFonts w:cs="Arial"/>
                <w:b/>
                <w:szCs w:val="18"/>
                <w:lang w:val="es-BO"/>
              </w:rPr>
            </w:pPr>
            <w:r w:rsidRPr="00CB7A40">
              <w:rPr>
                <w:rFonts w:ascii="Arial" w:hAnsi="Arial" w:cs="Arial"/>
                <w:b/>
                <w:bCs/>
                <w:i/>
                <w:color w:val="000000"/>
                <w:lang w:val="es-BO" w:eastAsia="es-BO"/>
              </w:rPr>
              <w:t>•</w:t>
            </w:r>
            <w:r w:rsidRPr="00CB7A40">
              <w:rPr>
                <w:rFonts w:ascii="Arial" w:hAnsi="Arial" w:cs="Arial"/>
                <w:b/>
                <w:bCs/>
                <w:i/>
                <w:color w:val="000000"/>
                <w:lang w:val="es-BO" w:eastAsia="es-BO"/>
              </w:rPr>
              <w:tab/>
              <w:t>Licenciatura en Auditoría con Título en Provisión Nacional.</w:t>
            </w:r>
          </w:p>
        </w:tc>
        <w:tc>
          <w:tcPr>
            <w:tcW w:w="426"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27185BCE" w14:textId="77777777" w:rsidTr="00680386">
        <w:tc>
          <w:tcPr>
            <w:tcW w:w="10060" w:type="dxa"/>
            <w:gridSpan w:val="3"/>
            <w:vAlign w:val="center"/>
          </w:tcPr>
          <w:p w14:paraId="442052E1" w14:textId="77777777" w:rsidR="002A509F" w:rsidRPr="00B47D4D" w:rsidRDefault="002A509F" w:rsidP="00716AAB">
            <w:pPr>
              <w:spacing w:line="200" w:lineRule="exact"/>
              <w:jc w:val="center"/>
              <w:rPr>
                <w:rFonts w:cs="Arial"/>
                <w:b/>
                <w:szCs w:val="18"/>
                <w:lang w:val="es-BO"/>
              </w:rPr>
            </w:pPr>
          </w:p>
        </w:tc>
      </w:tr>
      <w:tr w:rsidR="00FF68EE" w:rsidRPr="00B47D4D" w14:paraId="087224A3" w14:textId="77777777" w:rsidTr="00680386">
        <w:tc>
          <w:tcPr>
            <w:tcW w:w="2878" w:type="dxa"/>
            <w:tcBorders>
              <w:right w:val="single" w:sz="4" w:space="0" w:color="auto"/>
            </w:tcBorders>
            <w:vAlign w:val="center"/>
          </w:tcPr>
          <w:p w14:paraId="6C86AE0C" w14:textId="77777777" w:rsidR="00FF68EE" w:rsidRPr="00B47D4D" w:rsidRDefault="00FF68EE" w:rsidP="00EE3E04">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Cursos</w:t>
            </w:r>
          </w:p>
        </w:tc>
        <w:tc>
          <w:tcPr>
            <w:tcW w:w="67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CFF5C1" w14:textId="4CAFDF20" w:rsidR="00FF68EE" w:rsidRPr="00B47D4D" w:rsidRDefault="00CB7A40" w:rsidP="0030075D">
            <w:pPr>
              <w:spacing w:line="200" w:lineRule="exact"/>
              <w:rPr>
                <w:rFonts w:cs="Arial"/>
                <w:b/>
                <w:i/>
                <w:szCs w:val="18"/>
                <w:lang w:val="es-BO"/>
              </w:rPr>
            </w:pPr>
            <w:r w:rsidRPr="00CB7A40">
              <w:rPr>
                <w:rFonts w:ascii="Arial" w:hAnsi="Arial" w:cs="Arial"/>
                <w:b/>
                <w:bCs/>
                <w:i/>
                <w:color w:val="000000"/>
                <w:lang w:val="es-BO" w:eastAsia="es-BO"/>
              </w:rPr>
              <w:t>•</w:t>
            </w:r>
            <w:r w:rsidRPr="00CB7A40">
              <w:rPr>
                <w:rFonts w:ascii="Arial" w:hAnsi="Arial" w:cs="Arial"/>
                <w:b/>
                <w:bCs/>
                <w:i/>
                <w:color w:val="000000"/>
                <w:lang w:val="es-BO" w:eastAsia="es-BO"/>
              </w:rPr>
              <w:tab/>
              <w:t>Maestría en Administración de Empresas, Gestión y Políticas Públicas, u otros relacionados.</w:t>
            </w:r>
          </w:p>
        </w:tc>
        <w:tc>
          <w:tcPr>
            <w:tcW w:w="426" w:type="dxa"/>
            <w:tcBorders>
              <w:left w:val="single" w:sz="4" w:space="0" w:color="auto"/>
            </w:tcBorders>
          </w:tcPr>
          <w:p w14:paraId="1613961A" w14:textId="77777777" w:rsidR="00FF68EE" w:rsidRPr="00B47D4D" w:rsidRDefault="00FF68EE" w:rsidP="00716AAB">
            <w:pPr>
              <w:spacing w:line="200" w:lineRule="exact"/>
              <w:jc w:val="center"/>
              <w:rPr>
                <w:rFonts w:cs="Arial"/>
                <w:b/>
                <w:szCs w:val="18"/>
                <w:lang w:val="es-BO"/>
              </w:rPr>
            </w:pPr>
          </w:p>
        </w:tc>
      </w:tr>
      <w:tr w:rsidR="002A509F" w:rsidRPr="00B47D4D" w14:paraId="3CBE7A2A" w14:textId="77777777" w:rsidTr="00680386">
        <w:tc>
          <w:tcPr>
            <w:tcW w:w="10060" w:type="dxa"/>
            <w:gridSpan w:val="3"/>
            <w:vAlign w:val="center"/>
          </w:tcPr>
          <w:p w14:paraId="1DF435BE" w14:textId="77777777" w:rsidR="002A509F" w:rsidRPr="00B47D4D" w:rsidRDefault="002A509F" w:rsidP="00716AAB">
            <w:pPr>
              <w:spacing w:line="200" w:lineRule="exact"/>
              <w:jc w:val="center"/>
              <w:rPr>
                <w:rFonts w:cs="Arial"/>
                <w:b/>
                <w:szCs w:val="18"/>
                <w:lang w:val="es-BO"/>
              </w:rPr>
            </w:pPr>
          </w:p>
        </w:tc>
      </w:tr>
      <w:tr w:rsidR="00FF68EE" w:rsidRPr="00B47D4D" w14:paraId="260E214D" w14:textId="77777777" w:rsidTr="00680386">
        <w:tc>
          <w:tcPr>
            <w:tcW w:w="2878" w:type="dxa"/>
            <w:tcBorders>
              <w:right w:val="single" w:sz="4" w:space="0" w:color="auto"/>
            </w:tcBorders>
            <w:vAlign w:val="center"/>
          </w:tcPr>
          <w:p w14:paraId="72616350" w14:textId="77777777" w:rsidR="00FF68EE" w:rsidRPr="00B47D4D" w:rsidRDefault="00FF68EE" w:rsidP="00EE3E04">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7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13ACBE8C" w:rsidR="00FF68EE" w:rsidRPr="00B47D4D" w:rsidRDefault="00CB7A40" w:rsidP="007A2DD1">
            <w:pPr>
              <w:spacing w:line="200" w:lineRule="exact"/>
              <w:rPr>
                <w:rFonts w:cs="Arial"/>
                <w:b/>
                <w:szCs w:val="18"/>
                <w:lang w:val="es-BO"/>
              </w:rPr>
            </w:pPr>
            <w:r w:rsidRPr="00CB7A40">
              <w:rPr>
                <w:rFonts w:ascii="Arial" w:hAnsi="Arial" w:cs="Arial"/>
                <w:b/>
                <w:bCs/>
                <w:i/>
                <w:color w:val="000000"/>
                <w:lang w:val="es-BO" w:eastAsia="es-BO"/>
              </w:rPr>
              <w:t>Experiencia profesional general mínima de seis (6) años, a partir de la fecha de emisión del Título en Provisión Nacional, probada únicamente con: Certificados de Cumplimiento de Contrato o Certificados de Trabajo, emitidos por entidad competente.</w:t>
            </w:r>
          </w:p>
        </w:tc>
        <w:tc>
          <w:tcPr>
            <w:tcW w:w="426"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B47D4D" w14:paraId="7E2F3440" w14:textId="77777777" w:rsidTr="00680386">
        <w:tc>
          <w:tcPr>
            <w:tcW w:w="10060" w:type="dxa"/>
            <w:gridSpan w:val="3"/>
            <w:vAlign w:val="center"/>
          </w:tcPr>
          <w:p w14:paraId="0720537A" w14:textId="77777777" w:rsidR="002A509F" w:rsidRPr="00B47D4D" w:rsidRDefault="002A509F" w:rsidP="00716AAB">
            <w:pPr>
              <w:spacing w:line="200" w:lineRule="exact"/>
              <w:jc w:val="center"/>
              <w:rPr>
                <w:rFonts w:cs="Arial"/>
                <w:b/>
                <w:szCs w:val="18"/>
                <w:lang w:val="es-BO"/>
              </w:rPr>
            </w:pPr>
          </w:p>
        </w:tc>
      </w:tr>
      <w:tr w:rsidR="002A509F" w:rsidRPr="00B47D4D" w14:paraId="71FD19FB" w14:textId="77777777" w:rsidTr="00680386">
        <w:tc>
          <w:tcPr>
            <w:tcW w:w="2878" w:type="dxa"/>
            <w:tcBorders>
              <w:right w:val="single" w:sz="4" w:space="0" w:color="auto"/>
            </w:tcBorders>
            <w:vAlign w:val="center"/>
          </w:tcPr>
          <w:p w14:paraId="73F47FA5" w14:textId="77777777" w:rsidR="002A509F" w:rsidRPr="00B47D4D" w:rsidRDefault="002A509F" w:rsidP="00EE3E04">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7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8B61E3" w14:textId="77777777" w:rsidR="00CB7A40" w:rsidRPr="00CB7A40" w:rsidRDefault="00CB7A40" w:rsidP="00CB7A40">
            <w:pPr>
              <w:spacing w:line="200" w:lineRule="exact"/>
              <w:rPr>
                <w:rFonts w:ascii="Arial" w:hAnsi="Arial" w:cs="Arial"/>
                <w:b/>
                <w:bCs/>
                <w:i/>
                <w:color w:val="000000"/>
                <w:lang w:val="es-BO" w:eastAsia="es-BO"/>
              </w:rPr>
            </w:pPr>
            <w:r w:rsidRPr="00CB7A40">
              <w:rPr>
                <w:rFonts w:ascii="Arial" w:hAnsi="Arial" w:cs="Arial"/>
                <w:b/>
                <w:bCs/>
                <w:i/>
                <w:color w:val="000000"/>
                <w:lang w:val="es-BO" w:eastAsia="es-BO"/>
              </w:rPr>
              <w:t>Experiencia profesional específica de cinco (5) años en el sector público, en cargos relacionados al área de adquisiciones y/o área administrativa.</w:t>
            </w:r>
          </w:p>
          <w:p w14:paraId="1536F492" w14:textId="77777777" w:rsidR="00CB7A40" w:rsidRPr="00CB7A40" w:rsidRDefault="00CB7A40" w:rsidP="00CB7A40">
            <w:pPr>
              <w:spacing w:line="200" w:lineRule="exact"/>
              <w:rPr>
                <w:rFonts w:ascii="Arial" w:hAnsi="Arial" w:cs="Arial"/>
                <w:b/>
                <w:bCs/>
                <w:i/>
                <w:color w:val="000000"/>
                <w:lang w:val="es-BO" w:eastAsia="es-BO"/>
              </w:rPr>
            </w:pPr>
          </w:p>
          <w:p w14:paraId="05D1DBA6" w14:textId="785133DE" w:rsidR="002A509F" w:rsidRPr="00B47D4D" w:rsidRDefault="00CB7A40" w:rsidP="00CB7A40">
            <w:pPr>
              <w:spacing w:line="200" w:lineRule="exact"/>
              <w:rPr>
                <w:rFonts w:cs="Arial"/>
                <w:b/>
                <w:i/>
                <w:szCs w:val="18"/>
                <w:lang w:val="es-BO"/>
              </w:rPr>
            </w:pPr>
            <w:r w:rsidRPr="00CB7A40">
              <w:rPr>
                <w:rFonts w:ascii="Arial" w:hAnsi="Arial" w:cs="Arial"/>
                <w:b/>
                <w:bCs/>
                <w:i/>
                <w:color w:val="000000"/>
                <w:lang w:val="es-BO" w:eastAsia="es-BO"/>
              </w:rPr>
              <w:t>La experiencia laboral profesional específica se evaluará a partir de la fecha de emisión del Título en Provisión Nacional, probada únicamente con: Certificados de Cumplimiento de Contrato o Certificados de Trabajo, emitidos por entidad competente.</w:t>
            </w:r>
          </w:p>
        </w:tc>
        <w:tc>
          <w:tcPr>
            <w:tcW w:w="426"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B47D4D" w14:paraId="7E7F39CD" w14:textId="77777777" w:rsidTr="00680386">
        <w:tc>
          <w:tcPr>
            <w:tcW w:w="10060" w:type="dxa"/>
            <w:gridSpan w:val="3"/>
            <w:tcBorders>
              <w:bottom w:val="single" w:sz="4" w:space="0" w:color="auto"/>
            </w:tcBorders>
          </w:tcPr>
          <w:p w14:paraId="15DA9B29" w14:textId="77777777" w:rsidR="002A509F" w:rsidRPr="00B47D4D" w:rsidRDefault="002A509F" w:rsidP="00716AAB">
            <w:pPr>
              <w:spacing w:line="200" w:lineRule="exact"/>
              <w:jc w:val="center"/>
              <w:rPr>
                <w:rFonts w:cs="Arial"/>
                <w:b/>
                <w:szCs w:val="18"/>
                <w:lang w:val="es-BO"/>
              </w:rPr>
            </w:pPr>
          </w:p>
        </w:tc>
      </w:tr>
      <w:tr w:rsidR="002A509F" w:rsidRPr="00680386" w14:paraId="3A465A91" w14:textId="77777777" w:rsidTr="00680386">
        <w:tc>
          <w:tcPr>
            <w:tcW w:w="10060" w:type="dxa"/>
            <w:gridSpan w:val="3"/>
            <w:tcBorders>
              <w:top w:val="single" w:sz="4" w:space="0" w:color="auto"/>
              <w:bottom w:val="single" w:sz="4" w:space="0" w:color="auto"/>
            </w:tcBorders>
            <w:shd w:val="clear" w:color="auto" w:fill="DBE5F1" w:themeFill="accent1" w:themeFillTint="33"/>
          </w:tcPr>
          <w:p w14:paraId="4081D66F" w14:textId="77777777" w:rsidR="00CB7A40" w:rsidRPr="00680386" w:rsidRDefault="00CB7A40" w:rsidP="00CB7A40">
            <w:pPr>
              <w:rPr>
                <w:rFonts w:ascii="Arial Narrow" w:hAnsi="Arial Narrow"/>
                <w:b/>
                <w:i/>
                <w:lang w:val="es-BO"/>
              </w:rPr>
            </w:pPr>
            <w:r w:rsidRPr="00680386">
              <w:rPr>
                <w:rFonts w:ascii="Arial Narrow" w:hAnsi="Arial Narrow"/>
                <w:b/>
                <w:i/>
                <w:lang w:val="es-BO"/>
              </w:rPr>
              <w:t xml:space="preserve">(*) El cumplimiento de las condiciones mínimas requeridas por la entidad, será evaluado aplicando la Metodología CUMPLE/NO CUMPLE, asignándole treinta y cinco (35) puntos al proponente que cumpla con la totalidad de las condiciones mínimas requeridas por la entidad. </w:t>
            </w:r>
          </w:p>
          <w:p w14:paraId="500C2F13" w14:textId="77777777" w:rsidR="00CB7A40" w:rsidRPr="00680386" w:rsidRDefault="00CB7A40" w:rsidP="00CB7A40">
            <w:pPr>
              <w:rPr>
                <w:rFonts w:ascii="Arial Narrow" w:hAnsi="Arial Narrow"/>
                <w:b/>
                <w:i/>
                <w:lang w:val="es-BO"/>
              </w:rPr>
            </w:pPr>
          </w:p>
          <w:p w14:paraId="71D9595E" w14:textId="7E76C211" w:rsidR="002A509F" w:rsidRPr="00680386" w:rsidRDefault="00CB7A40" w:rsidP="00CB7A40">
            <w:pPr>
              <w:rPr>
                <w:rFonts w:ascii="Arial Narrow" w:hAnsi="Arial Narrow" w:cs="Arial"/>
                <w:b/>
                <w:i/>
                <w:szCs w:val="18"/>
                <w:lang w:val="es-BO"/>
              </w:rPr>
            </w:pPr>
            <w:r w:rsidRPr="00680386">
              <w:rPr>
                <w:rFonts w:ascii="Arial Narrow" w:hAnsi="Arial Narrow"/>
                <w:b/>
                <w:i/>
                <w:lang w:val="es-BO"/>
              </w:rPr>
              <w:t>El proponente que no cumpla la totalidad de las condiciones mínimas, no podrá continuar en la siguiente etapa de evaluación (Evaluación de condiciones adicionales).</w:t>
            </w:r>
          </w:p>
        </w:tc>
      </w:tr>
    </w:tbl>
    <w:p w14:paraId="380D4A69" w14:textId="77777777" w:rsidR="00FF68EE" w:rsidRPr="00680386" w:rsidRDefault="00FF68EE" w:rsidP="00716AAB">
      <w:pPr>
        <w:spacing w:line="200" w:lineRule="exact"/>
        <w:jc w:val="center"/>
        <w:rPr>
          <w:rFonts w:ascii="Arial Narrow" w:hAnsi="Arial Narrow" w:cs="Arial"/>
          <w:b/>
          <w:sz w:val="4"/>
          <w:szCs w:val="18"/>
          <w:lang w:val="es-B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890"/>
      </w:tblGrid>
      <w:tr w:rsidR="00B574B9" w:rsidRPr="00B47D4D" w14:paraId="3C19E0D4" w14:textId="77777777" w:rsidTr="00680386">
        <w:trPr>
          <w:trHeight w:val="315"/>
        </w:trPr>
        <w:tc>
          <w:tcPr>
            <w:tcW w:w="10060" w:type="dxa"/>
            <w:gridSpan w:val="5"/>
            <w:shd w:val="clear" w:color="auto" w:fill="244061" w:themeFill="accent1" w:themeFillShade="80"/>
            <w:vAlign w:val="bottom"/>
            <w:hideMark/>
          </w:tcPr>
          <w:p w14:paraId="70EC80E6" w14:textId="77777777" w:rsidR="00B574B9" w:rsidRPr="00B47D4D" w:rsidRDefault="00B574B9" w:rsidP="00FF1DD3">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680386">
        <w:trPr>
          <w:trHeight w:val="300"/>
        </w:trPr>
        <w:tc>
          <w:tcPr>
            <w:tcW w:w="1006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680386">
        <w:trPr>
          <w:trHeight w:val="300"/>
        </w:trPr>
        <w:tc>
          <w:tcPr>
            <w:tcW w:w="984" w:type="dxa"/>
            <w:vMerge w:val="restart"/>
            <w:shd w:val="clear" w:color="000000" w:fill="DBE5F1"/>
            <w:vAlign w:val="center"/>
            <w:hideMark/>
          </w:tcPr>
          <w:p w14:paraId="16332E3C" w14:textId="77777777" w:rsidR="00B574B9" w:rsidRPr="00B47D4D" w:rsidRDefault="00B574B9" w:rsidP="0042344A">
            <w:pPr>
              <w:jc w:val="center"/>
              <w:rPr>
                <w:rFonts w:ascii="Arial" w:hAnsi="Arial" w:cs="Arial"/>
                <w:b/>
                <w:bCs/>
                <w:color w:val="000000"/>
                <w:lang w:val="es-BO" w:eastAsia="es-BO"/>
              </w:rPr>
            </w:pPr>
            <w:proofErr w:type="spellStart"/>
            <w:r w:rsidRPr="00B47D4D">
              <w:rPr>
                <w:rFonts w:ascii="Arial" w:hAnsi="Arial" w:cs="Arial"/>
                <w:b/>
                <w:bCs/>
                <w:color w:val="000000"/>
                <w:lang w:val="es-BO" w:eastAsia="es-BO"/>
              </w:rPr>
              <w:t>Nº</w:t>
            </w:r>
            <w:proofErr w:type="spellEnd"/>
          </w:p>
        </w:tc>
        <w:tc>
          <w:tcPr>
            <w:tcW w:w="2626" w:type="dxa"/>
            <w:vMerge w:val="restart"/>
            <w:shd w:val="clear" w:color="000000" w:fill="DBE5F1"/>
            <w:vAlign w:val="center"/>
            <w:hideMark/>
          </w:tcPr>
          <w:p w14:paraId="4481835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Institución </w:t>
            </w:r>
          </w:p>
        </w:tc>
        <w:tc>
          <w:tcPr>
            <w:tcW w:w="2080" w:type="dxa"/>
            <w:vMerge w:val="restart"/>
            <w:shd w:val="clear" w:color="000000" w:fill="DBE5F1"/>
            <w:vAlign w:val="center"/>
            <w:hideMark/>
          </w:tcPr>
          <w:p w14:paraId="3799A99B"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B47D4D" w:rsidRDefault="00B574B9" w:rsidP="00FF1DD3">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r w:rsidR="00EB1FFC" w:rsidRPr="00B47D4D">
              <w:rPr>
                <w:rFonts w:ascii="Arial" w:hAnsi="Arial" w:cs="Arial"/>
                <w:b/>
                <w:bCs/>
                <w:color w:val="000000"/>
                <w:lang w:val="es-BO" w:eastAsia="es-BO"/>
              </w:rPr>
              <w:t xml:space="preserve"> </w:t>
            </w:r>
          </w:p>
        </w:tc>
        <w:tc>
          <w:tcPr>
            <w:tcW w:w="2890" w:type="dxa"/>
            <w:vMerge w:val="restart"/>
            <w:shd w:val="clear" w:color="000000" w:fill="DBE5F1"/>
            <w:vAlign w:val="center"/>
            <w:hideMark/>
          </w:tcPr>
          <w:p w14:paraId="00DE6C02" w14:textId="77777777" w:rsidR="00B574B9" w:rsidRPr="00B47D4D" w:rsidRDefault="00993BFC"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Documento, certificado u otros </w:t>
            </w:r>
          </w:p>
        </w:tc>
      </w:tr>
      <w:tr w:rsidR="00B574B9" w:rsidRPr="00B47D4D" w14:paraId="15E7E00C" w14:textId="77777777" w:rsidTr="00680386">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89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680386">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89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680386">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89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680386">
        <w:trPr>
          <w:trHeight w:val="315"/>
        </w:trPr>
        <w:tc>
          <w:tcPr>
            <w:tcW w:w="1006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680386">
        <w:trPr>
          <w:trHeight w:val="315"/>
        </w:trPr>
        <w:tc>
          <w:tcPr>
            <w:tcW w:w="984" w:type="dxa"/>
            <w:vMerge w:val="restart"/>
            <w:shd w:val="clear" w:color="000000" w:fill="DBE5F1"/>
            <w:vAlign w:val="center"/>
            <w:hideMark/>
          </w:tcPr>
          <w:p w14:paraId="505FEEA9" w14:textId="77777777" w:rsidR="00B574B9" w:rsidRPr="00B47D4D" w:rsidRDefault="00B574B9" w:rsidP="0042344A">
            <w:pPr>
              <w:jc w:val="center"/>
              <w:rPr>
                <w:rFonts w:ascii="Arial" w:hAnsi="Arial" w:cs="Arial"/>
                <w:color w:val="000000"/>
                <w:szCs w:val="18"/>
                <w:lang w:val="es-BO" w:eastAsia="es-BO"/>
              </w:rPr>
            </w:pPr>
            <w:proofErr w:type="spellStart"/>
            <w:r w:rsidRPr="00B47D4D">
              <w:rPr>
                <w:rFonts w:ascii="Arial" w:hAnsi="Arial" w:cs="Arial"/>
                <w:color w:val="000000"/>
                <w:szCs w:val="18"/>
                <w:lang w:val="es-BO" w:eastAsia="es-BO"/>
              </w:rPr>
              <w:t>Nº</w:t>
            </w:r>
            <w:proofErr w:type="spellEnd"/>
          </w:p>
        </w:tc>
        <w:tc>
          <w:tcPr>
            <w:tcW w:w="2626" w:type="dxa"/>
            <w:vMerge w:val="restart"/>
            <w:shd w:val="clear" w:color="000000" w:fill="DBE5F1"/>
            <w:vAlign w:val="center"/>
            <w:hideMark/>
          </w:tcPr>
          <w:p w14:paraId="0B53A7A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bottom"/>
            <w:hideMark/>
          </w:tcPr>
          <w:p w14:paraId="23539ED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Fecha del documento que avala </w:t>
            </w:r>
            <w:proofErr w:type="gramStart"/>
            <w:r w:rsidRPr="00B47D4D">
              <w:rPr>
                <w:rFonts w:ascii="Arial" w:hAnsi="Arial" w:cs="Arial"/>
                <w:b/>
                <w:bCs/>
                <w:color w:val="000000"/>
                <w:lang w:val="es-BO" w:eastAsia="es-BO"/>
              </w:rPr>
              <w:t>el  curso</w:t>
            </w:r>
            <w:proofErr w:type="gramEnd"/>
          </w:p>
        </w:tc>
        <w:tc>
          <w:tcPr>
            <w:tcW w:w="1480" w:type="dxa"/>
            <w:vMerge w:val="restart"/>
            <w:shd w:val="clear" w:color="000000" w:fill="DBE5F1"/>
            <w:vAlign w:val="center"/>
            <w:hideMark/>
          </w:tcPr>
          <w:p w14:paraId="5A016A8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890" w:type="dxa"/>
            <w:vMerge w:val="restart"/>
            <w:shd w:val="clear" w:color="000000" w:fill="DBE5F1"/>
            <w:vAlign w:val="center"/>
            <w:hideMark/>
          </w:tcPr>
          <w:p w14:paraId="0360C7BD"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680386">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89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680386">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89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680386">
        <w:trPr>
          <w:trHeight w:val="330"/>
        </w:trPr>
        <w:tc>
          <w:tcPr>
            <w:tcW w:w="1006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680386">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proofErr w:type="spellStart"/>
            <w:r w:rsidRPr="00B47D4D">
              <w:rPr>
                <w:rFonts w:ascii="Arial" w:hAnsi="Arial" w:cs="Arial"/>
                <w:b/>
                <w:bCs/>
                <w:color w:val="000000"/>
                <w:lang w:val="es-BO" w:eastAsia="es-BO"/>
              </w:rPr>
              <w:t>N°</w:t>
            </w:r>
            <w:proofErr w:type="spellEnd"/>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89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680386">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89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680386">
        <w:trPr>
          <w:trHeight w:val="300"/>
        </w:trPr>
        <w:tc>
          <w:tcPr>
            <w:tcW w:w="10060" w:type="dxa"/>
            <w:gridSpan w:val="5"/>
            <w:shd w:val="clear" w:color="auto" w:fill="DBE5F1" w:themeFill="accent1" w:themeFillTint="33"/>
            <w:vAlign w:val="bottom"/>
            <w:hideMark/>
          </w:tcPr>
          <w:p w14:paraId="2FF15F3D" w14:textId="77777777"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ESPECÍFICAS</w:t>
            </w:r>
          </w:p>
        </w:tc>
      </w:tr>
      <w:tr w:rsidR="007A2DD1" w:rsidRPr="00B47D4D" w14:paraId="2E33D08F" w14:textId="77777777" w:rsidTr="00680386">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proofErr w:type="spellStart"/>
            <w:r w:rsidRPr="00B47D4D">
              <w:rPr>
                <w:rFonts w:ascii="Arial" w:hAnsi="Arial" w:cs="Arial"/>
                <w:b/>
                <w:bCs/>
                <w:color w:val="000000"/>
                <w:lang w:val="es-BO" w:eastAsia="es-BO"/>
              </w:rPr>
              <w:t>N°</w:t>
            </w:r>
            <w:proofErr w:type="spellEnd"/>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89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1F7B9C9" w14:textId="77777777" w:rsidTr="00680386">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89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E8796B" w:rsidRPr="00B47D4D" w14:paraId="075082A2" w14:textId="77777777" w:rsidTr="00680386">
        <w:trPr>
          <w:trHeight w:val="315"/>
        </w:trPr>
        <w:tc>
          <w:tcPr>
            <w:tcW w:w="984" w:type="dxa"/>
            <w:shd w:val="clear" w:color="000000" w:fill="FFFFFF"/>
            <w:vAlign w:val="bottom"/>
          </w:tcPr>
          <w:p w14:paraId="5401A841" w14:textId="77777777" w:rsidR="00E8796B" w:rsidRPr="00B47D4D" w:rsidRDefault="00E8796B" w:rsidP="0042344A">
            <w:pPr>
              <w:jc w:val="center"/>
              <w:rPr>
                <w:rFonts w:ascii="Arial" w:hAnsi="Arial" w:cs="Arial"/>
                <w:color w:val="000000"/>
                <w:szCs w:val="18"/>
                <w:lang w:val="es-BO" w:eastAsia="es-BO"/>
              </w:rPr>
            </w:pPr>
          </w:p>
        </w:tc>
        <w:tc>
          <w:tcPr>
            <w:tcW w:w="2626" w:type="dxa"/>
            <w:shd w:val="clear" w:color="000000" w:fill="FFFFFF"/>
            <w:vAlign w:val="bottom"/>
          </w:tcPr>
          <w:p w14:paraId="5EA0AF56" w14:textId="77777777" w:rsidR="00E8796B" w:rsidRPr="00B47D4D" w:rsidRDefault="00E8796B" w:rsidP="0042344A">
            <w:pPr>
              <w:jc w:val="center"/>
              <w:rPr>
                <w:rFonts w:ascii="Arial" w:hAnsi="Arial" w:cs="Arial"/>
                <w:color w:val="000000"/>
                <w:szCs w:val="18"/>
                <w:lang w:val="es-BO" w:eastAsia="es-BO"/>
              </w:rPr>
            </w:pPr>
          </w:p>
        </w:tc>
        <w:tc>
          <w:tcPr>
            <w:tcW w:w="2080" w:type="dxa"/>
            <w:shd w:val="clear" w:color="000000" w:fill="FFFFFF"/>
            <w:vAlign w:val="bottom"/>
          </w:tcPr>
          <w:p w14:paraId="55735B65" w14:textId="77777777" w:rsidR="00E8796B" w:rsidRPr="00B47D4D" w:rsidRDefault="00E8796B" w:rsidP="0042344A">
            <w:pPr>
              <w:jc w:val="center"/>
              <w:rPr>
                <w:rFonts w:ascii="Arial" w:hAnsi="Arial" w:cs="Arial"/>
                <w:color w:val="000000"/>
                <w:szCs w:val="18"/>
                <w:lang w:val="es-BO" w:eastAsia="es-BO"/>
              </w:rPr>
            </w:pPr>
          </w:p>
        </w:tc>
        <w:tc>
          <w:tcPr>
            <w:tcW w:w="1480" w:type="dxa"/>
            <w:shd w:val="clear" w:color="000000" w:fill="FFFFFF"/>
            <w:vAlign w:val="bottom"/>
          </w:tcPr>
          <w:p w14:paraId="458613C6" w14:textId="77777777" w:rsidR="00E8796B" w:rsidRPr="00B47D4D" w:rsidRDefault="00E8796B" w:rsidP="0042344A">
            <w:pPr>
              <w:jc w:val="center"/>
              <w:rPr>
                <w:rFonts w:ascii="Arial" w:hAnsi="Arial" w:cs="Arial"/>
                <w:color w:val="000000"/>
                <w:szCs w:val="18"/>
                <w:lang w:val="es-BO" w:eastAsia="es-BO"/>
              </w:rPr>
            </w:pPr>
          </w:p>
        </w:tc>
        <w:tc>
          <w:tcPr>
            <w:tcW w:w="2890" w:type="dxa"/>
            <w:shd w:val="clear" w:color="auto" w:fill="auto"/>
            <w:noWrap/>
            <w:vAlign w:val="bottom"/>
          </w:tcPr>
          <w:p w14:paraId="43B163DA" w14:textId="77777777" w:rsidR="00E8796B" w:rsidRPr="00B47D4D" w:rsidRDefault="00E8796B" w:rsidP="007A2DD1">
            <w:pPr>
              <w:rPr>
                <w:rFonts w:ascii="Calibri" w:hAnsi="Calibri" w:cs="Calibri"/>
                <w:color w:val="000000"/>
                <w:szCs w:val="22"/>
                <w:lang w:val="es-BO" w:eastAsia="es-BO"/>
              </w:rPr>
            </w:pPr>
          </w:p>
        </w:tc>
      </w:tr>
      <w:tr w:rsidR="00B574B9" w:rsidRPr="00B47D4D" w14:paraId="73995789" w14:textId="77777777" w:rsidTr="00680386">
        <w:trPr>
          <w:trHeight w:val="39"/>
        </w:trPr>
        <w:tc>
          <w:tcPr>
            <w:tcW w:w="10060" w:type="dxa"/>
            <w:gridSpan w:val="5"/>
            <w:shd w:val="clear" w:color="auto" w:fill="auto"/>
            <w:noWrap/>
            <w:vAlign w:val="bottom"/>
            <w:hideMark/>
          </w:tcPr>
          <w:p w14:paraId="09072EC1" w14:textId="77777777" w:rsidR="00B574B9" w:rsidRPr="00680386" w:rsidRDefault="002A509F" w:rsidP="007A2DD1">
            <w:pPr>
              <w:rPr>
                <w:rFonts w:ascii="Arial Narrow" w:hAnsi="Arial Narrow" w:cs="Calibri"/>
                <w:color w:val="000000"/>
                <w:lang w:val="es-BO" w:eastAsia="es-BO"/>
              </w:rPr>
            </w:pPr>
            <w:r w:rsidRPr="00B47D4D">
              <w:rPr>
                <w:lang w:val="es-BO"/>
              </w:rPr>
              <w:t xml:space="preserve"> </w:t>
            </w:r>
            <w:r w:rsidR="00B574B9" w:rsidRPr="00680386">
              <w:rPr>
                <w:rFonts w:ascii="Arial Narrow" w:hAnsi="Arial Narrow"/>
                <w:lang w:val="es-BO"/>
              </w:rPr>
              <w:t>(*</w:t>
            </w:r>
            <w:proofErr w:type="gramStart"/>
            <w:r w:rsidR="00B574B9" w:rsidRPr="00680386">
              <w:rPr>
                <w:rFonts w:ascii="Arial Narrow" w:hAnsi="Arial Narrow"/>
                <w:lang w:val="es-BO"/>
              </w:rPr>
              <w:t>*)El</w:t>
            </w:r>
            <w:proofErr w:type="gramEnd"/>
            <w:r w:rsidR="00B574B9" w:rsidRPr="00680386">
              <w:rPr>
                <w:rFonts w:ascii="Arial Narrow" w:hAnsi="Arial Narrow"/>
                <w:lang w:val="es-BO"/>
              </w:rPr>
              <w:t xml:space="preserve"> Proponente debe presentar su propuesta de acuerdo con las condiciones mínimas solicitadas por la entidad.</w:t>
            </w:r>
          </w:p>
        </w:tc>
      </w:tr>
    </w:tbl>
    <w:p w14:paraId="4F38FC97" w14:textId="77777777" w:rsidR="00716AAB" w:rsidRPr="00B47D4D" w:rsidRDefault="007A2DD1" w:rsidP="007A2DD1">
      <w:pPr>
        <w:jc w:val="center"/>
        <w:rPr>
          <w:rFonts w:cs="Arial"/>
          <w:b/>
          <w:szCs w:val="18"/>
          <w:lang w:val="es-BO"/>
        </w:rPr>
      </w:pPr>
      <w:r w:rsidRPr="00B47D4D">
        <w:rPr>
          <w:rFonts w:cs="Arial"/>
          <w:b/>
          <w:szCs w:val="18"/>
          <w:lang w:val="es-BO"/>
        </w:rPr>
        <w:br w:type="page"/>
      </w:r>
      <w:r w:rsidR="00716AAB"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496963" w:rsidRPr="00B47D4D" w14:paraId="059F5723" w14:textId="77777777" w:rsidTr="00496963">
        <w:trPr>
          <w:tblHeader/>
          <w:jc w:val="center"/>
        </w:trPr>
        <w:tc>
          <w:tcPr>
            <w:tcW w:w="6805" w:type="dxa"/>
            <w:gridSpan w:val="3"/>
            <w:shd w:val="clear" w:color="auto" w:fill="B8CCE4" w:themeFill="accent1" w:themeFillTint="66"/>
            <w:vAlign w:val="center"/>
          </w:tcPr>
          <w:p w14:paraId="5B2FE15D" w14:textId="77777777" w:rsidR="00496963" w:rsidRPr="00B47D4D" w:rsidRDefault="00496963" w:rsidP="00EB3E8A">
            <w:pPr>
              <w:jc w:val="center"/>
              <w:rPr>
                <w:rFonts w:cs="Arial"/>
                <w:b/>
                <w:lang w:val="es-BO"/>
              </w:rPr>
            </w:pPr>
            <w:r w:rsidRPr="00B47D4D">
              <w:rPr>
                <w:rFonts w:cs="Arial"/>
                <w:b/>
                <w:lang w:val="es-BO"/>
              </w:rPr>
              <w:t>Para ser llenado por la Entidad convocante</w:t>
            </w:r>
          </w:p>
          <w:p w14:paraId="56E59802" w14:textId="77777777" w:rsidR="00496963" w:rsidRPr="00B47D4D" w:rsidRDefault="00496963" w:rsidP="00EB3E8A">
            <w:pPr>
              <w:jc w:val="center"/>
              <w:rPr>
                <w:rFonts w:cs="Arial"/>
                <w:b/>
                <w:i/>
                <w:lang w:val="es-BO"/>
              </w:rPr>
            </w:pPr>
            <w:r w:rsidRPr="00B47D4D">
              <w:rPr>
                <w:rFonts w:cs="Arial"/>
                <w:b/>
                <w:i/>
                <w:lang w:val="es-BO"/>
              </w:rPr>
              <w:t>(llenar de manera previa a la publicación del DBC)</w:t>
            </w:r>
          </w:p>
        </w:tc>
        <w:tc>
          <w:tcPr>
            <w:tcW w:w="2977" w:type="dxa"/>
            <w:shd w:val="clear" w:color="auto" w:fill="DBE5F1" w:themeFill="accent1" w:themeFillTint="33"/>
            <w:vAlign w:val="center"/>
          </w:tcPr>
          <w:p w14:paraId="41055BCB" w14:textId="77777777" w:rsidR="00496963" w:rsidRPr="00B47D4D" w:rsidRDefault="00496963" w:rsidP="00EB3E8A">
            <w:pPr>
              <w:jc w:val="center"/>
              <w:rPr>
                <w:rFonts w:cs="Arial"/>
                <w:b/>
                <w:lang w:val="es-BO"/>
              </w:rPr>
            </w:pPr>
            <w:r w:rsidRPr="00B47D4D">
              <w:rPr>
                <w:rFonts w:cs="Arial"/>
                <w:b/>
                <w:lang w:val="es-BO"/>
              </w:rPr>
              <w:t>Para ser llenado por el proponente al momento de elaborar su propuesta</w:t>
            </w:r>
          </w:p>
        </w:tc>
      </w:tr>
      <w:tr w:rsidR="00496963" w:rsidRPr="00B47D4D" w14:paraId="45844EB1" w14:textId="77777777" w:rsidTr="00CB7A40">
        <w:trPr>
          <w:trHeight w:val="895"/>
          <w:jc w:val="center"/>
        </w:trPr>
        <w:tc>
          <w:tcPr>
            <w:tcW w:w="1128" w:type="dxa"/>
            <w:tcBorders>
              <w:bottom w:val="single" w:sz="4" w:space="0" w:color="auto"/>
            </w:tcBorders>
            <w:shd w:val="clear" w:color="auto" w:fill="B8CCE4" w:themeFill="accent1" w:themeFillTint="66"/>
            <w:vAlign w:val="center"/>
          </w:tcPr>
          <w:p w14:paraId="4CDE8BC4" w14:textId="77777777" w:rsidR="00496963" w:rsidRPr="00B47D4D" w:rsidRDefault="00496963" w:rsidP="00EB3E8A">
            <w:pPr>
              <w:jc w:val="center"/>
              <w:rPr>
                <w:rFonts w:cs="Arial"/>
                <w:b/>
                <w:lang w:val="es-BO"/>
              </w:rPr>
            </w:pPr>
            <w:r w:rsidRPr="00B47D4D">
              <w:rPr>
                <w:rFonts w:cs="Arial"/>
                <w:b/>
                <w:lang w:val="es-BO"/>
              </w:rPr>
              <w:t>#</w:t>
            </w:r>
          </w:p>
        </w:tc>
        <w:tc>
          <w:tcPr>
            <w:tcW w:w="3692" w:type="dxa"/>
            <w:tcBorders>
              <w:bottom w:val="single" w:sz="4" w:space="0" w:color="auto"/>
            </w:tcBorders>
            <w:shd w:val="clear" w:color="auto" w:fill="B8CCE4" w:themeFill="accent1" w:themeFillTint="66"/>
            <w:vAlign w:val="center"/>
          </w:tcPr>
          <w:p w14:paraId="10A4C4EF" w14:textId="77777777" w:rsidR="00496963" w:rsidRPr="00B47D4D" w:rsidRDefault="00496963" w:rsidP="0092009B">
            <w:pPr>
              <w:jc w:val="center"/>
              <w:rPr>
                <w:rFonts w:cs="Arial"/>
                <w:b/>
                <w:lang w:val="es-BO"/>
              </w:rPr>
            </w:pPr>
            <w:r w:rsidRPr="00B47D4D">
              <w:rPr>
                <w:rFonts w:cs="Arial"/>
                <w:b/>
                <w:lang w:val="es-BO"/>
              </w:rPr>
              <w:t xml:space="preserve">Condiciones Adicionales </w:t>
            </w:r>
            <w:r w:rsidR="0092009B" w:rsidRPr="00B47D4D">
              <w:rPr>
                <w:rFonts w:cs="Arial"/>
                <w:b/>
                <w:lang w:val="es-BO"/>
              </w:rPr>
              <w:t xml:space="preserve">a ser evaluadas </w:t>
            </w:r>
            <w:r w:rsidRPr="00B47D4D">
              <w:rPr>
                <w:rFonts w:cs="Arial"/>
                <w:b/>
                <w:lang w:val="es-BO"/>
              </w:rPr>
              <w:t>(*)</w:t>
            </w:r>
          </w:p>
        </w:tc>
        <w:tc>
          <w:tcPr>
            <w:tcW w:w="1985" w:type="dxa"/>
            <w:tcBorders>
              <w:bottom w:val="single" w:sz="4" w:space="0" w:color="auto"/>
            </w:tcBorders>
            <w:shd w:val="clear" w:color="auto" w:fill="B8CCE4" w:themeFill="accent1" w:themeFillTint="66"/>
            <w:vAlign w:val="center"/>
          </w:tcPr>
          <w:p w14:paraId="1C23B96D" w14:textId="77777777" w:rsidR="00496963" w:rsidRPr="00B47D4D" w:rsidRDefault="00496963" w:rsidP="00EB3E8A">
            <w:pPr>
              <w:jc w:val="center"/>
              <w:rPr>
                <w:rFonts w:cs="Arial"/>
                <w:b/>
                <w:i/>
                <w:sz w:val="14"/>
                <w:szCs w:val="14"/>
                <w:lang w:val="es-BO"/>
              </w:rPr>
            </w:pPr>
            <w:r w:rsidRPr="00B47D4D">
              <w:rPr>
                <w:rFonts w:cs="Arial"/>
                <w:b/>
                <w:lang w:val="es-BO"/>
              </w:rPr>
              <w:t>Puntaje asignado (definir puntaje) (**)</w:t>
            </w:r>
          </w:p>
        </w:tc>
        <w:tc>
          <w:tcPr>
            <w:tcW w:w="2977" w:type="dxa"/>
            <w:shd w:val="clear" w:color="auto" w:fill="DBE5F1" w:themeFill="accent1" w:themeFillTint="33"/>
            <w:vAlign w:val="center"/>
          </w:tcPr>
          <w:p w14:paraId="218D51B5" w14:textId="77777777" w:rsidR="00496963" w:rsidRPr="00B47D4D" w:rsidRDefault="00496963" w:rsidP="00EB3E8A">
            <w:pPr>
              <w:jc w:val="center"/>
              <w:rPr>
                <w:rFonts w:cs="Arial"/>
                <w:b/>
                <w:lang w:val="es-BO"/>
              </w:rPr>
            </w:pPr>
            <w:r w:rsidRPr="00B47D4D">
              <w:rPr>
                <w:rFonts w:cs="Arial"/>
                <w:b/>
                <w:lang w:val="es-BO"/>
              </w:rPr>
              <w:t xml:space="preserve">Condiciones </w:t>
            </w:r>
            <w:proofErr w:type="gramStart"/>
            <w:r w:rsidRPr="00B47D4D">
              <w:rPr>
                <w:rFonts w:cs="Arial"/>
                <w:b/>
                <w:lang w:val="es-BO"/>
              </w:rPr>
              <w:t>Adicionales  Propuestas</w:t>
            </w:r>
            <w:proofErr w:type="gramEnd"/>
            <w:r w:rsidRPr="00B47D4D">
              <w:rPr>
                <w:rFonts w:cs="Arial"/>
                <w:b/>
                <w:lang w:val="es-BO"/>
              </w:rPr>
              <w:t xml:space="preserve"> (***)</w:t>
            </w:r>
          </w:p>
        </w:tc>
      </w:tr>
      <w:tr w:rsidR="00CB7A40" w:rsidRPr="00B47D4D" w14:paraId="6B73A5F7" w14:textId="77777777" w:rsidTr="00CB7A40">
        <w:trPr>
          <w:trHeight w:val="199"/>
          <w:jc w:val="center"/>
        </w:trPr>
        <w:tc>
          <w:tcPr>
            <w:tcW w:w="1128" w:type="dxa"/>
            <w:shd w:val="clear" w:color="auto" w:fill="D6E3BC" w:themeFill="accent3" w:themeFillTint="66"/>
          </w:tcPr>
          <w:p w14:paraId="77660FB0" w14:textId="6FA7B332" w:rsidR="00CB7A40" w:rsidRPr="00CB7A40" w:rsidRDefault="00CB7A40" w:rsidP="00CB7A40">
            <w:pPr>
              <w:jc w:val="center"/>
              <w:rPr>
                <w:rFonts w:cs="Arial"/>
                <w:b/>
                <w:lang w:val="es-BO"/>
              </w:rPr>
            </w:pPr>
            <w:r w:rsidRPr="00CB7A40">
              <w:rPr>
                <w:b/>
              </w:rPr>
              <w:t>A.</w:t>
            </w:r>
          </w:p>
        </w:tc>
        <w:tc>
          <w:tcPr>
            <w:tcW w:w="3692" w:type="dxa"/>
            <w:shd w:val="clear" w:color="auto" w:fill="D6E3BC" w:themeFill="accent3" w:themeFillTint="66"/>
          </w:tcPr>
          <w:p w14:paraId="2174C79A" w14:textId="0F928765" w:rsidR="00CB7A40" w:rsidRPr="00CB7A40" w:rsidRDefault="00CB7A40" w:rsidP="00CB7A40">
            <w:pPr>
              <w:jc w:val="center"/>
              <w:rPr>
                <w:rFonts w:cs="Arial"/>
                <w:b/>
                <w:lang w:val="es-BO"/>
              </w:rPr>
            </w:pPr>
            <w:r w:rsidRPr="00CB7A40">
              <w:rPr>
                <w:b/>
              </w:rPr>
              <w:t>Formación complementaria</w:t>
            </w:r>
          </w:p>
        </w:tc>
        <w:tc>
          <w:tcPr>
            <w:tcW w:w="1985" w:type="dxa"/>
            <w:shd w:val="clear" w:color="auto" w:fill="D6E3BC" w:themeFill="accent3" w:themeFillTint="66"/>
          </w:tcPr>
          <w:p w14:paraId="181A31BE" w14:textId="0360D57B" w:rsidR="00CB7A40" w:rsidRPr="00CB7A40" w:rsidRDefault="00CB7A40" w:rsidP="00CB7A40">
            <w:pPr>
              <w:jc w:val="center"/>
              <w:rPr>
                <w:rFonts w:cs="Arial"/>
                <w:b/>
                <w:lang w:val="es-BO"/>
              </w:rPr>
            </w:pPr>
            <w:r w:rsidRPr="00CB7A40">
              <w:rPr>
                <w:b/>
              </w:rPr>
              <w:t>10</w:t>
            </w:r>
          </w:p>
        </w:tc>
        <w:tc>
          <w:tcPr>
            <w:tcW w:w="2977" w:type="dxa"/>
            <w:shd w:val="clear" w:color="auto" w:fill="DBE5F1" w:themeFill="accent1" w:themeFillTint="33"/>
            <w:vAlign w:val="center"/>
          </w:tcPr>
          <w:p w14:paraId="3FF314D9" w14:textId="77777777" w:rsidR="00CB7A40" w:rsidRPr="00B47D4D" w:rsidRDefault="00CB7A40" w:rsidP="00CB7A40">
            <w:pPr>
              <w:jc w:val="center"/>
              <w:rPr>
                <w:rFonts w:cs="Arial"/>
                <w:b/>
                <w:lang w:val="es-BO"/>
              </w:rPr>
            </w:pPr>
          </w:p>
        </w:tc>
      </w:tr>
      <w:tr w:rsidR="00CB7A40" w:rsidRPr="00B47D4D" w14:paraId="6CB60459" w14:textId="77777777" w:rsidTr="00CB7A40">
        <w:trPr>
          <w:jc w:val="center"/>
        </w:trPr>
        <w:tc>
          <w:tcPr>
            <w:tcW w:w="1128" w:type="dxa"/>
            <w:vAlign w:val="center"/>
          </w:tcPr>
          <w:p w14:paraId="7FCBB024" w14:textId="7571DADE" w:rsidR="00CB7A40" w:rsidRPr="00B47D4D" w:rsidRDefault="00702505" w:rsidP="00CB7A40">
            <w:pPr>
              <w:jc w:val="center"/>
              <w:rPr>
                <w:rFonts w:cs="Arial"/>
                <w:lang w:val="es-BO"/>
              </w:rPr>
            </w:pPr>
            <w:r>
              <w:t>1.A</w:t>
            </w:r>
          </w:p>
        </w:tc>
        <w:tc>
          <w:tcPr>
            <w:tcW w:w="3692" w:type="dxa"/>
            <w:vAlign w:val="center"/>
          </w:tcPr>
          <w:p w14:paraId="44315F19" w14:textId="2D6F4DAB" w:rsidR="00CB7A40" w:rsidRPr="00B47D4D" w:rsidRDefault="00CB7A40" w:rsidP="00CB7A40">
            <w:pPr>
              <w:rPr>
                <w:rFonts w:cs="Arial"/>
                <w:lang w:val="es-BO"/>
              </w:rPr>
            </w:pPr>
            <w:r w:rsidRPr="00D475AC">
              <w:t xml:space="preserve">Diplomado en Sistema de Administración de Bienes y Servicios (SABS). </w:t>
            </w:r>
          </w:p>
        </w:tc>
        <w:tc>
          <w:tcPr>
            <w:tcW w:w="1985" w:type="dxa"/>
            <w:vAlign w:val="center"/>
          </w:tcPr>
          <w:p w14:paraId="351A0C0A" w14:textId="2203530B" w:rsidR="00CB7A40" w:rsidRPr="00B47D4D" w:rsidRDefault="00CB7A40" w:rsidP="00CB7A40">
            <w:pPr>
              <w:jc w:val="center"/>
              <w:rPr>
                <w:rFonts w:cs="Arial"/>
                <w:lang w:val="es-BO"/>
              </w:rPr>
            </w:pPr>
            <w:r w:rsidRPr="00D475AC">
              <w:t>5</w:t>
            </w:r>
          </w:p>
        </w:tc>
        <w:tc>
          <w:tcPr>
            <w:tcW w:w="2977" w:type="dxa"/>
          </w:tcPr>
          <w:p w14:paraId="434C99D3" w14:textId="77777777" w:rsidR="00CB7A40" w:rsidRPr="00B47D4D" w:rsidRDefault="00CB7A40" w:rsidP="00CB7A40">
            <w:pPr>
              <w:rPr>
                <w:rFonts w:cs="Arial"/>
                <w:lang w:val="es-BO"/>
              </w:rPr>
            </w:pPr>
          </w:p>
        </w:tc>
      </w:tr>
      <w:tr w:rsidR="00CB7A40" w:rsidRPr="00B47D4D" w14:paraId="5CB71811" w14:textId="77777777" w:rsidTr="00CB7A40">
        <w:trPr>
          <w:jc w:val="center"/>
        </w:trPr>
        <w:tc>
          <w:tcPr>
            <w:tcW w:w="1128" w:type="dxa"/>
            <w:vAlign w:val="center"/>
          </w:tcPr>
          <w:p w14:paraId="1DD1BC3A" w14:textId="09B994BA" w:rsidR="00CB7A40" w:rsidRPr="00B47D4D" w:rsidRDefault="00702505" w:rsidP="00CB7A40">
            <w:pPr>
              <w:jc w:val="center"/>
              <w:rPr>
                <w:rFonts w:cs="Arial"/>
                <w:lang w:val="es-BO"/>
              </w:rPr>
            </w:pPr>
            <w:r>
              <w:rPr>
                <w:rFonts w:cs="Arial"/>
              </w:rPr>
              <w:t>2.A</w:t>
            </w:r>
          </w:p>
        </w:tc>
        <w:tc>
          <w:tcPr>
            <w:tcW w:w="3692" w:type="dxa"/>
            <w:vAlign w:val="center"/>
          </w:tcPr>
          <w:p w14:paraId="122EB425" w14:textId="7DD33419" w:rsidR="00CB7A40" w:rsidRPr="00B47D4D" w:rsidRDefault="00CB7A40" w:rsidP="00CB7A40">
            <w:pPr>
              <w:rPr>
                <w:rFonts w:cs="Arial"/>
                <w:lang w:val="es-BO"/>
              </w:rPr>
            </w:pPr>
            <w:r w:rsidRPr="00D475AC">
              <w:t xml:space="preserve">Curso en Proceso de Contrataciones de Bienes y Servicios del Estado Plurinacional D.S. 0181 (CENCAP)  </w:t>
            </w:r>
          </w:p>
        </w:tc>
        <w:tc>
          <w:tcPr>
            <w:tcW w:w="1985" w:type="dxa"/>
            <w:vAlign w:val="center"/>
          </w:tcPr>
          <w:p w14:paraId="24C1B653" w14:textId="2A82A037" w:rsidR="00CB7A40" w:rsidRPr="00B47D4D" w:rsidRDefault="00CB7A40" w:rsidP="00CB7A40">
            <w:pPr>
              <w:jc w:val="center"/>
              <w:rPr>
                <w:rFonts w:cs="Arial"/>
                <w:lang w:val="es-BO"/>
              </w:rPr>
            </w:pPr>
            <w:r w:rsidRPr="00D475AC">
              <w:t>4</w:t>
            </w:r>
          </w:p>
        </w:tc>
        <w:tc>
          <w:tcPr>
            <w:tcW w:w="2977" w:type="dxa"/>
          </w:tcPr>
          <w:p w14:paraId="367C618C" w14:textId="77777777" w:rsidR="00CB7A40" w:rsidRPr="00B47D4D" w:rsidRDefault="00CB7A40" w:rsidP="00CB7A40">
            <w:pPr>
              <w:rPr>
                <w:rFonts w:cs="Arial"/>
                <w:lang w:val="es-BO"/>
              </w:rPr>
            </w:pPr>
          </w:p>
        </w:tc>
      </w:tr>
      <w:tr w:rsidR="00CB7A40" w:rsidRPr="00B47D4D" w14:paraId="0501D68D" w14:textId="77777777" w:rsidTr="00CB7A40">
        <w:trPr>
          <w:trHeight w:val="349"/>
          <w:jc w:val="center"/>
        </w:trPr>
        <w:tc>
          <w:tcPr>
            <w:tcW w:w="1128" w:type="dxa"/>
            <w:tcBorders>
              <w:bottom w:val="single" w:sz="4" w:space="0" w:color="auto"/>
            </w:tcBorders>
            <w:vAlign w:val="center"/>
          </w:tcPr>
          <w:p w14:paraId="772326B4" w14:textId="29E669C8" w:rsidR="00CB7A40" w:rsidRPr="00B47D4D" w:rsidRDefault="00702505" w:rsidP="00CB7A40">
            <w:pPr>
              <w:jc w:val="center"/>
              <w:rPr>
                <w:rFonts w:cs="Arial"/>
                <w:lang w:val="es-BO"/>
              </w:rPr>
            </w:pPr>
            <w:r>
              <w:rPr>
                <w:rFonts w:cs="Arial"/>
              </w:rPr>
              <w:t>3.A</w:t>
            </w:r>
          </w:p>
        </w:tc>
        <w:tc>
          <w:tcPr>
            <w:tcW w:w="3692" w:type="dxa"/>
            <w:tcBorders>
              <w:bottom w:val="single" w:sz="4" w:space="0" w:color="auto"/>
            </w:tcBorders>
            <w:vAlign w:val="center"/>
          </w:tcPr>
          <w:p w14:paraId="1A90C220" w14:textId="10CA6FA6" w:rsidR="00CB7A40" w:rsidRPr="00B47D4D" w:rsidRDefault="00CB7A40" w:rsidP="00CB7A40">
            <w:pPr>
              <w:rPr>
                <w:rFonts w:cs="Arial"/>
                <w:lang w:val="es-BO"/>
              </w:rPr>
            </w:pPr>
            <w:r w:rsidRPr="00D475AC">
              <w:t>Curso de idioma nativo</w:t>
            </w:r>
          </w:p>
        </w:tc>
        <w:tc>
          <w:tcPr>
            <w:tcW w:w="1985" w:type="dxa"/>
            <w:tcBorders>
              <w:bottom w:val="single" w:sz="4" w:space="0" w:color="auto"/>
            </w:tcBorders>
            <w:vAlign w:val="center"/>
          </w:tcPr>
          <w:p w14:paraId="3E740D7B" w14:textId="4129DE50" w:rsidR="00CB7A40" w:rsidRPr="00B47D4D" w:rsidRDefault="00CB7A40" w:rsidP="00CB7A40">
            <w:pPr>
              <w:jc w:val="center"/>
              <w:rPr>
                <w:rFonts w:cs="Arial"/>
                <w:lang w:val="es-BO"/>
              </w:rPr>
            </w:pPr>
            <w:r w:rsidRPr="00D475AC">
              <w:t>1</w:t>
            </w:r>
          </w:p>
        </w:tc>
        <w:tc>
          <w:tcPr>
            <w:tcW w:w="2977" w:type="dxa"/>
          </w:tcPr>
          <w:p w14:paraId="053608F2" w14:textId="77777777" w:rsidR="00CB7A40" w:rsidRPr="00B47D4D" w:rsidRDefault="00CB7A40" w:rsidP="00CB7A40">
            <w:pPr>
              <w:rPr>
                <w:rFonts w:cs="Arial"/>
                <w:lang w:val="es-BO"/>
              </w:rPr>
            </w:pPr>
          </w:p>
        </w:tc>
      </w:tr>
      <w:tr w:rsidR="00CB7A40" w:rsidRPr="00B47D4D" w14:paraId="3B001D5D" w14:textId="77777777" w:rsidTr="00CB7A40">
        <w:trPr>
          <w:jc w:val="center"/>
        </w:trPr>
        <w:tc>
          <w:tcPr>
            <w:tcW w:w="1128" w:type="dxa"/>
            <w:shd w:val="clear" w:color="auto" w:fill="D6E3BC" w:themeFill="accent3" w:themeFillTint="66"/>
          </w:tcPr>
          <w:p w14:paraId="3290A043" w14:textId="3E93EBE2" w:rsidR="00CB7A40" w:rsidRPr="00CB7A40" w:rsidRDefault="00CB7A40" w:rsidP="00CB7A40">
            <w:pPr>
              <w:jc w:val="center"/>
              <w:rPr>
                <w:rFonts w:cs="Arial"/>
                <w:b/>
                <w:lang w:val="es-BO"/>
              </w:rPr>
            </w:pPr>
            <w:r w:rsidRPr="00CB7A40">
              <w:rPr>
                <w:b/>
              </w:rPr>
              <w:t>B.</w:t>
            </w:r>
          </w:p>
        </w:tc>
        <w:tc>
          <w:tcPr>
            <w:tcW w:w="3692" w:type="dxa"/>
            <w:shd w:val="clear" w:color="auto" w:fill="D6E3BC" w:themeFill="accent3" w:themeFillTint="66"/>
          </w:tcPr>
          <w:p w14:paraId="7160F74A" w14:textId="16DEC2C0" w:rsidR="00CB7A40" w:rsidRPr="00CB7A40" w:rsidRDefault="00CB7A40" w:rsidP="00CB7A40">
            <w:pPr>
              <w:jc w:val="center"/>
              <w:rPr>
                <w:rFonts w:cs="Arial"/>
                <w:b/>
                <w:lang w:val="es-BO"/>
              </w:rPr>
            </w:pPr>
            <w:r w:rsidRPr="00CB7A40">
              <w:rPr>
                <w:b/>
              </w:rPr>
              <w:t>Experiencia Específica (*)</w:t>
            </w:r>
          </w:p>
        </w:tc>
        <w:tc>
          <w:tcPr>
            <w:tcW w:w="1985" w:type="dxa"/>
            <w:shd w:val="clear" w:color="auto" w:fill="D6E3BC" w:themeFill="accent3" w:themeFillTint="66"/>
          </w:tcPr>
          <w:p w14:paraId="2FFBC0A1" w14:textId="4AE356BB" w:rsidR="00CB7A40" w:rsidRPr="00CB7A40" w:rsidRDefault="00CB7A40" w:rsidP="00CB7A40">
            <w:pPr>
              <w:jc w:val="center"/>
              <w:rPr>
                <w:rFonts w:cs="Arial"/>
                <w:b/>
                <w:lang w:val="es-BO"/>
              </w:rPr>
            </w:pPr>
            <w:r w:rsidRPr="00CB7A40">
              <w:rPr>
                <w:b/>
              </w:rPr>
              <w:t>25</w:t>
            </w:r>
          </w:p>
        </w:tc>
        <w:tc>
          <w:tcPr>
            <w:tcW w:w="2977" w:type="dxa"/>
          </w:tcPr>
          <w:p w14:paraId="6819A5F2" w14:textId="77777777" w:rsidR="00CB7A40" w:rsidRPr="00B47D4D" w:rsidRDefault="00CB7A40" w:rsidP="00CB7A40">
            <w:pPr>
              <w:rPr>
                <w:rFonts w:cs="Arial"/>
                <w:lang w:val="es-BO"/>
              </w:rPr>
            </w:pPr>
          </w:p>
        </w:tc>
      </w:tr>
      <w:tr w:rsidR="00CB7A40" w:rsidRPr="00B47D4D" w14:paraId="3555304F" w14:textId="77777777" w:rsidTr="00702505">
        <w:trPr>
          <w:trHeight w:val="613"/>
          <w:jc w:val="center"/>
        </w:trPr>
        <w:tc>
          <w:tcPr>
            <w:tcW w:w="1128" w:type="dxa"/>
            <w:vAlign w:val="center"/>
          </w:tcPr>
          <w:p w14:paraId="0E735A92" w14:textId="2BAC9E4F" w:rsidR="00CB7A40" w:rsidRPr="00702505" w:rsidRDefault="00702505" w:rsidP="00702505">
            <w:pPr>
              <w:jc w:val="center"/>
              <w:rPr>
                <w:rFonts w:cs="Arial"/>
                <w:i/>
                <w:lang w:val="es-BO"/>
              </w:rPr>
            </w:pPr>
            <w:r w:rsidRPr="00702505">
              <w:rPr>
                <w:rFonts w:cs="Arial"/>
                <w:i/>
                <w:lang w:val="es-BO"/>
              </w:rPr>
              <w:t>1</w:t>
            </w:r>
            <w:r>
              <w:rPr>
                <w:rFonts w:cs="Arial"/>
                <w:i/>
                <w:lang w:val="es-BO"/>
              </w:rPr>
              <w:t>.B</w:t>
            </w:r>
          </w:p>
        </w:tc>
        <w:tc>
          <w:tcPr>
            <w:tcW w:w="3692" w:type="dxa"/>
            <w:vAlign w:val="center"/>
          </w:tcPr>
          <w:p w14:paraId="7A664816" w14:textId="7672CECC" w:rsidR="00CB7A40" w:rsidRPr="00B47D4D" w:rsidRDefault="00CB7A40" w:rsidP="00CB7A40">
            <w:pPr>
              <w:rPr>
                <w:rFonts w:cs="Arial"/>
                <w:lang w:val="es-BO"/>
              </w:rPr>
            </w:pPr>
            <w:r w:rsidRPr="00657B53">
              <w:t>Mayor a cinco (5) años hasta cinco (5) años y seis (6) meses</w:t>
            </w:r>
          </w:p>
        </w:tc>
        <w:tc>
          <w:tcPr>
            <w:tcW w:w="1985" w:type="dxa"/>
            <w:vAlign w:val="center"/>
          </w:tcPr>
          <w:p w14:paraId="40E864E9" w14:textId="4B1FC9B4" w:rsidR="00CB7A40" w:rsidRPr="00B47D4D" w:rsidRDefault="00840446" w:rsidP="00CB7A40">
            <w:pPr>
              <w:jc w:val="center"/>
              <w:rPr>
                <w:rFonts w:cs="Arial"/>
                <w:lang w:val="es-BO"/>
              </w:rPr>
            </w:pPr>
            <w:r>
              <w:rPr>
                <w:rFonts w:cs="Arial"/>
              </w:rPr>
              <w:t>7</w:t>
            </w:r>
          </w:p>
        </w:tc>
        <w:tc>
          <w:tcPr>
            <w:tcW w:w="2977" w:type="dxa"/>
          </w:tcPr>
          <w:p w14:paraId="3CBD7F9F" w14:textId="77777777" w:rsidR="00CB7A40" w:rsidRDefault="00702505" w:rsidP="00CB7A40">
            <w:pPr>
              <w:rPr>
                <w:rFonts w:cs="Arial"/>
                <w:lang w:val="es-BO"/>
              </w:rPr>
            </w:pPr>
            <w:r>
              <w:rPr>
                <w:rFonts w:cs="Arial"/>
                <w:lang w:val="es-BO"/>
              </w:rPr>
              <w:t xml:space="preserve"> </w:t>
            </w:r>
          </w:p>
          <w:p w14:paraId="2E740E4B" w14:textId="4CD5C789" w:rsidR="00702505" w:rsidRPr="00B47D4D" w:rsidRDefault="00702505" w:rsidP="00CB7A40">
            <w:pPr>
              <w:rPr>
                <w:rFonts w:cs="Arial"/>
                <w:lang w:val="es-BO"/>
              </w:rPr>
            </w:pPr>
            <w:r>
              <w:rPr>
                <w:rFonts w:cs="Arial"/>
                <w:lang w:val="es-BO"/>
              </w:rPr>
              <w:t>.</w:t>
            </w:r>
          </w:p>
        </w:tc>
      </w:tr>
      <w:tr w:rsidR="00CB7A40" w:rsidRPr="00B47D4D" w14:paraId="2E74175A" w14:textId="77777777" w:rsidTr="00702505">
        <w:trPr>
          <w:trHeight w:val="590"/>
          <w:jc w:val="center"/>
        </w:trPr>
        <w:tc>
          <w:tcPr>
            <w:tcW w:w="1128" w:type="dxa"/>
            <w:vAlign w:val="center"/>
          </w:tcPr>
          <w:p w14:paraId="202B111B" w14:textId="354E7885" w:rsidR="00CB7A40" w:rsidRPr="00702505" w:rsidRDefault="00702505" w:rsidP="00702505">
            <w:pPr>
              <w:jc w:val="center"/>
              <w:rPr>
                <w:rFonts w:cs="Arial"/>
                <w:i/>
                <w:lang w:val="es-BO"/>
              </w:rPr>
            </w:pPr>
            <w:r w:rsidRPr="00702505">
              <w:rPr>
                <w:rFonts w:cs="Arial"/>
                <w:i/>
                <w:lang w:val="es-BO"/>
              </w:rPr>
              <w:t>2</w:t>
            </w:r>
            <w:r>
              <w:rPr>
                <w:rFonts w:cs="Arial"/>
                <w:i/>
                <w:lang w:val="es-BO"/>
              </w:rPr>
              <w:t>.B</w:t>
            </w:r>
          </w:p>
        </w:tc>
        <w:tc>
          <w:tcPr>
            <w:tcW w:w="3692" w:type="dxa"/>
            <w:vAlign w:val="center"/>
          </w:tcPr>
          <w:p w14:paraId="2F3BFA72" w14:textId="6490A54B" w:rsidR="00CB7A40" w:rsidRPr="00B47D4D" w:rsidRDefault="00CB7A40" w:rsidP="00CB7A40">
            <w:pPr>
              <w:rPr>
                <w:rFonts w:cs="Arial"/>
                <w:lang w:val="es-BO"/>
              </w:rPr>
            </w:pPr>
            <w:r w:rsidRPr="00657B53">
              <w:t>Mayor a cinco (5) años y seis (6) meses hasta seis (6) años</w:t>
            </w:r>
          </w:p>
        </w:tc>
        <w:tc>
          <w:tcPr>
            <w:tcW w:w="1985" w:type="dxa"/>
            <w:vAlign w:val="center"/>
          </w:tcPr>
          <w:p w14:paraId="2B03C5C0" w14:textId="11D469AB" w:rsidR="00CB7A40" w:rsidRPr="00B47D4D" w:rsidRDefault="00CB7A40" w:rsidP="00CB7A40">
            <w:pPr>
              <w:jc w:val="center"/>
              <w:rPr>
                <w:rFonts w:cs="Arial"/>
                <w:lang w:val="es-BO"/>
              </w:rPr>
            </w:pPr>
            <w:r w:rsidRPr="00657B53">
              <w:t>8</w:t>
            </w:r>
          </w:p>
        </w:tc>
        <w:tc>
          <w:tcPr>
            <w:tcW w:w="2977" w:type="dxa"/>
          </w:tcPr>
          <w:p w14:paraId="4AC62486" w14:textId="77777777" w:rsidR="00CB7A40" w:rsidRPr="00B47D4D" w:rsidRDefault="00CB7A40" w:rsidP="00CB7A40">
            <w:pPr>
              <w:rPr>
                <w:rFonts w:cs="Arial"/>
                <w:lang w:val="es-BO"/>
              </w:rPr>
            </w:pPr>
          </w:p>
        </w:tc>
      </w:tr>
      <w:tr w:rsidR="00CB7A40" w:rsidRPr="00B47D4D" w14:paraId="2B0E9E20" w14:textId="77777777" w:rsidTr="00702505">
        <w:trPr>
          <w:trHeight w:val="413"/>
          <w:jc w:val="center"/>
        </w:trPr>
        <w:tc>
          <w:tcPr>
            <w:tcW w:w="1128" w:type="dxa"/>
            <w:tcBorders>
              <w:bottom w:val="single" w:sz="4" w:space="0" w:color="auto"/>
            </w:tcBorders>
            <w:vAlign w:val="center"/>
          </w:tcPr>
          <w:p w14:paraId="36B09609" w14:textId="237B403E" w:rsidR="00CB7A40" w:rsidRPr="00702505" w:rsidRDefault="00702505" w:rsidP="00702505">
            <w:pPr>
              <w:jc w:val="center"/>
              <w:rPr>
                <w:rFonts w:cs="Arial"/>
                <w:i/>
                <w:lang w:val="es-BO"/>
              </w:rPr>
            </w:pPr>
            <w:r w:rsidRPr="00702505">
              <w:rPr>
                <w:rFonts w:cs="Arial"/>
                <w:i/>
                <w:lang w:val="es-BO"/>
              </w:rPr>
              <w:t>3</w:t>
            </w:r>
            <w:r>
              <w:rPr>
                <w:rFonts w:cs="Arial"/>
                <w:i/>
                <w:lang w:val="es-BO"/>
              </w:rPr>
              <w:t>.B</w:t>
            </w:r>
          </w:p>
        </w:tc>
        <w:tc>
          <w:tcPr>
            <w:tcW w:w="3692" w:type="dxa"/>
            <w:tcBorders>
              <w:bottom w:val="single" w:sz="4" w:space="0" w:color="auto"/>
            </w:tcBorders>
            <w:vAlign w:val="center"/>
          </w:tcPr>
          <w:p w14:paraId="2F78B5E8" w14:textId="61C51857" w:rsidR="00CB7A40" w:rsidRPr="00B47D4D" w:rsidRDefault="00CB7A40" w:rsidP="00CB7A40">
            <w:pPr>
              <w:rPr>
                <w:rFonts w:cs="Arial"/>
                <w:lang w:val="es-BO"/>
              </w:rPr>
            </w:pPr>
            <w:r w:rsidRPr="00657B53">
              <w:t>Mayor a 6 años en adelante</w:t>
            </w:r>
          </w:p>
        </w:tc>
        <w:tc>
          <w:tcPr>
            <w:tcW w:w="1985" w:type="dxa"/>
            <w:tcBorders>
              <w:bottom w:val="single" w:sz="4" w:space="0" w:color="auto"/>
            </w:tcBorders>
            <w:vAlign w:val="center"/>
          </w:tcPr>
          <w:p w14:paraId="44E74891" w14:textId="386EBCE6" w:rsidR="00CB7A40" w:rsidRPr="00B47D4D" w:rsidRDefault="00840446" w:rsidP="00CB7A40">
            <w:pPr>
              <w:jc w:val="center"/>
              <w:rPr>
                <w:rFonts w:cs="Arial"/>
                <w:lang w:val="es-BO"/>
              </w:rPr>
            </w:pPr>
            <w:r>
              <w:rPr>
                <w:rFonts w:cs="Arial"/>
              </w:rPr>
              <w:t>10</w:t>
            </w:r>
          </w:p>
        </w:tc>
        <w:tc>
          <w:tcPr>
            <w:tcW w:w="2977" w:type="dxa"/>
          </w:tcPr>
          <w:p w14:paraId="77D7C0DC" w14:textId="77777777" w:rsidR="00CB7A40" w:rsidRPr="00B47D4D" w:rsidRDefault="00CB7A40" w:rsidP="00CB7A40">
            <w:pPr>
              <w:rPr>
                <w:rFonts w:cs="Arial"/>
                <w:lang w:val="es-BO"/>
              </w:rPr>
            </w:pPr>
          </w:p>
        </w:tc>
      </w:tr>
      <w:tr w:rsidR="00496963" w:rsidRPr="00B47D4D" w14:paraId="08E40E08" w14:textId="77777777" w:rsidTr="00702505">
        <w:trPr>
          <w:jc w:val="center"/>
        </w:trPr>
        <w:tc>
          <w:tcPr>
            <w:tcW w:w="1128" w:type="dxa"/>
            <w:shd w:val="clear" w:color="auto" w:fill="FFFF00"/>
          </w:tcPr>
          <w:p w14:paraId="6AD5022C" w14:textId="256DF3E3" w:rsidR="00496963" w:rsidRPr="00B47D4D" w:rsidRDefault="00496963" w:rsidP="00EB3E8A">
            <w:pPr>
              <w:rPr>
                <w:rFonts w:cs="Arial"/>
                <w:lang w:val="es-BO"/>
              </w:rPr>
            </w:pPr>
          </w:p>
        </w:tc>
        <w:tc>
          <w:tcPr>
            <w:tcW w:w="3692" w:type="dxa"/>
            <w:shd w:val="clear" w:color="auto" w:fill="FFFF00"/>
          </w:tcPr>
          <w:p w14:paraId="08C135F1" w14:textId="14AD4D76" w:rsidR="00496963" w:rsidRPr="00702505" w:rsidRDefault="00702505" w:rsidP="00702505">
            <w:pPr>
              <w:jc w:val="center"/>
              <w:rPr>
                <w:rFonts w:cs="Arial"/>
                <w:b/>
                <w:lang w:val="es-BO"/>
              </w:rPr>
            </w:pPr>
            <w:proofErr w:type="gramStart"/>
            <w:r w:rsidRPr="00702505">
              <w:rPr>
                <w:rFonts w:cs="Arial"/>
                <w:b/>
                <w:lang w:val="es-BO"/>
              </w:rPr>
              <w:t>TOTAL</w:t>
            </w:r>
            <w:proofErr w:type="gramEnd"/>
            <w:r w:rsidRPr="00702505">
              <w:rPr>
                <w:rFonts w:cs="Arial"/>
                <w:b/>
                <w:lang w:val="es-BO"/>
              </w:rPr>
              <w:t xml:space="preserve"> GENERAL</w:t>
            </w:r>
          </w:p>
        </w:tc>
        <w:tc>
          <w:tcPr>
            <w:tcW w:w="1985" w:type="dxa"/>
            <w:shd w:val="clear" w:color="auto" w:fill="FFFF00"/>
          </w:tcPr>
          <w:p w14:paraId="773F1E03" w14:textId="1C31E742" w:rsidR="00496963" w:rsidRPr="00702505" w:rsidRDefault="00702505" w:rsidP="00702505">
            <w:pPr>
              <w:jc w:val="center"/>
              <w:rPr>
                <w:rFonts w:cs="Arial"/>
                <w:b/>
                <w:lang w:val="es-BO"/>
              </w:rPr>
            </w:pPr>
            <w:r w:rsidRPr="00702505">
              <w:rPr>
                <w:rFonts w:cs="Arial"/>
                <w:b/>
                <w:lang w:val="es-BO"/>
              </w:rPr>
              <w:t>35</w:t>
            </w:r>
          </w:p>
        </w:tc>
        <w:tc>
          <w:tcPr>
            <w:tcW w:w="2977" w:type="dxa"/>
          </w:tcPr>
          <w:p w14:paraId="4B6F5386" w14:textId="77777777" w:rsidR="00496963" w:rsidRPr="00B47D4D" w:rsidRDefault="00496963" w:rsidP="00EB3E8A">
            <w:pPr>
              <w:rPr>
                <w:rFonts w:cs="Arial"/>
                <w:lang w:val="es-BO"/>
              </w:rPr>
            </w:pPr>
          </w:p>
        </w:tc>
      </w:tr>
      <w:tr w:rsidR="00E97763" w:rsidRPr="00B47D4D" w14:paraId="35C56A7E" w14:textId="77777777" w:rsidTr="00680386">
        <w:trPr>
          <w:trHeight w:val="866"/>
          <w:jc w:val="center"/>
        </w:trPr>
        <w:tc>
          <w:tcPr>
            <w:tcW w:w="9782" w:type="dxa"/>
            <w:gridSpan w:val="4"/>
          </w:tcPr>
          <w:p w14:paraId="6439B8A7" w14:textId="77777777" w:rsidR="00E97763" w:rsidRPr="00D65311" w:rsidRDefault="00E97763" w:rsidP="00E97763">
            <w:pPr>
              <w:rPr>
                <w:rFonts w:ascii="Tahoma" w:hAnsi="Tahoma" w:cs="Tahoma"/>
                <w:sz w:val="22"/>
                <w:szCs w:val="22"/>
                <w:u w:val="single"/>
              </w:rPr>
            </w:pPr>
            <w:r w:rsidRPr="00D65311">
              <w:rPr>
                <w:rFonts w:ascii="Tahoma" w:hAnsi="Tahoma" w:cs="Tahoma"/>
                <w:sz w:val="22"/>
                <w:szCs w:val="22"/>
              </w:rPr>
              <w:t>(*) La puntuación de la Experiencia Específica será acumulable, a partir del primer rango.</w:t>
            </w:r>
          </w:p>
          <w:p w14:paraId="156DCBFE" w14:textId="77777777" w:rsidR="00E97763" w:rsidRPr="00D65311" w:rsidRDefault="00E97763" w:rsidP="00E97763">
            <w:pPr>
              <w:tabs>
                <w:tab w:val="left" w:pos="567"/>
              </w:tabs>
              <w:rPr>
                <w:rFonts w:ascii="Tahoma" w:hAnsi="Tahoma" w:cs="Tahoma"/>
                <w:sz w:val="22"/>
                <w:szCs w:val="22"/>
              </w:rPr>
            </w:pPr>
          </w:p>
          <w:p w14:paraId="30378346" w14:textId="77777777" w:rsidR="00E97763" w:rsidRPr="00D65311" w:rsidRDefault="00E97763" w:rsidP="00E97763">
            <w:pPr>
              <w:tabs>
                <w:tab w:val="left" w:pos="567"/>
              </w:tabs>
              <w:rPr>
                <w:rFonts w:ascii="Tahoma" w:hAnsi="Tahoma" w:cs="Tahoma"/>
                <w:sz w:val="22"/>
                <w:szCs w:val="22"/>
              </w:rPr>
            </w:pPr>
            <w:r w:rsidRPr="00D65311">
              <w:rPr>
                <w:rFonts w:ascii="Tahoma" w:hAnsi="Tahoma" w:cs="Tahoma"/>
                <w:sz w:val="22"/>
                <w:szCs w:val="22"/>
              </w:rPr>
              <w:t xml:space="preserve">Las propuestas que no alcancen el puntaje mínimo de 50 puntos de la sumatoria de los puntajes de las </w:t>
            </w:r>
            <w:r w:rsidRPr="00D65311">
              <w:rPr>
                <w:rFonts w:ascii="Tahoma" w:hAnsi="Tahoma" w:cs="Tahoma"/>
                <w:b/>
                <w:sz w:val="22"/>
                <w:szCs w:val="22"/>
                <w:u w:val="single"/>
              </w:rPr>
              <w:t>Condiciones Mínimas</w:t>
            </w:r>
            <w:r w:rsidRPr="00D65311">
              <w:rPr>
                <w:rFonts w:ascii="Tahoma" w:hAnsi="Tahoma" w:cs="Tahoma"/>
                <w:sz w:val="22"/>
                <w:szCs w:val="22"/>
              </w:rPr>
              <w:t xml:space="preserve"> y </w:t>
            </w:r>
            <w:r w:rsidRPr="00D65311">
              <w:rPr>
                <w:rFonts w:ascii="Tahoma" w:hAnsi="Tahoma" w:cs="Tahoma"/>
                <w:b/>
                <w:sz w:val="22"/>
                <w:szCs w:val="22"/>
                <w:u w:val="single"/>
              </w:rPr>
              <w:t>Condiciones Adicionales</w:t>
            </w:r>
            <w:r w:rsidRPr="00D65311">
              <w:rPr>
                <w:rFonts w:ascii="Tahoma" w:hAnsi="Tahoma" w:cs="Tahoma"/>
                <w:sz w:val="22"/>
                <w:szCs w:val="22"/>
              </w:rPr>
              <w:t>, no serán consideradas para el proceso de contratación, y será adjudicada la propuesta que obtenga el mayor puntaje total correspondiente a la sumatoria mencionada.</w:t>
            </w:r>
          </w:p>
          <w:p w14:paraId="7B7E4261" w14:textId="77777777" w:rsidR="00E97763" w:rsidRPr="00B47D4D" w:rsidRDefault="00E97763" w:rsidP="00EB3E8A">
            <w:pPr>
              <w:rPr>
                <w:rFonts w:cs="Arial"/>
                <w:lang w:val="es-BO"/>
              </w:rPr>
            </w:pPr>
          </w:p>
        </w:tc>
      </w:tr>
    </w:tbl>
    <w:p w14:paraId="3A04E111" w14:textId="77777777" w:rsidR="00496963" w:rsidRPr="00B47D4D" w:rsidRDefault="00496963" w:rsidP="00716AAB">
      <w:pPr>
        <w:spacing w:line="200" w:lineRule="exact"/>
        <w:jc w:val="center"/>
        <w:rPr>
          <w:rFonts w:cs="Arial"/>
          <w:b/>
          <w:szCs w:val="18"/>
          <w:lang w:val="es-BO"/>
        </w:rPr>
      </w:pPr>
    </w:p>
    <w:p w14:paraId="683B1454" w14:textId="329FA9B4" w:rsidR="00716AAB" w:rsidRPr="00E97763" w:rsidRDefault="00716AAB" w:rsidP="00B574B9">
      <w:pPr>
        <w:ind w:left="426"/>
        <w:rPr>
          <w:rFonts w:ascii="Arial" w:hAnsi="Arial" w:cs="Arial"/>
          <w:i/>
          <w:lang w:val="es-BO"/>
        </w:rPr>
      </w:pPr>
      <w:r w:rsidRPr="00E97763">
        <w:rPr>
          <w:rFonts w:ascii="Arial" w:hAnsi="Arial" w:cs="Arial"/>
          <w:i/>
          <w:lang w:val="es-BO"/>
        </w:rPr>
        <w:t>(*)</w:t>
      </w:r>
      <w:r w:rsidR="0092009B" w:rsidRPr="00E97763">
        <w:rPr>
          <w:rFonts w:ascii="Arial" w:hAnsi="Arial" w:cs="Arial"/>
          <w:i/>
          <w:lang w:val="es-BO"/>
        </w:rPr>
        <w:t xml:space="preserve"> </w:t>
      </w:r>
      <w:r w:rsidRPr="00E97763">
        <w:rPr>
          <w:rFonts w:ascii="Arial" w:hAnsi="Arial" w:cs="Arial"/>
          <w:i/>
          <w:lang w:val="es-BO"/>
        </w:rPr>
        <w:t xml:space="preserve">La Entidad deberá definir las condiciones adicionales </w:t>
      </w:r>
      <w:r w:rsidR="0092009B" w:rsidRPr="00E97763">
        <w:rPr>
          <w:rFonts w:ascii="Arial" w:hAnsi="Arial" w:cs="Arial"/>
          <w:i/>
          <w:lang w:val="es-BO"/>
        </w:rPr>
        <w:t>a ser evaluadas</w:t>
      </w:r>
      <w:r w:rsidR="00B47D4D" w:rsidRPr="00E97763">
        <w:rPr>
          <w:rFonts w:ascii="Arial" w:hAnsi="Arial" w:cs="Arial"/>
          <w:i/>
          <w:lang w:val="es-BO"/>
        </w:rPr>
        <w:t>.</w:t>
      </w:r>
      <w:r w:rsidR="0092009B" w:rsidRPr="00E97763">
        <w:rPr>
          <w:rFonts w:ascii="Arial" w:hAnsi="Arial" w:cs="Arial"/>
          <w:i/>
          <w:lang w:val="es-BO"/>
        </w:rPr>
        <w:t xml:space="preserve"> </w:t>
      </w:r>
      <w:r w:rsidR="00B47D4D" w:rsidRPr="00E97763">
        <w:rPr>
          <w:rFonts w:ascii="Arial" w:hAnsi="Arial" w:cs="Arial"/>
          <w:i/>
          <w:lang w:val="es-BO"/>
        </w:rPr>
        <w:t>E</w:t>
      </w:r>
      <w:r w:rsidR="0092009B" w:rsidRPr="00E97763">
        <w:rPr>
          <w:rFonts w:ascii="Arial" w:hAnsi="Arial" w:cs="Arial"/>
          <w:i/>
          <w:lang w:val="es-BO"/>
        </w:rPr>
        <w:t xml:space="preserve">stas condiciones pueden relacionarse con </w:t>
      </w:r>
      <w:r w:rsidRPr="00E97763">
        <w:rPr>
          <w:rFonts w:ascii="Arial" w:hAnsi="Arial" w:cs="Arial"/>
          <w:i/>
          <w:lang w:val="es-BO"/>
        </w:rPr>
        <w:t>la formación</w:t>
      </w:r>
      <w:r w:rsidR="005C66BF" w:rsidRPr="00E97763">
        <w:rPr>
          <w:rFonts w:ascii="Arial" w:hAnsi="Arial" w:cs="Arial"/>
          <w:i/>
          <w:lang w:val="es-BO"/>
        </w:rPr>
        <w:t>,</w:t>
      </w:r>
      <w:r w:rsidRPr="00E97763">
        <w:rPr>
          <w:rFonts w:ascii="Arial" w:hAnsi="Arial" w:cs="Arial"/>
          <w:i/>
          <w:lang w:val="es-BO"/>
        </w:rPr>
        <w:t xml:space="preserve"> experiencia específica </w:t>
      </w:r>
      <w:r w:rsidR="005C66BF" w:rsidRPr="00E97763">
        <w:rPr>
          <w:rFonts w:ascii="Arial" w:hAnsi="Arial" w:cs="Arial"/>
          <w:i/>
          <w:lang w:val="es-BO"/>
        </w:rPr>
        <w:t xml:space="preserve">u otros </w:t>
      </w:r>
      <w:r w:rsidRPr="00E97763">
        <w:rPr>
          <w:rFonts w:ascii="Arial" w:hAnsi="Arial" w:cs="Arial"/>
          <w:i/>
          <w:lang w:val="es-BO"/>
        </w:rPr>
        <w:t xml:space="preserve">(por </w:t>
      </w:r>
      <w:proofErr w:type="gramStart"/>
      <w:r w:rsidRPr="00E97763">
        <w:rPr>
          <w:rFonts w:ascii="Arial" w:hAnsi="Arial" w:cs="Arial"/>
          <w:i/>
          <w:lang w:val="es-BO"/>
        </w:rPr>
        <w:t>ejemplo</w:t>
      </w:r>
      <w:proofErr w:type="gramEnd"/>
      <w:r w:rsidRPr="00E97763">
        <w:rPr>
          <w:rFonts w:ascii="Arial" w:hAnsi="Arial" w:cs="Arial"/>
          <w:i/>
          <w:lang w:val="es-BO"/>
        </w:rPr>
        <w:t xml:space="preserve"> la entidad si ha establecido como una condición mínima la formación de licenciatura, en la formación complementaría puede so</w:t>
      </w:r>
      <w:r w:rsidR="0092009B" w:rsidRPr="00E97763">
        <w:rPr>
          <w:rFonts w:ascii="Arial" w:hAnsi="Arial" w:cs="Arial"/>
          <w:i/>
          <w:lang w:val="es-BO"/>
        </w:rPr>
        <w:t>licitarse un nivel de maestría)</w:t>
      </w:r>
      <w:r w:rsidR="005C66BF" w:rsidRPr="00E97763">
        <w:rPr>
          <w:rFonts w:ascii="Arial" w:hAnsi="Arial" w:cs="Arial"/>
          <w:i/>
          <w:lang w:val="es-BO"/>
        </w:rPr>
        <w:t>.</w:t>
      </w:r>
      <w:r w:rsidRPr="00E97763">
        <w:rPr>
          <w:rFonts w:ascii="Arial" w:hAnsi="Arial" w:cs="Arial"/>
          <w:i/>
          <w:lang w:val="es-BO"/>
        </w:rPr>
        <w:t xml:space="preserve"> </w:t>
      </w:r>
    </w:p>
    <w:p w14:paraId="3D87BB79" w14:textId="77777777" w:rsidR="00716AAB" w:rsidRPr="00E97763" w:rsidRDefault="00716AAB" w:rsidP="00B574B9">
      <w:pPr>
        <w:ind w:left="142"/>
        <w:rPr>
          <w:rFonts w:ascii="Arial" w:hAnsi="Arial" w:cs="Arial"/>
          <w:i/>
          <w:lang w:val="es-BO"/>
        </w:rPr>
      </w:pPr>
    </w:p>
    <w:p w14:paraId="1B2FEC72" w14:textId="77777777" w:rsidR="00716AAB" w:rsidRPr="00E97763" w:rsidRDefault="00716AAB" w:rsidP="00B574B9">
      <w:pPr>
        <w:ind w:left="426"/>
        <w:rPr>
          <w:rFonts w:ascii="Arial" w:hAnsi="Arial" w:cs="Arial"/>
          <w:i/>
          <w:lang w:val="es-BO"/>
        </w:rPr>
      </w:pPr>
      <w:r w:rsidRPr="00E97763">
        <w:rPr>
          <w:rFonts w:ascii="Arial" w:hAnsi="Arial" w:cs="Arial"/>
          <w:i/>
          <w:lang w:val="es-BO"/>
        </w:rPr>
        <w:t xml:space="preserve">(**) La entidad deberá definir la puntuación </w:t>
      </w:r>
      <w:r w:rsidR="0092009B" w:rsidRPr="00E97763">
        <w:rPr>
          <w:rFonts w:ascii="Arial" w:hAnsi="Arial" w:cs="Arial"/>
          <w:i/>
          <w:lang w:val="es-BO"/>
        </w:rPr>
        <w:t>de las condiciones a ser evaluadas</w:t>
      </w:r>
      <w:r w:rsidRPr="00E97763">
        <w:rPr>
          <w:rFonts w:ascii="Arial" w:hAnsi="Arial" w:cs="Arial"/>
          <w:i/>
          <w:lang w:val="es-BO"/>
        </w:rPr>
        <w:t xml:space="preserve">. La suma de los puntajes asignados para las condiciones adicionales deberá ser 35 puntos. </w:t>
      </w:r>
    </w:p>
    <w:p w14:paraId="188EA2F0" w14:textId="77777777" w:rsidR="00716AAB" w:rsidRPr="00E97763" w:rsidRDefault="00716AAB" w:rsidP="00B574B9">
      <w:pPr>
        <w:ind w:left="426"/>
        <w:rPr>
          <w:rFonts w:ascii="Arial" w:hAnsi="Arial" w:cs="Arial"/>
          <w:i/>
          <w:lang w:val="es-BO"/>
        </w:rPr>
      </w:pPr>
    </w:p>
    <w:p w14:paraId="330D9CA4" w14:textId="77777777" w:rsidR="00716AAB" w:rsidRPr="00E97763" w:rsidRDefault="00716AAB" w:rsidP="00B574B9">
      <w:pPr>
        <w:ind w:left="426"/>
        <w:rPr>
          <w:rFonts w:ascii="Arial" w:hAnsi="Arial" w:cs="Arial"/>
          <w:i/>
          <w:lang w:val="es-BO"/>
        </w:rPr>
      </w:pPr>
      <w:r w:rsidRPr="00E97763">
        <w:rPr>
          <w:rFonts w:ascii="Arial" w:hAnsi="Arial" w:cs="Arial"/>
          <w:i/>
          <w:lang w:val="es-BO"/>
        </w:rPr>
        <w:t>(**</w:t>
      </w:r>
      <w:proofErr w:type="gramStart"/>
      <w:r w:rsidRPr="00E97763">
        <w:rPr>
          <w:rFonts w:ascii="Arial" w:hAnsi="Arial" w:cs="Arial"/>
          <w:i/>
          <w:lang w:val="es-BO"/>
        </w:rPr>
        <w:t>*)El</w:t>
      </w:r>
      <w:proofErr w:type="gramEnd"/>
      <w:r w:rsidRPr="00E97763">
        <w:rPr>
          <w:rFonts w:ascii="Arial" w:hAnsi="Arial" w:cs="Arial"/>
          <w:i/>
          <w:lang w:val="es-BO"/>
        </w:rPr>
        <w:t xml:space="preserve"> proponente deberá ofertar condiciones adicionales solicitadas en el presente Formulario.</w:t>
      </w:r>
    </w:p>
    <w:p w14:paraId="2C3F160C" w14:textId="77777777" w:rsidR="00716AAB" w:rsidRPr="00E97763" w:rsidRDefault="00716AAB" w:rsidP="00B574B9">
      <w:pPr>
        <w:ind w:left="142"/>
        <w:rPr>
          <w:rFonts w:ascii="Arial" w:hAnsi="Arial" w:cs="Arial"/>
          <w:i/>
          <w:lang w:val="es-BO"/>
        </w:rPr>
      </w:pPr>
    </w:p>
    <w:p w14:paraId="0B3D955E" w14:textId="77777777" w:rsidR="00716AAB" w:rsidRPr="00B47D4D" w:rsidRDefault="00716AAB" w:rsidP="00716AAB">
      <w:pPr>
        <w:rPr>
          <w:rFonts w:ascii="Arial" w:hAnsi="Arial" w:cs="Arial"/>
          <w:b/>
          <w:lang w:val="es-BO"/>
        </w:rPr>
      </w:pPr>
    </w:p>
    <w:p w14:paraId="5497E3CE" w14:textId="77777777" w:rsidR="00716AAB" w:rsidRPr="00B47D4D" w:rsidRDefault="00716AAB" w:rsidP="00716AAB">
      <w:pPr>
        <w:jc w:val="center"/>
        <w:rPr>
          <w:rFonts w:ascii="Arial" w:hAnsi="Arial" w:cs="Arial"/>
          <w:b/>
          <w:lang w:val="es-BO"/>
        </w:rPr>
      </w:pPr>
    </w:p>
    <w:p w14:paraId="620B3990" w14:textId="77777777" w:rsidR="00716AAB" w:rsidRPr="00B47D4D" w:rsidRDefault="00716AAB" w:rsidP="00716AAB">
      <w:pPr>
        <w:jc w:val="center"/>
        <w:rPr>
          <w:rFonts w:ascii="Arial" w:hAnsi="Arial" w:cs="Arial"/>
          <w:b/>
          <w:lang w:val="es-BO"/>
        </w:rPr>
      </w:pPr>
    </w:p>
    <w:p w14:paraId="63AC4072" w14:textId="77777777" w:rsidR="00716AAB" w:rsidRPr="00B47D4D" w:rsidRDefault="00716AAB" w:rsidP="00716AAB">
      <w:pPr>
        <w:jc w:val="center"/>
        <w:rPr>
          <w:rFonts w:ascii="Arial" w:hAnsi="Arial" w:cs="Arial"/>
          <w:b/>
          <w:lang w:val="es-BO"/>
        </w:rPr>
      </w:pPr>
    </w:p>
    <w:p w14:paraId="62314E46" w14:textId="77777777" w:rsidR="00716AAB" w:rsidRPr="00B47D4D" w:rsidRDefault="00716AAB" w:rsidP="00716AAB">
      <w:pPr>
        <w:jc w:val="center"/>
        <w:rPr>
          <w:rFonts w:ascii="Arial" w:hAnsi="Arial" w:cs="Arial"/>
          <w:b/>
          <w:lang w:val="es-BO"/>
        </w:rPr>
      </w:pPr>
    </w:p>
    <w:p w14:paraId="1894ACBF" w14:textId="77777777" w:rsidR="00716AAB" w:rsidRPr="00B47D4D" w:rsidRDefault="00716AAB" w:rsidP="00716AAB">
      <w:pPr>
        <w:jc w:val="center"/>
        <w:rPr>
          <w:rFonts w:ascii="Arial" w:hAnsi="Arial" w:cs="Arial"/>
          <w:b/>
          <w:lang w:val="es-BO"/>
        </w:rPr>
      </w:pPr>
    </w:p>
    <w:p w14:paraId="1AB3E2A5" w14:textId="77777777" w:rsidR="00716AAB" w:rsidRPr="00B47D4D" w:rsidRDefault="00716AAB" w:rsidP="00716AAB">
      <w:pPr>
        <w:rPr>
          <w:rFonts w:ascii="Arial" w:hAnsi="Arial" w:cs="Arial"/>
          <w:lang w:val="es-BO"/>
        </w:rPr>
      </w:pPr>
    </w:p>
    <w:p w14:paraId="020AA3D2" w14:textId="1F83D92C" w:rsidR="00716AAB" w:rsidRDefault="00716AAB" w:rsidP="00716AAB">
      <w:pPr>
        <w:rPr>
          <w:rFonts w:cs="Arial"/>
          <w:b/>
          <w:szCs w:val="18"/>
          <w:lang w:val="es-BO"/>
        </w:rPr>
      </w:pPr>
    </w:p>
    <w:p w14:paraId="202F2645" w14:textId="4BDBE684" w:rsidR="000840FE" w:rsidRDefault="000840FE" w:rsidP="00716AAB">
      <w:pPr>
        <w:rPr>
          <w:rFonts w:cs="Arial"/>
          <w:b/>
          <w:szCs w:val="18"/>
          <w:lang w:val="es-BO"/>
        </w:rPr>
      </w:pPr>
    </w:p>
    <w:p w14:paraId="4E27360C" w14:textId="515155A8" w:rsidR="000840FE" w:rsidRDefault="000840FE" w:rsidP="00716AAB">
      <w:pPr>
        <w:rPr>
          <w:rFonts w:cs="Arial"/>
          <w:b/>
          <w:szCs w:val="18"/>
          <w:lang w:val="es-BO"/>
        </w:rPr>
      </w:pPr>
    </w:p>
    <w:p w14:paraId="384FEC11" w14:textId="6D202070" w:rsidR="000840FE" w:rsidRDefault="000840FE" w:rsidP="00716AAB">
      <w:pPr>
        <w:rPr>
          <w:rFonts w:cs="Arial"/>
          <w:b/>
          <w:szCs w:val="18"/>
          <w:lang w:val="es-BO"/>
        </w:rPr>
      </w:pPr>
    </w:p>
    <w:p w14:paraId="048967D8" w14:textId="77777777" w:rsidR="000840FE" w:rsidRPr="00B47D4D" w:rsidRDefault="000840FE" w:rsidP="00716AAB">
      <w:pPr>
        <w:rPr>
          <w:rFonts w:cs="Arial"/>
          <w:b/>
          <w:szCs w:val="18"/>
          <w:lang w:val="es-BO"/>
        </w:rPr>
      </w:pPr>
    </w:p>
    <w:p w14:paraId="6D3B5487" w14:textId="77777777" w:rsidR="00716AAB" w:rsidRPr="00B47D4D" w:rsidRDefault="00716AAB" w:rsidP="00716AAB">
      <w:pPr>
        <w:rPr>
          <w:rFonts w:cs="Arial"/>
          <w:b/>
          <w:szCs w:val="18"/>
          <w:lang w:val="es-BO"/>
        </w:rPr>
      </w:pPr>
    </w:p>
    <w:p w14:paraId="1826A374" w14:textId="77777777" w:rsidR="00716AAB" w:rsidRPr="00B47D4D" w:rsidRDefault="00716AAB" w:rsidP="00716AAB">
      <w:pPr>
        <w:rPr>
          <w:rFonts w:cs="Arial"/>
          <w:b/>
          <w:szCs w:val="18"/>
          <w:lang w:val="es-BO"/>
        </w:rPr>
      </w:pPr>
    </w:p>
    <w:p w14:paraId="1D594C9E" w14:textId="77777777" w:rsidR="0092009B" w:rsidRPr="00B47D4D" w:rsidRDefault="0092009B" w:rsidP="00716AAB">
      <w:pPr>
        <w:rPr>
          <w:rFonts w:cs="Arial"/>
          <w:b/>
          <w:szCs w:val="18"/>
          <w:lang w:val="es-BO"/>
        </w:rPr>
      </w:pPr>
    </w:p>
    <w:p w14:paraId="05DD1B13" w14:textId="36B02B90" w:rsidR="0092009B" w:rsidRDefault="0092009B" w:rsidP="00716AAB">
      <w:pPr>
        <w:rPr>
          <w:rFonts w:cs="Arial"/>
          <w:b/>
          <w:szCs w:val="18"/>
          <w:lang w:val="es-BO"/>
        </w:rPr>
      </w:pPr>
    </w:p>
    <w:p w14:paraId="1F83FB52" w14:textId="77777777" w:rsidR="00E8796B" w:rsidRPr="00B47D4D" w:rsidRDefault="00E8796B" w:rsidP="00716AAB">
      <w:pPr>
        <w:rPr>
          <w:rFonts w:cs="Arial"/>
          <w:b/>
          <w:szCs w:val="18"/>
          <w:lang w:val="es-BO"/>
        </w:rPr>
      </w:pPr>
    </w:p>
    <w:p w14:paraId="42D17E55" w14:textId="77777777" w:rsidR="00716AAB" w:rsidRPr="00B47D4D" w:rsidRDefault="00716AAB" w:rsidP="00D762A6">
      <w:pPr>
        <w:jc w:val="center"/>
        <w:rPr>
          <w:rFonts w:cs="Arial"/>
          <w:b/>
          <w:szCs w:val="18"/>
          <w:lang w:val="es-BO"/>
        </w:rPr>
      </w:pPr>
      <w:r w:rsidRPr="00B47D4D">
        <w:rPr>
          <w:rFonts w:cs="Arial"/>
          <w:b/>
          <w:szCs w:val="18"/>
          <w:lang w:val="es-BO"/>
        </w:rPr>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16AAB" w:rsidRPr="00B47D4D" w14:paraId="17D81865" w14:textId="77777777" w:rsidTr="00222180">
        <w:tc>
          <w:tcPr>
            <w:tcW w:w="9214" w:type="dxa"/>
          </w:tcPr>
          <w:p w14:paraId="35F8761D" w14:textId="77777777" w:rsidR="00716AAB" w:rsidRPr="00B47D4D" w:rsidRDefault="00716AAB" w:rsidP="00222180">
            <w:pPr>
              <w:rPr>
                <w:rFonts w:cs="Arial"/>
                <w:szCs w:val="18"/>
                <w:lang w:val="es-BO"/>
              </w:rPr>
            </w:pPr>
            <w:r w:rsidRPr="00B47D4D">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418ABD93" w14:textId="77777777" w:rsidR="00716AAB" w:rsidRPr="00B47D4D" w:rsidRDefault="00716AAB" w:rsidP="00716AAB">
      <w:pPr>
        <w:ind w:left="2124" w:hanging="2124"/>
        <w:rPr>
          <w:rFonts w:cs="Arial"/>
          <w:szCs w:val="18"/>
          <w:lang w:val="es-BO"/>
        </w:rPr>
      </w:pPr>
      <w:r w:rsidRPr="00B47D4D">
        <w:rPr>
          <w:rFonts w:cs="Arial"/>
          <w:szCs w:val="18"/>
          <w:lang w:val="es-BO"/>
        </w:rPr>
        <w:t>Formulario V-4</w:t>
      </w:r>
      <w:r w:rsidRPr="00B47D4D">
        <w:rPr>
          <w:rFonts w:cs="Arial"/>
          <w:szCs w:val="18"/>
          <w:lang w:val="es-BO"/>
        </w:rPr>
        <w:tab/>
        <w:t>Resumen de la Evaluación Técnica y Económica</w:t>
      </w:r>
    </w:p>
    <w:p w14:paraId="029784A0" w14:textId="77777777" w:rsidR="00716AAB" w:rsidRPr="00B47D4D" w:rsidRDefault="00716AAB" w:rsidP="00716AAB">
      <w:pPr>
        <w:ind w:left="2124" w:hanging="2124"/>
        <w:rPr>
          <w:rFonts w:ascii="Arial" w:hAnsi="Arial" w:cs="Arial"/>
          <w:b/>
          <w:lang w:val="es-BO"/>
        </w:rPr>
      </w:pPr>
    </w:p>
    <w:p w14:paraId="09C7A7E6" w14:textId="77777777" w:rsidR="00716AAB" w:rsidRPr="00B47D4D" w:rsidRDefault="00716AAB" w:rsidP="00716AAB">
      <w:pPr>
        <w:ind w:left="2124" w:hanging="2124"/>
        <w:rPr>
          <w:rFonts w:ascii="Arial" w:hAnsi="Arial" w:cs="Arial"/>
          <w:b/>
          <w:lang w:val="es-BO"/>
        </w:rPr>
      </w:pPr>
    </w:p>
    <w:p w14:paraId="4B80D7C1" w14:textId="77777777" w:rsidR="00716AAB" w:rsidRPr="00B47D4D" w:rsidRDefault="00716AAB" w:rsidP="00716AAB">
      <w:pPr>
        <w:rPr>
          <w:rFonts w:cs="Arial"/>
          <w:szCs w:val="18"/>
          <w:lang w:val="es-BO"/>
        </w:rPr>
      </w:pPr>
    </w:p>
    <w:p w14:paraId="28E1F699" w14:textId="77777777" w:rsidR="00716AAB" w:rsidRPr="00B47D4D" w:rsidRDefault="00716AAB" w:rsidP="00716AAB">
      <w:pPr>
        <w:rPr>
          <w:rFonts w:cs="Arial"/>
          <w:szCs w:val="18"/>
          <w:lang w:val="es-BO"/>
        </w:rPr>
      </w:pPr>
    </w:p>
    <w:p w14:paraId="7FBE20EC" w14:textId="77777777" w:rsidR="00716AAB" w:rsidRPr="00B47D4D" w:rsidRDefault="00716AAB" w:rsidP="00716AAB">
      <w:pPr>
        <w:jc w:val="center"/>
        <w:rPr>
          <w:rFonts w:cs="Arial"/>
          <w:b/>
          <w:szCs w:val="18"/>
          <w:lang w:val="es-BO"/>
        </w:rPr>
      </w:pPr>
    </w:p>
    <w:p w14:paraId="3C01F9AB" w14:textId="77777777" w:rsidR="00716AAB" w:rsidRPr="00B47D4D" w:rsidRDefault="00716AAB" w:rsidP="00716AAB">
      <w:pPr>
        <w:jc w:val="center"/>
        <w:rPr>
          <w:rFonts w:cs="Arial"/>
          <w:b/>
          <w:szCs w:val="18"/>
          <w:lang w:val="es-BO"/>
        </w:rPr>
      </w:pPr>
    </w:p>
    <w:p w14:paraId="32D3D962" w14:textId="77777777" w:rsidR="00716AAB" w:rsidRPr="00B47D4D" w:rsidRDefault="00716AAB" w:rsidP="00716AAB">
      <w:pPr>
        <w:jc w:val="center"/>
        <w:rPr>
          <w:rFonts w:cs="Arial"/>
          <w:b/>
          <w:szCs w:val="18"/>
          <w:lang w:val="es-BO"/>
        </w:rPr>
      </w:pPr>
    </w:p>
    <w:p w14:paraId="04474A4A" w14:textId="77777777" w:rsidR="00716AAB" w:rsidRPr="00B47D4D" w:rsidRDefault="00716AAB" w:rsidP="00716AAB">
      <w:pPr>
        <w:jc w:val="center"/>
        <w:rPr>
          <w:rFonts w:cs="Arial"/>
          <w:b/>
          <w:szCs w:val="18"/>
          <w:lang w:val="es-BO"/>
        </w:rPr>
      </w:pPr>
    </w:p>
    <w:p w14:paraId="3DF9A983" w14:textId="77777777" w:rsidR="00716AAB" w:rsidRPr="00B47D4D" w:rsidRDefault="00716AAB" w:rsidP="00716AAB">
      <w:pPr>
        <w:jc w:val="center"/>
        <w:rPr>
          <w:rFonts w:cs="Arial"/>
          <w:b/>
          <w:szCs w:val="18"/>
          <w:lang w:val="es-BO"/>
        </w:rPr>
      </w:pPr>
    </w:p>
    <w:p w14:paraId="2DE8DC02" w14:textId="77777777" w:rsidR="00716AAB" w:rsidRPr="00B47D4D" w:rsidRDefault="00716AAB" w:rsidP="00716AAB">
      <w:pPr>
        <w:jc w:val="center"/>
        <w:rPr>
          <w:rFonts w:cs="Arial"/>
          <w:b/>
          <w:szCs w:val="18"/>
          <w:lang w:val="es-BO"/>
        </w:rPr>
      </w:pPr>
    </w:p>
    <w:p w14:paraId="594D1543" w14:textId="77777777" w:rsidR="00716AAB" w:rsidRPr="00B47D4D" w:rsidRDefault="00716AAB" w:rsidP="00716AAB">
      <w:pPr>
        <w:jc w:val="center"/>
        <w:rPr>
          <w:rFonts w:cs="Arial"/>
          <w:b/>
          <w:szCs w:val="18"/>
          <w:lang w:val="es-BO"/>
        </w:rPr>
      </w:pPr>
    </w:p>
    <w:p w14:paraId="7D3591B0" w14:textId="77777777" w:rsidR="00716AAB" w:rsidRPr="00B47D4D" w:rsidRDefault="00716AAB" w:rsidP="00716AAB">
      <w:pPr>
        <w:jc w:val="center"/>
        <w:rPr>
          <w:rFonts w:cs="Arial"/>
          <w:b/>
          <w:szCs w:val="18"/>
          <w:lang w:val="es-BO"/>
        </w:rPr>
      </w:pPr>
    </w:p>
    <w:p w14:paraId="0B2311CA" w14:textId="77777777" w:rsidR="00716AAB" w:rsidRPr="00B47D4D" w:rsidRDefault="00716AAB" w:rsidP="00716AAB">
      <w:pPr>
        <w:jc w:val="center"/>
        <w:rPr>
          <w:rFonts w:cs="Arial"/>
          <w:b/>
          <w:szCs w:val="18"/>
          <w:lang w:val="es-BO"/>
        </w:rPr>
      </w:pPr>
    </w:p>
    <w:p w14:paraId="5B6E27CE" w14:textId="77777777" w:rsidR="00716AAB" w:rsidRPr="00B47D4D" w:rsidRDefault="00716AAB" w:rsidP="00716AAB">
      <w:pPr>
        <w:jc w:val="center"/>
        <w:rPr>
          <w:rFonts w:cs="Arial"/>
          <w:b/>
          <w:szCs w:val="18"/>
          <w:lang w:val="es-BO"/>
        </w:rPr>
      </w:pPr>
    </w:p>
    <w:p w14:paraId="2BF9F73C" w14:textId="77777777" w:rsidR="00716AAB" w:rsidRPr="00B47D4D" w:rsidRDefault="00716AAB" w:rsidP="00716AAB">
      <w:pPr>
        <w:jc w:val="center"/>
        <w:rPr>
          <w:rFonts w:cs="Arial"/>
          <w:b/>
          <w:szCs w:val="18"/>
          <w:lang w:val="es-BO"/>
        </w:rPr>
      </w:pPr>
    </w:p>
    <w:p w14:paraId="2F8E73C4" w14:textId="77777777" w:rsidR="00716AAB" w:rsidRPr="00B47D4D" w:rsidRDefault="00716AAB" w:rsidP="00716AAB">
      <w:pPr>
        <w:jc w:val="center"/>
        <w:rPr>
          <w:rFonts w:cs="Arial"/>
          <w:b/>
          <w:szCs w:val="18"/>
          <w:lang w:val="es-BO"/>
        </w:rPr>
      </w:pPr>
    </w:p>
    <w:p w14:paraId="06FBFE2C" w14:textId="77777777" w:rsidR="00716AAB" w:rsidRPr="00B47D4D" w:rsidRDefault="00716AAB" w:rsidP="00716AAB">
      <w:pPr>
        <w:jc w:val="center"/>
        <w:rPr>
          <w:rFonts w:cs="Arial"/>
          <w:b/>
          <w:szCs w:val="18"/>
          <w:lang w:val="es-BO"/>
        </w:rPr>
      </w:pPr>
    </w:p>
    <w:p w14:paraId="0C529AE8" w14:textId="77777777" w:rsidR="00716AAB" w:rsidRPr="00B47D4D" w:rsidRDefault="00716AAB" w:rsidP="00716AAB">
      <w:pPr>
        <w:jc w:val="center"/>
        <w:rPr>
          <w:rFonts w:cs="Arial"/>
          <w:b/>
          <w:szCs w:val="18"/>
          <w:lang w:val="es-BO"/>
        </w:rPr>
      </w:pPr>
    </w:p>
    <w:p w14:paraId="580D5D3E" w14:textId="77777777" w:rsidR="00716AAB" w:rsidRPr="00B47D4D" w:rsidRDefault="00716AAB" w:rsidP="00716AAB">
      <w:pPr>
        <w:jc w:val="center"/>
        <w:rPr>
          <w:rFonts w:cs="Arial"/>
          <w:b/>
          <w:szCs w:val="18"/>
          <w:lang w:val="es-BO"/>
        </w:rPr>
      </w:pPr>
    </w:p>
    <w:p w14:paraId="13BEFEC0" w14:textId="77777777" w:rsidR="00716AAB" w:rsidRPr="00B47D4D" w:rsidRDefault="00716AAB" w:rsidP="00716AAB">
      <w:pPr>
        <w:jc w:val="center"/>
        <w:rPr>
          <w:rFonts w:cs="Arial"/>
          <w:b/>
          <w:szCs w:val="18"/>
          <w:lang w:val="es-BO"/>
        </w:rPr>
      </w:pPr>
    </w:p>
    <w:p w14:paraId="213FBC75" w14:textId="77777777" w:rsidR="00716AAB" w:rsidRPr="00B47D4D" w:rsidRDefault="00716AAB" w:rsidP="00716AAB">
      <w:pPr>
        <w:jc w:val="center"/>
        <w:rPr>
          <w:rFonts w:cs="Arial"/>
          <w:b/>
          <w:szCs w:val="18"/>
          <w:lang w:val="es-BO"/>
        </w:rPr>
      </w:pPr>
    </w:p>
    <w:p w14:paraId="252D8A87" w14:textId="77777777" w:rsidR="00716AAB" w:rsidRPr="00B47D4D" w:rsidRDefault="00716AAB" w:rsidP="00716AAB">
      <w:pPr>
        <w:jc w:val="center"/>
        <w:rPr>
          <w:rFonts w:cs="Arial"/>
          <w:b/>
          <w:szCs w:val="18"/>
          <w:lang w:val="es-BO"/>
        </w:rPr>
      </w:pPr>
    </w:p>
    <w:p w14:paraId="5F283575" w14:textId="77777777" w:rsidR="00716AAB" w:rsidRPr="00B47D4D" w:rsidRDefault="00716AAB" w:rsidP="00716AAB">
      <w:pPr>
        <w:jc w:val="center"/>
        <w:rPr>
          <w:rFonts w:cs="Arial"/>
          <w:b/>
          <w:szCs w:val="18"/>
          <w:lang w:val="es-BO"/>
        </w:rPr>
      </w:pPr>
    </w:p>
    <w:p w14:paraId="2497B03C" w14:textId="77777777" w:rsidR="00716AAB" w:rsidRPr="00B47D4D" w:rsidRDefault="00716AAB" w:rsidP="00716AAB">
      <w:pPr>
        <w:jc w:val="center"/>
        <w:rPr>
          <w:rFonts w:cs="Arial"/>
          <w:b/>
          <w:szCs w:val="18"/>
          <w:lang w:val="es-BO"/>
        </w:rPr>
      </w:pPr>
    </w:p>
    <w:p w14:paraId="6A50A265" w14:textId="77777777" w:rsidR="00716AAB" w:rsidRPr="00B47D4D" w:rsidRDefault="00716AAB" w:rsidP="00716AAB">
      <w:pPr>
        <w:jc w:val="center"/>
        <w:rPr>
          <w:rFonts w:cs="Arial"/>
          <w:b/>
          <w:szCs w:val="18"/>
          <w:lang w:val="es-BO"/>
        </w:rPr>
      </w:pPr>
    </w:p>
    <w:p w14:paraId="3272EA2A" w14:textId="77777777" w:rsidR="00716AAB" w:rsidRPr="00B47D4D" w:rsidRDefault="00716AAB" w:rsidP="00716AAB">
      <w:pPr>
        <w:jc w:val="center"/>
        <w:rPr>
          <w:rFonts w:cs="Arial"/>
          <w:b/>
          <w:szCs w:val="18"/>
          <w:lang w:val="es-BO"/>
        </w:rPr>
      </w:pPr>
    </w:p>
    <w:p w14:paraId="7D8E0F31" w14:textId="77777777" w:rsidR="00716AAB" w:rsidRPr="00B47D4D" w:rsidRDefault="00716AAB" w:rsidP="00716AAB">
      <w:pPr>
        <w:jc w:val="center"/>
        <w:rPr>
          <w:rFonts w:cs="Arial"/>
          <w:b/>
          <w:szCs w:val="18"/>
          <w:lang w:val="es-BO"/>
        </w:rPr>
      </w:pPr>
    </w:p>
    <w:p w14:paraId="4DE9C502" w14:textId="77777777" w:rsidR="00716AAB" w:rsidRPr="00B47D4D" w:rsidRDefault="00716AAB" w:rsidP="00716AAB">
      <w:pPr>
        <w:jc w:val="center"/>
        <w:rPr>
          <w:rFonts w:cs="Arial"/>
          <w:b/>
          <w:szCs w:val="18"/>
          <w:lang w:val="es-BO"/>
        </w:rPr>
      </w:pPr>
    </w:p>
    <w:p w14:paraId="1C37C175" w14:textId="77777777" w:rsidR="00716AAB" w:rsidRPr="00B47D4D" w:rsidRDefault="00716AAB" w:rsidP="00716AAB">
      <w:pPr>
        <w:jc w:val="center"/>
        <w:rPr>
          <w:rFonts w:cs="Arial"/>
          <w:b/>
          <w:szCs w:val="18"/>
          <w:lang w:val="es-BO"/>
        </w:rPr>
      </w:pPr>
    </w:p>
    <w:p w14:paraId="22057647" w14:textId="77777777" w:rsidR="00716AAB" w:rsidRPr="00B47D4D" w:rsidRDefault="00716AAB" w:rsidP="00716AAB">
      <w:pPr>
        <w:jc w:val="center"/>
        <w:rPr>
          <w:rFonts w:cs="Arial"/>
          <w:b/>
          <w:szCs w:val="18"/>
          <w:lang w:val="es-BO"/>
        </w:rPr>
      </w:pPr>
    </w:p>
    <w:p w14:paraId="4697544A" w14:textId="77777777" w:rsidR="00716AAB" w:rsidRPr="00B47D4D" w:rsidRDefault="00716AAB" w:rsidP="00716AAB">
      <w:pPr>
        <w:jc w:val="center"/>
        <w:rPr>
          <w:rFonts w:cs="Arial"/>
          <w:b/>
          <w:szCs w:val="18"/>
          <w:lang w:val="es-BO"/>
        </w:rPr>
      </w:pPr>
    </w:p>
    <w:p w14:paraId="36897433" w14:textId="77777777" w:rsidR="00716AAB" w:rsidRPr="00B47D4D" w:rsidRDefault="00716AAB" w:rsidP="00716AAB">
      <w:pPr>
        <w:jc w:val="center"/>
        <w:rPr>
          <w:rFonts w:cs="Arial"/>
          <w:b/>
          <w:szCs w:val="18"/>
          <w:lang w:val="es-BO"/>
        </w:rPr>
      </w:pPr>
    </w:p>
    <w:p w14:paraId="523B8FC9" w14:textId="77777777" w:rsidR="00716AAB" w:rsidRPr="00B47D4D" w:rsidRDefault="00716AAB" w:rsidP="00716AAB">
      <w:pPr>
        <w:jc w:val="center"/>
        <w:rPr>
          <w:rFonts w:cs="Arial"/>
          <w:b/>
          <w:szCs w:val="18"/>
          <w:lang w:val="es-BO"/>
        </w:rPr>
      </w:pPr>
    </w:p>
    <w:p w14:paraId="5207E1E4" w14:textId="77777777" w:rsidR="00716AAB" w:rsidRPr="00B47D4D" w:rsidRDefault="00716AAB" w:rsidP="00716AAB">
      <w:pPr>
        <w:jc w:val="center"/>
        <w:rPr>
          <w:rFonts w:cs="Arial"/>
          <w:b/>
          <w:szCs w:val="18"/>
          <w:lang w:val="es-BO"/>
        </w:rPr>
      </w:pPr>
    </w:p>
    <w:p w14:paraId="1371D9CC" w14:textId="77777777" w:rsidR="00716AAB" w:rsidRPr="00B47D4D" w:rsidRDefault="00716AAB" w:rsidP="00716AAB">
      <w:pPr>
        <w:jc w:val="center"/>
        <w:rPr>
          <w:rFonts w:cs="Arial"/>
          <w:b/>
          <w:szCs w:val="18"/>
          <w:lang w:val="es-BO"/>
        </w:rPr>
      </w:pPr>
    </w:p>
    <w:p w14:paraId="11BD2527" w14:textId="77777777" w:rsidR="00716AAB" w:rsidRPr="00B47D4D" w:rsidRDefault="00716AAB" w:rsidP="00716AAB">
      <w:pPr>
        <w:jc w:val="center"/>
        <w:rPr>
          <w:rFonts w:cs="Arial"/>
          <w:b/>
          <w:szCs w:val="18"/>
          <w:lang w:val="es-BO"/>
        </w:rPr>
      </w:pPr>
    </w:p>
    <w:p w14:paraId="20470BEE" w14:textId="77777777" w:rsidR="00716AAB" w:rsidRPr="00B47D4D" w:rsidRDefault="00716AAB" w:rsidP="00716AAB">
      <w:pPr>
        <w:jc w:val="center"/>
        <w:rPr>
          <w:rFonts w:cs="Arial"/>
          <w:b/>
          <w:szCs w:val="18"/>
          <w:lang w:val="es-BO"/>
        </w:rPr>
      </w:pPr>
    </w:p>
    <w:p w14:paraId="60A17D3B" w14:textId="77777777" w:rsidR="00716AAB" w:rsidRPr="00B47D4D" w:rsidRDefault="00716AAB" w:rsidP="00716AAB">
      <w:pPr>
        <w:jc w:val="center"/>
        <w:rPr>
          <w:rFonts w:cs="Arial"/>
          <w:b/>
          <w:szCs w:val="18"/>
          <w:lang w:val="es-BO"/>
        </w:rPr>
      </w:pPr>
    </w:p>
    <w:p w14:paraId="2E4E1D1F" w14:textId="77777777" w:rsidR="00716AAB" w:rsidRPr="00B47D4D" w:rsidRDefault="00716AAB" w:rsidP="00716AAB">
      <w:pPr>
        <w:jc w:val="center"/>
        <w:rPr>
          <w:rFonts w:cs="Arial"/>
          <w:b/>
          <w:szCs w:val="18"/>
          <w:lang w:val="es-BO"/>
        </w:rPr>
      </w:pPr>
    </w:p>
    <w:p w14:paraId="05BFFC31" w14:textId="77777777" w:rsidR="00716AAB" w:rsidRPr="00B47D4D" w:rsidRDefault="00716AAB" w:rsidP="00716AAB">
      <w:pPr>
        <w:jc w:val="center"/>
        <w:rPr>
          <w:rFonts w:cs="Arial"/>
          <w:b/>
          <w:szCs w:val="18"/>
          <w:lang w:val="es-BO"/>
        </w:rPr>
      </w:pPr>
    </w:p>
    <w:p w14:paraId="313A93AE" w14:textId="77777777" w:rsidR="00716AAB" w:rsidRPr="00B47D4D" w:rsidRDefault="00716AAB" w:rsidP="00716AAB">
      <w:pPr>
        <w:rPr>
          <w:rFonts w:cs="Arial"/>
          <w:b/>
          <w:szCs w:val="18"/>
          <w:lang w:val="es-BO"/>
        </w:rPr>
      </w:pPr>
    </w:p>
    <w:p w14:paraId="2F4056AC" w14:textId="77777777" w:rsidR="00716AAB" w:rsidRPr="00B47D4D" w:rsidRDefault="00716AAB" w:rsidP="00716AAB">
      <w:pPr>
        <w:rPr>
          <w:rFonts w:cs="Arial"/>
          <w:b/>
          <w:szCs w:val="18"/>
          <w:lang w:val="es-BO"/>
        </w:rPr>
      </w:pPr>
    </w:p>
    <w:p w14:paraId="5249E3DE" w14:textId="77777777" w:rsidR="00716AAB" w:rsidRPr="00B47D4D" w:rsidRDefault="00716AAB" w:rsidP="00716AAB">
      <w:pPr>
        <w:rPr>
          <w:rFonts w:cs="Arial"/>
          <w:b/>
          <w:szCs w:val="18"/>
          <w:lang w:val="es-BO"/>
        </w:rPr>
      </w:pPr>
    </w:p>
    <w:p w14:paraId="77B79E40" w14:textId="77777777" w:rsidR="00716AAB" w:rsidRPr="00B47D4D" w:rsidRDefault="00716AAB" w:rsidP="00716AAB">
      <w:pPr>
        <w:rPr>
          <w:rFonts w:cs="Arial"/>
          <w:b/>
          <w:szCs w:val="18"/>
          <w:lang w:val="es-BO"/>
        </w:rPr>
      </w:pPr>
    </w:p>
    <w:p w14:paraId="5A3EFEF3" w14:textId="77777777" w:rsidR="00716AAB" w:rsidRPr="00B47D4D" w:rsidRDefault="00716AAB" w:rsidP="00716AAB">
      <w:pPr>
        <w:rPr>
          <w:rFonts w:cs="Arial"/>
          <w:b/>
          <w:szCs w:val="18"/>
          <w:lang w:val="es-BO"/>
        </w:rPr>
      </w:pPr>
    </w:p>
    <w:p w14:paraId="3DC79A4D" w14:textId="77777777" w:rsidR="00716AAB" w:rsidRPr="00B47D4D" w:rsidRDefault="00716AAB" w:rsidP="00716AAB">
      <w:pPr>
        <w:rPr>
          <w:rFonts w:cs="Arial"/>
          <w:b/>
          <w:szCs w:val="18"/>
          <w:lang w:val="es-BO"/>
        </w:rPr>
      </w:pPr>
    </w:p>
    <w:p w14:paraId="2D7756A3" w14:textId="77777777" w:rsidR="00716AAB" w:rsidRPr="00B47D4D" w:rsidRDefault="00716AAB" w:rsidP="00716AAB">
      <w:pPr>
        <w:jc w:val="center"/>
        <w:rPr>
          <w:rFonts w:cs="Arial"/>
          <w:b/>
          <w:szCs w:val="18"/>
          <w:lang w:val="es-BO"/>
        </w:rPr>
      </w:pPr>
      <w:bookmarkStart w:id="59" w:name="_Ref341427619"/>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6C01AE">
        <w:rPr>
          <w:rFonts w:cs="Arial"/>
          <w:b/>
          <w:noProof/>
          <w:szCs w:val="18"/>
          <w:lang w:val="es-BO"/>
        </w:rPr>
        <w:t>1</w:t>
      </w:r>
      <w:r w:rsidR="004301B5" w:rsidRPr="00B47D4D">
        <w:rPr>
          <w:rFonts w:cs="Arial"/>
          <w:b/>
          <w:szCs w:val="18"/>
          <w:lang w:val="es-BO"/>
        </w:rPr>
        <w:fldChar w:fldCharType="end"/>
      </w:r>
      <w:bookmarkEnd w:id="59"/>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EE3E04">
            <w:pPr>
              <w:numPr>
                <w:ilvl w:val="0"/>
                <w:numId w:val="26"/>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EE3E04">
            <w:pPr>
              <w:numPr>
                <w:ilvl w:val="0"/>
                <w:numId w:val="26"/>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EE3E04">
            <w:pPr>
              <w:numPr>
                <w:ilvl w:val="0"/>
                <w:numId w:val="26"/>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EE3E04">
            <w:pPr>
              <w:numPr>
                <w:ilvl w:val="0"/>
                <w:numId w:val="26"/>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EE3E04">
            <w:pPr>
              <w:numPr>
                <w:ilvl w:val="0"/>
                <w:numId w:val="26"/>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3FB945AC" w14:textId="77777777" w:rsidR="00716AAB" w:rsidRPr="00B47D4D" w:rsidRDefault="00716AAB" w:rsidP="00716AAB">
      <w:pPr>
        <w:jc w:val="center"/>
        <w:rPr>
          <w:rFonts w:ascii="Arial" w:hAnsi="Arial" w:cs="Arial"/>
          <w:b/>
          <w:lang w:val="es-BO"/>
        </w:rPr>
      </w:pPr>
    </w:p>
    <w:p w14:paraId="41B2A7A8" w14:textId="77777777" w:rsidR="00716AAB" w:rsidRPr="00B47D4D" w:rsidRDefault="00716AAB" w:rsidP="00716AAB">
      <w:pPr>
        <w:jc w:val="center"/>
        <w:rPr>
          <w:rFonts w:cs="Arial"/>
          <w:b/>
          <w:szCs w:val="18"/>
          <w:lang w:val="es-BO"/>
        </w:rPr>
      </w:pPr>
      <w:r w:rsidRPr="00B47D4D">
        <w:rPr>
          <w:rFonts w:cs="Arial"/>
          <w:b/>
          <w:szCs w:val="18"/>
          <w:lang w:val="es-BO"/>
        </w:rPr>
        <w:t>FORMULARIO V-2</w:t>
      </w:r>
    </w:p>
    <w:p w14:paraId="7DD6BF81" w14:textId="77777777" w:rsidR="00716AAB" w:rsidRPr="00B47D4D" w:rsidRDefault="00716AAB" w:rsidP="00716AAB">
      <w:pPr>
        <w:jc w:val="center"/>
        <w:rPr>
          <w:rFonts w:cs="Arial"/>
          <w:b/>
          <w:szCs w:val="18"/>
          <w:lang w:val="es-BO"/>
        </w:rPr>
      </w:pPr>
      <w:r w:rsidRPr="00B47D4D">
        <w:rPr>
          <w:rFonts w:cs="Arial"/>
          <w:b/>
          <w:szCs w:val="18"/>
          <w:lang w:val="es-BO"/>
        </w:rPr>
        <w:t xml:space="preserve">PROPUESTA ECONÓMICA </w:t>
      </w: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EB3E8A" w:rsidRPr="00B47D4D"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EB3E8A" w:rsidRPr="00B47D4D"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B47D4D" w:rsidRDefault="00EB3E8A" w:rsidP="00EB3E8A">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B47D4D" w:rsidRDefault="00EB3E8A" w:rsidP="00EB3E8A">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77777777" w:rsidR="00EB3E8A" w:rsidRPr="00B47D4D" w:rsidRDefault="00EB3E8A" w:rsidP="00EB3E8A">
            <w:pPr>
              <w:jc w:val="center"/>
              <w:rPr>
                <w:rFonts w:ascii="Arial" w:hAnsi="Arial" w:cs="Arial"/>
                <w:b/>
                <w:bCs/>
                <w:color w:val="FFFFFF"/>
                <w:lang w:val="es-BO"/>
              </w:rPr>
            </w:pPr>
            <w:proofErr w:type="gramStart"/>
            <w:r w:rsidRPr="00B47D4D">
              <w:rPr>
                <w:rFonts w:ascii="Arial" w:hAnsi="Arial" w:cs="Arial"/>
                <w:b/>
                <w:bCs/>
                <w:color w:val="FFFFFF"/>
                <w:lang w:val="es-BO"/>
              </w:rPr>
              <w:t>MR(</w:t>
            </w:r>
            <w:proofErr w:type="gramEnd"/>
            <w:r w:rsidRPr="00B47D4D">
              <w:rPr>
                <w:rFonts w:ascii="Arial" w:hAnsi="Arial" w:cs="Arial"/>
                <w:b/>
                <w:bCs/>
                <w:color w:val="FFFFFF"/>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B47D4D" w:rsidRDefault="00EB3E8A" w:rsidP="00EB3E8A">
            <w:pPr>
              <w:rPr>
                <w:rFonts w:ascii="Arial" w:hAnsi="Arial" w:cs="Arial"/>
                <w:b/>
                <w:bCs/>
                <w:color w:val="FFFFFF"/>
                <w:lang w:val="es-BO"/>
              </w:rPr>
            </w:pPr>
          </w:p>
        </w:tc>
      </w:tr>
      <w:tr w:rsidR="00EB3E8A" w:rsidRPr="00B47D4D"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(MR)</w:t>
            </w:r>
          </w:p>
        </w:tc>
      </w:tr>
    </w:tbl>
    <w:p w14:paraId="066D514B" w14:textId="77777777" w:rsidR="000840FE" w:rsidRDefault="000840FE" w:rsidP="00914043">
      <w:pPr>
        <w:jc w:val="center"/>
        <w:rPr>
          <w:rFonts w:cs="Arial"/>
          <w:b/>
          <w:szCs w:val="18"/>
          <w:lang w:val="es-BO"/>
        </w:rPr>
      </w:pPr>
    </w:p>
    <w:p w14:paraId="32B735E0" w14:textId="77777777" w:rsidR="000840FE" w:rsidRDefault="000840FE" w:rsidP="00914043">
      <w:pPr>
        <w:jc w:val="center"/>
        <w:rPr>
          <w:rFonts w:cs="Arial"/>
          <w:b/>
          <w:szCs w:val="18"/>
          <w:lang w:val="es-BO"/>
        </w:rPr>
      </w:pPr>
    </w:p>
    <w:p w14:paraId="57E9B641" w14:textId="2AD46F1B"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Pr="00B47D4D" w:rsidRDefault="00914043" w:rsidP="00914043">
      <w:pPr>
        <w:jc w:val="center"/>
        <w:rPr>
          <w:rFonts w:cs="Arial"/>
          <w:b/>
          <w:szCs w:val="18"/>
          <w:lang w:val="es-BO"/>
        </w:rPr>
      </w:pPr>
      <w:r w:rsidRPr="00B47D4D">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B47D4D" w:rsidRDefault="00B41A80" w:rsidP="00914043">
      <w:pPr>
        <w:jc w:val="center"/>
        <w:rPr>
          <w:rFonts w:cs="Arial"/>
          <w:b/>
          <w:szCs w:val="18"/>
          <w:lang w:val="es-BO"/>
        </w:rPr>
      </w:pPr>
    </w:p>
    <w:p w14:paraId="11B0B339" w14:textId="77777777" w:rsidR="00B41A80" w:rsidRPr="00B47D4D" w:rsidRDefault="00B41A80" w:rsidP="00914043">
      <w:pPr>
        <w:jc w:val="center"/>
        <w:rPr>
          <w:rFonts w:cs="Arial"/>
          <w:b/>
          <w:szCs w:val="18"/>
          <w:lang w:val="es-BO"/>
        </w:rPr>
      </w:pPr>
    </w:p>
    <w:tbl>
      <w:tblPr>
        <w:tblW w:w="5802" w:type="pct"/>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009"/>
        <w:gridCol w:w="1098"/>
        <w:gridCol w:w="1880"/>
        <w:gridCol w:w="1849"/>
        <w:gridCol w:w="1670"/>
        <w:gridCol w:w="1672"/>
      </w:tblGrid>
      <w:tr w:rsidR="00C96C4A" w:rsidRPr="00B47D4D" w14:paraId="1A8FFCE0" w14:textId="77777777" w:rsidTr="00E8796B">
        <w:trPr>
          <w:trHeight w:val="233"/>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E8796B">
        <w:trPr>
          <w:trHeight w:val="365"/>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8"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E8796B">
        <w:trPr>
          <w:trHeight w:val="233"/>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8"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E8796B">
        <w:trPr>
          <w:trHeight w:val="233"/>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E8796B">
        <w:trPr>
          <w:trHeight w:val="233"/>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E8796B">
        <w:trPr>
          <w:trHeight w:val="233"/>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E8796B">
        <w:trPr>
          <w:trHeight w:val="233"/>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E8796B">
        <w:trPr>
          <w:trHeight w:val="233"/>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E8796B">
        <w:trPr>
          <w:trHeight w:val="233"/>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E8796B">
        <w:trPr>
          <w:trHeight w:val="233"/>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tblInd w:w="-1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372"/>
        <w:gridCol w:w="1087"/>
        <w:gridCol w:w="2019"/>
        <w:gridCol w:w="2019"/>
        <w:gridCol w:w="2019"/>
        <w:gridCol w:w="2019"/>
      </w:tblGrid>
      <w:tr w:rsidR="00C96C4A" w:rsidRPr="00B47D4D" w14:paraId="08862685" w14:textId="77777777" w:rsidTr="00E8796B">
        <w:trPr>
          <w:trHeight w:val="255"/>
        </w:trPr>
        <w:tc>
          <w:tcPr>
            <w:tcW w:w="2372"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1087"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2019"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2019"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2019"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2019"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E8796B">
        <w:trPr>
          <w:trHeight w:val="255"/>
        </w:trPr>
        <w:tc>
          <w:tcPr>
            <w:tcW w:w="2372"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1087"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2019"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2019"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2019"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2019"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E8796B">
        <w:trPr>
          <w:trHeight w:val="255"/>
        </w:trPr>
        <w:tc>
          <w:tcPr>
            <w:tcW w:w="2372"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1087"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2019"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2019"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2019"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2019"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E8796B">
        <w:trPr>
          <w:trHeight w:val="255"/>
        </w:trPr>
        <w:tc>
          <w:tcPr>
            <w:tcW w:w="2372"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1087"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2019"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2019"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2019"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2019"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05F46B42" w14:textId="77777777" w:rsidR="00B41A80" w:rsidRPr="00B47D4D" w:rsidRDefault="00B41A80" w:rsidP="00914043">
      <w:pPr>
        <w:jc w:val="center"/>
        <w:rPr>
          <w:rFonts w:cs="Arial"/>
          <w:b/>
          <w:szCs w:val="18"/>
          <w:lang w:val="es-BO"/>
        </w:rPr>
      </w:pPr>
    </w:p>
    <w:p w14:paraId="0CC36EF7" w14:textId="77777777" w:rsidR="00B41A80" w:rsidRPr="00B47D4D" w:rsidRDefault="00B41A80" w:rsidP="00914043">
      <w:pPr>
        <w:jc w:val="center"/>
        <w:rPr>
          <w:rFonts w:cs="Arial"/>
          <w:b/>
          <w:szCs w:val="18"/>
          <w:lang w:val="es-BO"/>
        </w:rPr>
      </w:pPr>
    </w:p>
    <w:p w14:paraId="40849EBF" w14:textId="77777777" w:rsidR="00B41A80" w:rsidRPr="00B47D4D" w:rsidRDefault="00B41A80" w:rsidP="00914043">
      <w:pPr>
        <w:jc w:val="center"/>
        <w:rPr>
          <w:rFonts w:cs="Arial"/>
          <w:b/>
          <w:szCs w:val="18"/>
          <w:lang w:val="es-BO"/>
        </w:rPr>
      </w:pPr>
    </w:p>
    <w:p w14:paraId="3ACAD4E3" w14:textId="399AAEC3" w:rsidR="00716AAB" w:rsidRDefault="00716AAB" w:rsidP="00716AAB">
      <w:pPr>
        <w:jc w:val="center"/>
        <w:rPr>
          <w:rFonts w:cs="Arial"/>
          <w:b/>
          <w:szCs w:val="18"/>
          <w:lang w:val="es-BO"/>
        </w:rPr>
      </w:pPr>
    </w:p>
    <w:p w14:paraId="7E2F4740" w14:textId="76CD6F56" w:rsidR="000840FE" w:rsidRDefault="000840FE" w:rsidP="00716AAB">
      <w:pPr>
        <w:jc w:val="center"/>
        <w:rPr>
          <w:rFonts w:cs="Arial"/>
          <w:b/>
          <w:szCs w:val="18"/>
          <w:lang w:val="es-BO"/>
        </w:rPr>
      </w:pPr>
    </w:p>
    <w:p w14:paraId="423537A5" w14:textId="77777777" w:rsidR="000840FE" w:rsidRDefault="000840FE" w:rsidP="00716AAB">
      <w:pPr>
        <w:jc w:val="center"/>
        <w:rPr>
          <w:rFonts w:cs="Arial"/>
          <w:b/>
          <w:szCs w:val="18"/>
          <w:lang w:val="es-BO"/>
        </w:rPr>
      </w:pPr>
    </w:p>
    <w:p w14:paraId="0E86C6F2" w14:textId="638AFC64" w:rsidR="00E8796B" w:rsidRDefault="00E8796B" w:rsidP="00716AAB">
      <w:pPr>
        <w:jc w:val="center"/>
        <w:rPr>
          <w:rFonts w:cs="Arial"/>
          <w:b/>
          <w:szCs w:val="18"/>
          <w:lang w:val="es-BO"/>
        </w:rPr>
      </w:pPr>
    </w:p>
    <w:p w14:paraId="6601774C" w14:textId="77777777" w:rsidR="00E8796B" w:rsidRPr="00B47D4D" w:rsidRDefault="00E8796B" w:rsidP="00716AAB">
      <w:pPr>
        <w:jc w:val="center"/>
        <w:rPr>
          <w:rFonts w:cs="Arial"/>
          <w:b/>
          <w:szCs w:val="18"/>
          <w:lang w:val="es-BO"/>
        </w:rPr>
      </w:pPr>
    </w:p>
    <w:p w14:paraId="1255D798" w14:textId="77777777" w:rsidR="00716AAB" w:rsidRPr="00B47D4D" w:rsidRDefault="00716AAB" w:rsidP="00914043">
      <w:pPr>
        <w:jc w:val="center"/>
        <w:rPr>
          <w:rFonts w:cs="Arial"/>
          <w:b/>
          <w:szCs w:val="18"/>
          <w:lang w:val="es-BO"/>
        </w:rPr>
      </w:pPr>
      <w:r w:rsidRPr="00B47D4D">
        <w:rPr>
          <w:rFonts w:cs="Arial"/>
          <w:b/>
          <w:szCs w:val="18"/>
          <w:lang w:val="es-BO"/>
        </w:rPr>
        <w:lastRenderedPageBreak/>
        <w:t>FORMULARIO V-4</w:t>
      </w:r>
    </w:p>
    <w:p w14:paraId="023C8E81" w14:textId="77777777" w:rsidR="00716AAB" w:rsidRPr="00B47D4D" w:rsidRDefault="00716AAB" w:rsidP="00716AAB">
      <w:pPr>
        <w:jc w:val="center"/>
        <w:rPr>
          <w:rFonts w:cs="Arial"/>
          <w:b/>
          <w:szCs w:val="18"/>
          <w:lang w:val="es-BO"/>
        </w:rPr>
      </w:pPr>
      <w:r w:rsidRPr="00B47D4D">
        <w:rPr>
          <w:rFonts w:cs="Arial"/>
          <w:b/>
          <w:szCs w:val="18"/>
          <w:lang w:val="es-BO"/>
        </w:rPr>
        <w:t xml:space="preserve"> RESUMEN DE LA EVALUACIÓN TÉCNICA Y ECONÓMICA</w:t>
      </w:r>
    </w:p>
    <w:p w14:paraId="6833ABC0" w14:textId="77777777" w:rsidR="00C96C4A" w:rsidRPr="00B47D4D" w:rsidRDefault="00C96C4A" w:rsidP="00C96C4A">
      <w:pPr>
        <w:tabs>
          <w:tab w:val="center" w:pos="5833"/>
          <w:tab w:val="right" w:pos="10252"/>
        </w:tabs>
        <w:jc w:val="center"/>
        <w:rPr>
          <w:rFonts w:cs="Tahoma"/>
          <w:szCs w:val="18"/>
          <w:u w:val="single"/>
          <w:lang w:val="es-BO"/>
        </w:rPr>
      </w:pPr>
      <w:r w:rsidRPr="00B47D4D">
        <w:rPr>
          <w:rFonts w:cs="Tahoma"/>
          <w:szCs w:val="18"/>
          <w:lang w:val="es-BO"/>
        </w:rPr>
        <w:t>(</w:t>
      </w:r>
      <w:r w:rsidRPr="00B47D4D">
        <w:rPr>
          <w:rFonts w:cs="Tahoma"/>
          <w:b/>
          <w:i/>
          <w:szCs w:val="18"/>
          <w:lang w:val="es-BO"/>
        </w:rPr>
        <w:t>Este Formulario es aplicable solo cuando se emplee el Método de Selección y Adjudicación Calidad, Propuesta Técnica y Costo. Caso contrario suprimir este Formulario</w:t>
      </w:r>
      <w:r w:rsidRPr="00B47D4D">
        <w:rPr>
          <w:rFonts w:cs="Tahoma"/>
          <w:szCs w:val="18"/>
          <w:lang w:val="es-BO"/>
        </w:rPr>
        <w:t>)</w:t>
      </w:r>
    </w:p>
    <w:p w14:paraId="2150CA22" w14:textId="77777777" w:rsidR="00716AAB" w:rsidRPr="00B47D4D" w:rsidRDefault="00716AAB" w:rsidP="00716AAB">
      <w:pPr>
        <w:tabs>
          <w:tab w:val="left" w:pos="709"/>
        </w:tabs>
        <w:rPr>
          <w:rFonts w:ascii="Arial" w:hAnsi="Arial" w:cs="Arial"/>
          <w:color w:val="000000"/>
          <w:szCs w:val="18"/>
          <w:lang w:val="es-BO"/>
        </w:rPr>
      </w:pPr>
    </w:p>
    <w:p w14:paraId="33673B9D" w14:textId="77777777" w:rsidR="00716AAB" w:rsidRPr="00B47D4D" w:rsidRDefault="00716AAB" w:rsidP="00716AAB">
      <w:pPr>
        <w:tabs>
          <w:tab w:val="left" w:pos="709"/>
        </w:tabs>
        <w:rPr>
          <w:rFonts w:ascii="Arial" w:hAnsi="Arial" w:cs="Arial"/>
          <w:color w:val="000000"/>
          <w:szCs w:val="18"/>
          <w:lang w:val="es-BO"/>
        </w:rPr>
      </w:pPr>
      <w:r w:rsidRPr="00B47D4D">
        <w:rPr>
          <w:rFonts w:ascii="Arial" w:hAnsi="Arial" w:cs="Arial"/>
          <w:color w:val="000000"/>
          <w:szCs w:val="18"/>
          <w:lang w:val="es-BO"/>
        </w:rPr>
        <w:t>Los factores de evaluación deberán determinarse de acuerdo con lo siguiente:</w:t>
      </w:r>
    </w:p>
    <w:p w14:paraId="1A66D7E5" w14:textId="77777777" w:rsidR="00716AAB" w:rsidRPr="00B47D4D" w:rsidRDefault="00716AAB" w:rsidP="00716AAB">
      <w:pPr>
        <w:tabs>
          <w:tab w:val="left" w:pos="709"/>
        </w:tabs>
        <w:rPr>
          <w:rFonts w:ascii="Arial" w:hAnsi="Arial" w:cs="Arial"/>
          <w:color w:val="000000"/>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716AAB" w:rsidRPr="00B47D4D"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B47D4D" w:rsidRDefault="00716AAB" w:rsidP="00222180">
            <w:pPr>
              <w:tabs>
                <w:tab w:val="left" w:pos="709"/>
              </w:tabs>
              <w:jc w:val="center"/>
              <w:rPr>
                <w:rFonts w:ascii="Arial" w:hAnsi="Arial" w:cs="Arial"/>
                <w:b/>
                <w:szCs w:val="18"/>
                <w:lang w:val="es-BO"/>
              </w:rPr>
            </w:pPr>
            <w:r w:rsidRPr="00B47D4D">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B47D4D" w:rsidRDefault="00716AAB" w:rsidP="00222180">
            <w:pPr>
              <w:tabs>
                <w:tab w:val="left" w:pos="709"/>
              </w:tabs>
              <w:jc w:val="center"/>
              <w:rPr>
                <w:rFonts w:ascii="Arial" w:hAnsi="Arial" w:cs="Arial"/>
                <w:b/>
                <w:szCs w:val="18"/>
                <w:lang w:val="es-BO"/>
              </w:rPr>
            </w:pPr>
            <w:r w:rsidRPr="00B47D4D">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B47D4D" w:rsidRDefault="00716AAB" w:rsidP="00222180">
            <w:pPr>
              <w:tabs>
                <w:tab w:val="left" w:pos="709"/>
              </w:tabs>
              <w:jc w:val="center"/>
              <w:rPr>
                <w:rFonts w:ascii="Arial" w:hAnsi="Arial" w:cs="Arial"/>
                <w:b/>
                <w:szCs w:val="18"/>
                <w:lang w:val="es-BO"/>
              </w:rPr>
            </w:pPr>
            <w:r w:rsidRPr="00B47D4D">
              <w:rPr>
                <w:rFonts w:ascii="Arial" w:eastAsia="Calibri" w:hAnsi="Arial" w:cs="Arial"/>
                <w:b/>
                <w:szCs w:val="18"/>
                <w:lang w:val="es-BO"/>
              </w:rPr>
              <w:t>PUNTAJE ASIGNADO</w:t>
            </w:r>
          </w:p>
        </w:tc>
      </w:tr>
      <w:tr w:rsidR="00716AAB" w:rsidRPr="00B47D4D" w14:paraId="5BCC8CAA" w14:textId="77777777" w:rsidTr="00F31977">
        <w:trPr>
          <w:trHeight w:val="851"/>
          <w:jc w:val="center"/>
        </w:trPr>
        <w:tc>
          <w:tcPr>
            <w:tcW w:w="1505" w:type="dxa"/>
            <w:vAlign w:val="center"/>
          </w:tcPr>
          <w:p w14:paraId="3C30DE5F" w14:textId="77777777" w:rsidR="00716AAB" w:rsidRPr="00B47D4D" w:rsidRDefault="00716AAB" w:rsidP="00222180">
            <w:pPr>
              <w:tabs>
                <w:tab w:val="left" w:pos="709"/>
              </w:tabs>
              <w:jc w:val="center"/>
              <w:rPr>
                <w:rFonts w:ascii="Arial" w:hAnsi="Arial" w:cs="Arial"/>
                <w:color w:val="000000"/>
                <w:szCs w:val="18"/>
                <w:lang w:val="es-BO"/>
              </w:rPr>
            </w:pPr>
            <w:r w:rsidRPr="00B47D4D">
              <w:rPr>
                <w:rFonts w:ascii="Arial" w:eastAsia="Calibri" w:hAnsi="Arial" w:cs="Arial"/>
                <w:color w:val="000000"/>
                <w:szCs w:val="18"/>
                <w:lang w:val="es-BO"/>
              </w:rPr>
              <w:t>PE</w:t>
            </w:r>
          </w:p>
        </w:tc>
        <w:tc>
          <w:tcPr>
            <w:tcW w:w="4531" w:type="dxa"/>
            <w:vAlign w:val="center"/>
          </w:tcPr>
          <w:p w14:paraId="39CFA5A6" w14:textId="77777777" w:rsidR="00716AAB" w:rsidRPr="00B47D4D" w:rsidRDefault="00716AAB" w:rsidP="00222180">
            <w:pPr>
              <w:tabs>
                <w:tab w:val="left" w:pos="709"/>
              </w:tabs>
              <w:rPr>
                <w:rFonts w:ascii="Arial" w:eastAsia="Calibri" w:hAnsi="Arial" w:cs="Arial"/>
                <w:color w:val="000000"/>
                <w:szCs w:val="18"/>
                <w:lang w:val="es-BO"/>
              </w:rPr>
            </w:pPr>
            <w:r w:rsidRPr="00B47D4D">
              <w:rPr>
                <w:rFonts w:ascii="Arial" w:eastAsia="Calibri" w:hAnsi="Arial" w:cs="Arial"/>
                <w:color w:val="000000"/>
                <w:szCs w:val="18"/>
                <w:lang w:val="es-BO"/>
              </w:rPr>
              <w:t xml:space="preserve">Puntaje de la Evaluación de la Propuesta Económica </w:t>
            </w:r>
          </w:p>
        </w:tc>
        <w:tc>
          <w:tcPr>
            <w:tcW w:w="1991" w:type="dxa"/>
            <w:vAlign w:val="center"/>
          </w:tcPr>
          <w:p w14:paraId="6E12A18D" w14:textId="77777777" w:rsidR="00716AAB" w:rsidRPr="00B47D4D" w:rsidRDefault="00716AAB" w:rsidP="00222180">
            <w:pPr>
              <w:tabs>
                <w:tab w:val="left" w:pos="709"/>
              </w:tabs>
              <w:jc w:val="center"/>
              <w:rPr>
                <w:rFonts w:ascii="Arial" w:hAnsi="Arial" w:cs="Arial"/>
                <w:color w:val="000000"/>
                <w:szCs w:val="18"/>
                <w:lang w:val="es-BO"/>
              </w:rPr>
            </w:pPr>
            <w:r w:rsidRPr="00B47D4D">
              <w:rPr>
                <w:rFonts w:ascii="Arial" w:eastAsia="Calibri" w:hAnsi="Arial" w:cs="Arial"/>
                <w:color w:val="000000"/>
                <w:szCs w:val="18"/>
                <w:lang w:val="es-BO"/>
              </w:rPr>
              <w:t>30 puntos</w:t>
            </w:r>
          </w:p>
        </w:tc>
      </w:tr>
      <w:tr w:rsidR="00716AAB" w:rsidRPr="00B47D4D" w14:paraId="05F0BEA5" w14:textId="77777777" w:rsidTr="00F31977">
        <w:trPr>
          <w:trHeight w:val="851"/>
          <w:jc w:val="center"/>
        </w:trPr>
        <w:tc>
          <w:tcPr>
            <w:tcW w:w="1505" w:type="dxa"/>
            <w:vAlign w:val="center"/>
          </w:tcPr>
          <w:p w14:paraId="513D4C12" w14:textId="77777777" w:rsidR="00716AAB" w:rsidRPr="00B47D4D" w:rsidRDefault="00716AAB" w:rsidP="00222180">
            <w:pPr>
              <w:tabs>
                <w:tab w:val="left" w:pos="709"/>
              </w:tabs>
              <w:jc w:val="center"/>
              <w:rPr>
                <w:rFonts w:ascii="Arial" w:hAnsi="Arial" w:cs="Arial"/>
                <w:color w:val="000000"/>
                <w:szCs w:val="18"/>
                <w:lang w:val="es-BO"/>
              </w:rPr>
            </w:pPr>
            <w:r w:rsidRPr="00B47D4D">
              <w:rPr>
                <w:rFonts w:ascii="Arial" w:hAnsi="Arial" w:cs="Arial"/>
                <w:color w:val="000000"/>
                <w:szCs w:val="18"/>
                <w:lang w:val="es-BO"/>
              </w:rPr>
              <w:t>PT</w:t>
            </w:r>
          </w:p>
        </w:tc>
        <w:tc>
          <w:tcPr>
            <w:tcW w:w="4531" w:type="dxa"/>
            <w:vAlign w:val="center"/>
          </w:tcPr>
          <w:p w14:paraId="379C211C" w14:textId="77777777" w:rsidR="00716AAB" w:rsidRPr="00B47D4D" w:rsidRDefault="00716AAB" w:rsidP="00222180">
            <w:pPr>
              <w:tabs>
                <w:tab w:val="left" w:pos="709"/>
              </w:tabs>
              <w:rPr>
                <w:rFonts w:ascii="Arial" w:eastAsia="Calibri" w:hAnsi="Arial" w:cs="Arial"/>
                <w:color w:val="000000"/>
                <w:szCs w:val="18"/>
                <w:lang w:val="es-BO"/>
              </w:rPr>
            </w:pPr>
            <w:r w:rsidRPr="00B47D4D">
              <w:rPr>
                <w:rFonts w:ascii="Arial" w:eastAsia="Calibri" w:hAnsi="Arial" w:cs="Arial"/>
                <w:color w:val="000000"/>
                <w:szCs w:val="18"/>
                <w:lang w:val="es-BO"/>
              </w:rPr>
              <w:t xml:space="preserve">Puntaje de la Evaluación de </w:t>
            </w:r>
            <w:proofErr w:type="gramStart"/>
            <w:r w:rsidRPr="00B47D4D">
              <w:rPr>
                <w:rFonts w:ascii="Arial" w:eastAsia="Calibri" w:hAnsi="Arial" w:cs="Arial"/>
                <w:color w:val="000000"/>
                <w:szCs w:val="18"/>
                <w:lang w:val="es-BO"/>
              </w:rPr>
              <w:t>la  Propuesta</w:t>
            </w:r>
            <w:proofErr w:type="gramEnd"/>
            <w:r w:rsidRPr="00B47D4D">
              <w:rPr>
                <w:rFonts w:ascii="Arial" w:eastAsia="Calibri" w:hAnsi="Arial" w:cs="Arial"/>
                <w:color w:val="000000"/>
                <w:szCs w:val="18"/>
                <w:lang w:val="es-BO"/>
              </w:rPr>
              <w:t xml:space="preserve"> Técnica</w:t>
            </w:r>
          </w:p>
        </w:tc>
        <w:tc>
          <w:tcPr>
            <w:tcW w:w="1991" w:type="dxa"/>
            <w:vAlign w:val="center"/>
          </w:tcPr>
          <w:p w14:paraId="7BAF0F74" w14:textId="77777777" w:rsidR="00716AAB" w:rsidRPr="00B47D4D" w:rsidRDefault="00716AAB" w:rsidP="00222180">
            <w:pPr>
              <w:tabs>
                <w:tab w:val="left" w:pos="709"/>
              </w:tabs>
              <w:jc w:val="center"/>
              <w:rPr>
                <w:rFonts w:ascii="Arial" w:eastAsia="Calibri" w:hAnsi="Arial" w:cs="Arial"/>
                <w:color w:val="000000"/>
                <w:szCs w:val="18"/>
                <w:lang w:val="es-BO"/>
              </w:rPr>
            </w:pPr>
            <w:r w:rsidRPr="00B47D4D">
              <w:rPr>
                <w:rFonts w:ascii="Arial" w:eastAsia="Calibri" w:hAnsi="Arial" w:cs="Arial"/>
                <w:color w:val="000000"/>
                <w:szCs w:val="18"/>
                <w:lang w:val="es-BO"/>
              </w:rPr>
              <w:t>70 puntos</w:t>
            </w:r>
          </w:p>
        </w:tc>
      </w:tr>
      <w:tr w:rsidR="00716AAB" w:rsidRPr="00B47D4D" w14:paraId="1E6FBA7B" w14:textId="77777777" w:rsidTr="00F31977">
        <w:trPr>
          <w:trHeight w:val="851"/>
          <w:jc w:val="center"/>
        </w:trPr>
        <w:tc>
          <w:tcPr>
            <w:tcW w:w="1505" w:type="dxa"/>
            <w:shd w:val="clear" w:color="auto" w:fill="DBE5F1"/>
            <w:vAlign w:val="center"/>
          </w:tcPr>
          <w:p w14:paraId="7FCE69D3" w14:textId="77777777" w:rsidR="00716AAB" w:rsidRPr="00B47D4D" w:rsidRDefault="00716AAB" w:rsidP="00222180">
            <w:pPr>
              <w:tabs>
                <w:tab w:val="left" w:pos="709"/>
              </w:tabs>
              <w:jc w:val="center"/>
              <w:rPr>
                <w:rFonts w:ascii="Arial" w:eastAsia="Calibri" w:hAnsi="Arial" w:cs="Arial"/>
                <w:b/>
                <w:color w:val="000000"/>
                <w:szCs w:val="18"/>
                <w:lang w:val="es-BO"/>
              </w:rPr>
            </w:pPr>
            <w:r w:rsidRPr="00B47D4D">
              <w:rPr>
                <w:rFonts w:ascii="Arial" w:eastAsia="Calibri" w:hAnsi="Arial" w:cs="Arial"/>
                <w:b/>
                <w:color w:val="000000"/>
                <w:szCs w:val="18"/>
                <w:lang w:val="es-BO"/>
              </w:rPr>
              <w:t>PTP</w:t>
            </w:r>
          </w:p>
        </w:tc>
        <w:tc>
          <w:tcPr>
            <w:tcW w:w="4531" w:type="dxa"/>
            <w:shd w:val="clear" w:color="auto" w:fill="DBE5F1"/>
            <w:vAlign w:val="center"/>
          </w:tcPr>
          <w:p w14:paraId="2CBEB219" w14:textId="77777777" w:rsidR="00716AAB" w:rsidRPr="00B47D4D" w:rsidRDefault="00716AAB" w:rsidP="00222180">
            <w:pPr>
              <w:tabs>
                <w:tab w:val="left" w:pos="709"/>
              </w:tabs>
              <w:rPr>
                <w:rFonts w:ascii="Arial" w:eastAsia="Calibri" w:hAnsi="Arial" w:cs="Arial"/>
                <w:b/>
                <w:color w:val="000000"/>
                <w:szCs w:val="18"/>
                <w:lang w:val="es-BO"/>
              </w:rPr>
            </w:pPr>
            <w:r w:rsidRPr="00B47D4D">
              <w:rPr>
                <w:rFonts w:ascii="Arial" w:eastAsia="Calibri" w:hAnsi="Arial" w:cs="Arial"/>
                <w:b/>
                <w:color w:val="000000"/>
                <w:szCs w:val="18"/>
                <w:lang w:val="es-BO"/>
              </w:rPr>
              <w:t xml:space="preserve">PUNTAJE TOTAL DE LA PROPUESTA EVALUADA </w:t>
            </w:r>
          </w:p>
        </w:tc>
        <w:tc>
          <w:tcPr>
            <w:tcW w:w="1991" w:type="dxa"/>
            <w:shd w:val="clear" w:color="auto" w:fill="DBE5F1"/>
            <w:vAlign w:val="center"/>
          </w:tcPr>
          <w:p w14:paraId="2AC33908" w14:textId="77777777" w:rsidR="00716AAB" w:rsidRPr="00B47D4D" w:rsidRDefault="00716AAB" w:rsidP="00222180">
            <w:pPr>
              <w:tabs>
                <w:tab w:val="left" w:pos="709"/>
              </w:tabs>
              <w:jc w:val="center"/>
              <w:rPr>
                <w:rFonts w:ascii="Arial" w:eastAsia="Calibri" w:hAnsi="Arial" w:cs="Arial"/>
                <w:b/>
                <w:color w:val="000000"/>
                <w:szCs w:val="18"/>
                <w:lang w:val="es-BO"/>
              </w:rPr>
            </w:pPr>
            <w:r w:rsidRPr="00B47D4D">
              <w:rPr>
                <w:rFonts w:ascii="Arial" w:eastAsia="Calibri" w:hAnsi="Arial" w:cs="Arial"/>
                <w:b/>
                <w:color w:val="000000"/>
                <w:szCs w:val="18"/>
                <w:lang w:val="es-BO"/>
              </w:rPr>
              <w:t>100 puntos</w:t>
            </w:r>
          </w:p>
        </w:tc>
      </w:tr>
    </w:tbl>
    <w:p w14:paraId="3F51BA9B" w14:textId="77777777" w:rsidR="00716AAB" w:rsidRPr="00B47D4D"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054"/>
        <w:gridCol w:w="1525"/>
        <w:gridCol w:w="1473"/>
        <w:gridCol w:w="1538"/>
        <w:gridCol w:w="1606"/>
      </w:tblGrid>
      <w:tr w:rsidR="00C96C4A" w:rsidRPr="00B47D4D"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B47D4D" w:rsidRDefault="00C96C4A" w:rsidP="004A1B39">
            <w:pPr>
              <w:pStyle w:val="Prrafodelista"/>
              <w:tabs>
                <w:tab w:val="left" w:pos="360"/>
              </w:tabs>
              <w:ind w:left="450"/>
              <w:jc w:val="center"/>
              <w:rPr>
                <w:rFonts w:ascii="Arial" w:hAnsi="Arial" w:cs="Arial"/>
                <w:b/>
                <w:szCs w:val="18"/>
                <w:lang w:val="es-BO"/>
              </w:rPr>
            </w:pPr>
            <w:r w:rsidRPr="00B47D4D">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B47D4D" w:rsidRDefault="00C96C4A" w:rsidP="00512DB5">
            <w:pPr>
              <w:jc w:val="center"/>
              <w:rPr>
                <w:rFonts w:ascii="Arial" w:hAnsi="Arial" w:cs="Arial"/>
                <w:b/>
                <w:szCs w:val="18"/>
                <w:lang w:val="es-BO"/>
              </w:rPr>
            </w:pPr>
            <w:r w:rsidRPr="00B47D4D">
              <w:rPr>
                <w:rFonts w:ascii="Arial" w:hAnsi="Arial" w:cs="Arial"/>
                <w:b/>
                <w:szCs w:val="18"/>
                <w:lang w:val="es-BO"/>
              </w:rPr>
              <w:t xml:space="preserve">PROPONENTES </w:t>
            </w:r>
          </w:p>
        </w:tc>
      </w:tr>
      <w:tr w:rsidR="004A1B39" w:rsidRPr="00B47D4D"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B47D4D"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n</w:t>
            </w:r>
          </w:p>
        </w:tc>
      </w:tr>
      <w:tr w:rsidR="004A1B39" w:rsidRPr="00B47D4D" w14:paraId="22402BB7" w14:textId="77777777" w:rsidTr="00F31977">
        <w:trPr>
          <w:trHeight w:val="851"/>
          <w:jc w:val="center"/>
        </w:trPr>
        <w:tc>
          <w:tcPr>
            <w:tcW w:w="1661" w:type="pct"/>
            <w:shd w:val="clear" w:color="auto" w:fill="auto"/>
            <w:vAlign w:val="center"/>
          </w:tcPr>
          <w:p w14:paraId="1E27442A" w14:textId="77777777" w:rsidR="00C96C4A" w:rsidRPr="00B47D4D" w:rsidRDefault="00C96C4A" w:rsidP="00512DB5">
            <w:pPr>
              <w:rPr>
                <w:rFonts w:ascii="Arial" w:hAnsi="Arial" w:cs="Arial"/>
                <w:szCs w:val="18"/>
                <w:lang w:val="es-BO"/>
              </w:rPr>
            </w:pPr>
          </w:p>
          <w:p w14:paraId="636EC996" w14:textId="77777777" w:rsidR="00C96C4A" w:rsidRPr="00B47D4D" w:rsidRDefault="00C96C4A" w:rsidP="00512DB5">
            <w:pPr>
              <w:rPr>
                <w:rFonts w:ascii="Arial" w:hAnsi="Arial" w:cs="Arial"/>
                <w:szCs w:val="18"/>
                <w:lang w:val="es-BO"/>
              </w:rPr>
            </w:pPr>
            <w:r w:rsidRPr="00B47D4D">
              <w:rPr>
                <w:rFonts w:ascii="Arial" w:hAnsi="Arial" w:cs="Arial"/>
                <w:szCs w:val="18"/>
                <w:lang w:val="es-BO"/>
              </w:rPr>
              <w:t xml:space="preserve">Puntaje de la Evaluación de la Propuesta </w:t>
            </w:r>
            <w:proofErr w:type="gramStart"/>
            <w:r w:rsidRPr="00B47D4D">
              <w:rPr>
                <w:rFonts w:ascii="Arial" w:hAnsi="Arial" w:cs="Arial"/>
                <w:szCs w:val="18"/>
                <w:lang w:val="es-BO"/>
              </w:rPr>
              <w:t>Económica(</w:t>
            </w:r>
            <w:proofErr w:type="gramEnd"/>
            <w:r w:rsidRPr="00B47D4D">
              <w:rPr>
                <w:rFonts w:ascii="Arial" w:hAnsi="Arial" w:cs="Arial"/>
                <w:szCs w:val="18"/>
                <w:lang w:val="es-BO"/>
              </w:rPr>
              <w:t xml:space="preserve">de acuerdo con lo establecido en el </w:t>
            </w:r>
            <w:proofErr w:type="spellStart"/>
            <w:r w:rsidRPr="00B47D4D">
              <w:rPr>
                <w:rFonts w:ascii="Arial" w:hAnsi="Arial" w:cs="Arial"/>
                <w:szCs w:val="18"/>
                <w:lang w:val="es-BO"/>
              </w:rPr>
              <w:t>sub-numeral</w:t>
            </w:r>
            <w:proofErr w:type="spellEnd"/>
            <w:r w:rsidRPr="00B47D4D">
              <w:rPr>
                <w:rFonts w:ascii="Arial" w:hAnsi="Arial" w:cs="Arial"/>
                <w:szCs w:val="18"/>
                <w:lang w:val="es-BO"/>
              </w:rPr>
              <w:t xml:space="preserve"> 15.1) </w:t>
            </w:r>
          </w:p>
          <w:p w14:paraId="2C386087" w14:textId="77777777" w:rsidR="00C96C4A" w:rsidRPr="00B47D4D"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B47D4D"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B47D4D"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B47D4D"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B47D4D" w:rsidRDefault="00C96C4A" w:rsidP="00512DB5">
            <w:pPr>
              <w:jc w:val="center"/>
              <w:rPr>
                <w:rFonts w:ascii="Arial" w:hAnsi="Arial" w:cs="Arial"/>
                <w:b/>
                <w:szCs w:val="18"/>
                <w:lang w:val="es-BO"/>
              </w:rPr>
            </w:pPr>
          </w:p>
        </w:tc>
      </w:tr>
      <w:tr w:rsidR="004A1B39" w:rsidRPr="00B47D4D" w14:paraId="02D2FFF9" w14:textId="77777777" w:rsidTr="00F31977">
        <w:trPr>
          <w:trHeight w:val="851"/>
          <w:jc w:val="center"/>
        </w:trPr>
        <w:tc>
          <w:tcPr>
            <w:tcW w:w="1661" w:type="pct"/>
            <w:shd w:val="clear" w:color="auto" w:fill="auto"/>
            <w:vAlign w:val="center"/>
          </w:tcPr>
          <w:p w14:paraId="12D9E061" w14:textId="77777777" w:rsidR="00C96C4A" w:rsidRPr="00B47D4D" w:rsidRDefault="00C96C4A" w:rsidP="00512DB5">
            <w:pPr>
              <w:rPr>
                <w:rFonts w:ascii="Arial" w:eastAsia="Calibri" w:hAnsi="Arial" w:cs="Arial"/>
                <w:color w:val="000000"/>
                <w:szCs w:val="18"/>
                <w:lang w:val="es-BO"/>
              </w:rPr>
            </w:pPr>
          </w:p>
          <w:p w14:paraId="4B8194FF" w14:textId="77777777" w:rsidR="00C96C4A" w:rsidRPr="00B47D4D" w:rsidRDefault="00C96C4A" w:rsidP="00512DB5">
            <w:pPr>
              <w:rPr>
                <w:rFonts w:ascii="Arial" w:eastAsia="Calibri" w:hAnsi="Arial" w:cs="Arial"/>
                <w:color w:val="000000"/>
                <w:szCs w:val="18"/>
                <w:lang w:val="es-BO"/>
              </w:rPr>
            </w:pPr>
            <w:r w:rsidRPr="00B47D4D">
              <w:rPr>
                <w:rFonts w:ascii="Arial" w:eastAsia="Calibri" w:hAnsi="Arial" w:cs="Arial"/>
                <w:color w:val="000000"/>
                <w:szCs w:val="18"/>
                <w:lang w:val="es-BO"/>
              </w:rPr>
              <w:t xml:space="preserve">Puntaje de la Evaluación de </w:t>
            </w:r>
            <w:proofErr w:type="gramStart"/>
            <w:r w:rsidRPr="00B47D4D">
              <w:rPr>
                <w:rFonts w:ascii="Arial" w:eastAsia="Calibri" w:hAnsi="Arial" w:cs="Arial"/>
                <w:color w:val="000000"/>
                <w:szCs w:val="18"/>
                <w:lang w:val="es-BO"/>
              </w:rPr>
              <w:t>la  Propuesta</w:t>
            </w:r>
            <w:proofErr w:type="gramEnd"/>
            <w:r w:rsidRPr="00B47D4D">
              <w:rPr>
                <w:rFonts w:ascii="Arial" w:eastAsia="Calibri" w:hAnsi="Arial" w:cs="Arial"/>
                <w:color w:val="000000"/>
                <w:szCs w:val="18"/>
                <w:lang w:val="es-BO"/>
              </w:rPr>
              <w:t xml:space="preserve"> Técnica, del Formulario V-3</w:t>
            </w:r>
          </w:p>
          <w:p w14:paraId="453DD779" w14:textId="77777777" w:rsidR="00C96C4A" w:rsidRPr="00B47D4D"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B47D4D"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B47D4D"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B47D4D"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B47D4D" w:rsidRDefault="00C96C4A" w:rsidP="00512DB5">
            <w:pPr>
              <w:jc w:val="center"/>
              <w:rPr>
                <w:rFonts w:ascii="Arial" w:hAnsi="Arial" w:cs="Arial"/>
                <w:b/>
                <w:szCs w:val="18"/>
                <w:lang w:val="es-BO"/>
              </w:rPr>
            </w:pPr>
          </w:p>
        </w:tc>
      </w:tr>
      <w:tr w:rsidR="004A1B39" w:rsidRPr="00B47D4D" w14:paraId="7197BCD8" w14:textId="77777777" w:rsidTr="00F31977">
        <w:trPr>
          <w:trHeight w:val="851"/>
          <w:jc w:val="center"/>
        </w:trPr>
        <w:tc>
          <w:tcPr>
            <w:tcW w:w="1661" w:type="pct"/>
            <w:shd w:val="clear" w:color="auto" w:fill="DBE5F1"/>
            <w:vAlign w:val="center"/>
          </w:tcPr>
          <w:p w14:paraId="73B2A86E" w14:textId="77777777" w:rsidR="00C96C4A" w:rsidRPr="00B47D4D" w:rsidRDefault="00C96C4A" w:rsidP="00512DB5">
            <w:pPr>
              <w:pStyle w:val="Prrafodelista"/>
              <w:ind w:left="360"/>
              <w:rPr>
                <w:rFonts w:ascii="Arial" w:hAnsi="Arial" w:cs="Arial"/>
                <w:b/>
                <w:sz w:val="16"/>
                <w:szCs w:val="18"/>
                <w:lang w:val="es-BO"/>
              </w:rPr>
            </w:pPr>
            <w:r w:rsidRPr="00B47D4D">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B47D4D"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B47D4D"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B47D4D"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B47D4D" w:rsidRDefault="00C96C4A" w:rsidP="00512DB5">
            <w:pPr>
              <w:jc w:val="center"/>
              <w:rPr>
                <w:rFonts w:ascii="Arial" w:hAnsi="Arial" w:cs="Arial"/>
                <w:b/>
                <w:szCs w:val="18"/>
                <w:lang w:val="es-BO"/>
              </w:rPr>
            </w:pPr>
          </w:p>
        </w:tc>
      </w:tr>
    </w:tbl>
    <w:p w14:paraId="6534A653" w14:textId="77777777" w:rsidR="00E3511B" w:rsidRPr="00B47D4D" w:rsidRDefault="00E3511B" w:rsidP="00C96C4A">
      <w:pPr>
        <w:pStyle w:val="Prrafodelista"/>
        <w:tabs>
          <w:tab w:val="left" w:pos="709"/>
        </w:tabs>
        <w:rPr>
          <w:rFonts w:ascii="Arial" w:hAnsi="Arial" w:cs="Arial"/>
          <w:szCs w:val="18"/>
          <w:lang w:val="es-BO"/>
        </w:rPr>
      </w:pPr>
    </w:p>
    <w:p w14:paraId="2FDDA1BC" w14:textId="77777777" w:rsidR="00E3511B" w:rsidRPr="00B47D4D" w:rsidRDefault="00E3511B">
      <w:pPr>
        <w:jc w:val="left"/>
        <w:rPr>
          <w:rFonts w:ascii="Arial" w:hAnsi="Arial" w:cs="Arial"/>
          <w:sz w:val="20"/>
          <w:szCs w:val="18"/>
          <w:lang w:val="es-BO" w:eastAsia="en-US"/>
        </w:rPr>
      </w:pPr>
      <w:r w:rsidRPr="00B47D4D">
        <w:rPr>
          <w:rFonts w:ascii="Arial" w:hAnsi="Arial" w:cs="Arial"/>
          <w:szCs w:val="18"/>
          <w:lang w:val="es-BO"/>
        </w:rPr>
        <w:br w:type="page"/>
      </w:r>
    </w:p>
    <w:p w14:paraId="64926C22" w14:textId="77777777" w:rsidR="00E3511B" w:rsidRPr="00B47D4D" w:rsidRDefault="00E3511B" w:rsidP="00B47D4D">
      <w:pPr>
        <w:jc w:val="center"/>
        <w:rPr>
          <w:rFonts w:cs="Tahoma"/>
          <w:b/>
          <w:szCs w:val="18"/>
          <w:lang w:val="es-BO"/>
        </w:rPr>
      </w:pPr>
      <w:r w:rsidRPr="00B47D4D">
        <w:rPr>
          <w:rFonts w:cs="Tahoma"/>
          <w:b/>
          <w:szCs w:val="18"/>
          <w:lang w:val="es-BO"/>
        </w:rPr>
        <w:lastRenderedPageBreak/>
        <w:t>ANEXO 3</w:t>
      </w:r>
    </w:p>
    <w:p w14:paraId="604B2F17" w14:textId="2AB6C40D" w:rsidR="00E3511B" w:rsidRPr="00B47D4D" w:rsidRDefault="00E3511B" w:rsidP="00B47D4D">
      <w:pPr>
        <w:jc w:val="center"/>
        <w:rPr>
          <w:rFonts w:cs="Tahoma"/>
          <w:b/>
          <w:szCs w:val="18"/>
          <w:lang w:val="es-BO"/>
        </w:rPr>
      </w:pPr>
      <w:r w:rsidRPr="00B47D4D">
        <w:rPr>
          <w:rFonts w:cs="Tahoma"/>
          <w:b/>
          <w:szCs w:val="18"/>
          <w:lang w:val="es-BO"/>
        </w:rPr>
        <w:t xml:space="preserve">MODELO DE CONTRATO ADMINISTRATIVO PARA LA PRESTACIÓN DE SERVICIOS DE CONSULTORÍA INDIVIDUAL </w:t>
      </w:r>
      <w:r w:rsidRPr="00B47D4D">
        <w:rPr>
          <w:rFonts w:cs="Tahoma"/>
          <w:b/>
          <w:i/>
          <w:szCs w:val="18"/>
          <w:lang w:val="es-BO"/>
        </w:rPr>
        <w:t>__________________</w:t>
      </w:r>
      <w:r w:rsidR="00C962BF" w:rsidRPr="00B47D4D">
        <w:rPr>
          <w:rFonts w:cs="Tahoma"/>
          <w:b/>
          <w:i/>
          <w:szCs w:val="18"/>
          <w:lang w:val="es-BO"/>
        </w:rPr>
        <w:t>_ (</w:t>
      </w:r>
      <w:r w:rsidRPr="00B47D4D">
        <w:rPr>
          <w:rFonts w:cs="Tahoma"/>
          <w:b/>
          <w:i/>
          <w:szCs w:val="18"/>
          <w:lang w:val="es-BO"/>
        </w:rPr>
        <w:t>señalar si es: de línea o por producto)</w:t>
      </w:r>
    </w:p>
    <w:p w14:paraId="3F5A5DEC" w14:textId="77777777" w:rsidR="00E3511B" w:rsidRPr="00B47D4D" w:rsidRDefault="00E3511B" w:rsidP="00B47D4D">
      <w:pPr>
        <w:rPr>
          <w:rFonts w:cs="Tahoma"/>
          <w:szCs w:val="18"/>
          <w:lang w:val="es-BO"/>
        </w:rPr>
      </w:pPr>
    </w:p>
    <w:p w14:paraId="79233CC0" w14:textId="77777777" w:rsidR="00E3511B" w:rsidRPr="00B47D4D" w:rsidRDefault="00E3511B" w:rsidP="00B47D4D">
      <w:pPr>
        <w:jc w:val="center"/>
        <w:rPr>
          <w:rFonts w:cs="Tahoma"/>
          <w:b/>
          <w:szCs w:val="18"/>
          <w:lang w:val="es-BO"/>
        </w:rPr>
      </w:pPr>
    </w:p>
    <w:p w14:paraId="57DE9B8B" w14:textId="77777777" w:rsidR="00E3511B" w:rsidRPr="00B47D4D" w:rsidRDefault="00E3511B" w:rsidP="00B47D4D">
      <w:pPr>
        <w:jc w:val="center"/>
        <w:rPr>
          <w:rFonts w:cs="Tahoma"/>
          <w:b/>
          <w:i/>
          <w:szCs w:val="18"/>
          <w:lang w:val="es-BO"/>
        </w:rPr>
      </w:pPr>
      <w:r w:rsidRPr="00B47D4D">
        <w:rPr>
          <w:rFonts w:cs="Tahoma"/>
          <w:b/>
          <w:szCs w:val="18"/>
          <w:lang w:val="es-BO"/>
        </w:rPr>
        <w:t xml:space="preserve">CONTRATO ADMINISTRATIVO PARA LA PRESTACIÓN DE SERVICIOS DE CONSULTORÍA________________________________ </w:t>
      </w:r>
      <w:r w:rsidRPr="00B47D4D">
        <w:rPr>
          <w:rFonts w:cs="Tahoma"/>
          <w:b/>
          <w:i/>
          <w:szCs w:val="18"/>
          <w:lang w:val="es-BO"/>
        </w:rPr>
        <w:t>(señalar objeto, CUCE y el número o código interno que la entidad utiliza para identificar al contrato)</w:t>
      </w:r>
    </w:p>
    <w:p w14:paraId="1201FED6" w14:textId="77777777" w:rsidR="00E3511B" w:rsidRPr="00B47D4D" w:rsidRDefault="00E3511B" w:rsidP="00B47D4D">
      <w:pPr>
        <w:rPr>
          <w:rFonts w:cs="Tahoma"/>
          <w:b/>
          <w:szCs w:val="18"/>
          <w:lang w:val="es-BO"/>
        </w:rPr>
      </w:pPr>
    </w:p>
    <w:p w14:paraId="719A1B53" w14:textId="77777777" w:rsidR="00E3511B" w:rsidRPr="00B47D4D" w:rsidRDefault="00E3511B" w:rsidP="00B47D4D">
      <w:pPr>
        <w:rPr>
          <w:rFonts w:cs="Tahoma"/>
          <w:szCs w:val="18"/>
          <w:lang w:val="es-BO"/>
        </w:rPr>
      </w:pPr>
      <w:r w:rsidRPr="00B47D4D">
        <w:rPr>
          <w:rFonts w:cs="Tahoma"/>
          <w:szCs w:val="18"/>
          <w:lang w:val="es-BO"/>
        </w:rPr>
        <w:t>Conste por el presente Contrato Administrativo  para la prestación de servicios de consultoría</w:t>
      </w:r>
      <w:r w:rsidRPr="00B47D4D">
        <w:rPr>
          <w:rFonts w:cs="Tahoma"/>
          <w:b/>
          <w:i/>
          <w:szCs w:val="18"/>
          <w:lang w:val="es-BO"/>
        </w:rPr>
        <w:t>,</w:t>
      </w:r>
      <w:r w:rsidRPr="00B47D4D">
        <w:rPr>
          <w:rFonts w:cs="Tahoma"/>
          <w:szCs w:val="18"/>
          <w:lang w:val="es-BO"/>
        </w:rPr>
        <w:t xml:space="preserve"> que celebran por una parte ________________ </w:t>
      </w:r>
      <w:r w:rsidRPr="00B47D4D">
        <w:rPr>
          <w:rFonts w:cs="Tahoma"/>
          <w:b/>
          <w:i/>
          <w:szCs w:val="18"/>
          <w:lang w:val="es-BO"/>
        </w:rPr>
        <w:t>(registrar de forma clara y detallada el nombre o razón social de la entidad contratante</w:t>
      </w:r>
      <w:r w:rsidRPr="00B47D4D">
        <w:rPr>
          <w:rFonts w:cs="Tahoma"/>
          <w:szCs w:val="18"/>
          <w:lang w:val="es-BO"/>
        </w:rPr>
        <w:t xml:space="preserve">), con NIT </w:t>
      </w:r>
      <w:proofErr w:type="spellStart"/>
      <w:r w:rsidRPr="00B47D4D">
        <w:rPr>
          <w:rFonts w:cs="Tahoma"/>
          <w:szCs w:val="18"/>
          <w:lang w:val="es-BO"/>
        </w:rPr>
        <w:t>Nº</w:t>
      </w:r>
      <w:proofErr w:type="spellEnd"/>
      <w:r w:rsidRPr="00B47D4D">
        <w:rPr>
          <w:rFonts w:cs="Tahoma"/>
          <w:szCs w:val="18"/>
          <w:lang w:val="es-BO"/>
        </w:rPr>
        <w:t xml:space="preserve"> ________ </w:t>
      </w:r>
      <w:r w:rsidRPr="00B47D4D">
        <w:rPr>
          <w:rFonts w:cs="Tahoma"/>
          <w:b/>
          <w:i/>
          <w:szCs w:val="18"/>
          <w:lang w:val="es-BO"/>
        </w:rPr>
        <w:t>(señalar el Número de Identificación Tributaria)</w:t>
      </w:r>
      <w:r w:rsidRPr="00B47D4D">
        <w:rPr>
          <w:rFonts w:cs="Tahoma"/>
          <w:szCs w:val="18"/>
          <w:lang w:val="es-BO"/>
        </w:rPr>
        <w:t xml:space="preserve">, con domicilio en ____________ </w:t>
      </w:r>
      <w:r w:rsidRPr="00B47D4D">
        <w:rPr>
          <w:rFonts w:cs="Tahoma"/>
          <w:b/>
          <w:i/>
          <w:szCs w:val="18"/>
          <w:lang w:val="es-BO"/>
        </w:rPr>
        <w:t>(señalar de forma clara el domicilio de la entidad)</w:t>
      </w:r>
      <w:r w:rsidRPr="00B47D4D">
        <w:rPr>
          <w:rFonts w:cs="Tahoma"/>
          <w:szCs w:val="18"/>
          <w:lang w:val="es-BO"/>
        </w:rPr>
        <w:t xml:space="preserve">, en ______________ </w:t>
      </w:r>
      <w:r w:rsidRPr="00B47D4D">
        <w:rPr>
          <w:rFonts w:cs="Tahoma"/>
          <w:b/>
          <w:i/>
          <w:szCs w:val="18"/>
          <w:lang w:val="es-BO"/>
        </w:rPr>
        <w:t>(señalar el distrito, provincia y departamento)</w:t>
      </w:r>
      <w:r w:rsidRPr="00B47D4D">
        <w:rPr>
          <w:rFonts w:cs="Tahoma"/>
          <w:szCs w:val="18"/>
          <w:lang w:val="es-BO"/>
        </w:rPr>
        <w:t>, representada legalmente por _________________</w:t>
      </w:r>
      <w:r w:rsidRPr="00B47D4D">
        <w:rPr>
          <w:rFonts w:cs="Tahoma"/>
          <w:b/>
          <w:i/>
          <w:szCs w:val="18"/>
          <w:lang w:val="es-BO"/>
        </w:rPr>
        <w:t>(registrar el nombre de la MAE o del servidor público a quien se delega la competencia para la suscripción del Contrato, y la Resolución correspondiente de delegación)</w:t>
      </w:r>
      <w:r w:rsidRPr="00B47D4D">
        <w:rPr>
          <w:rFonts w:cs="Tahoma"/>
          <w:szCs w:val="18"/>
          <w:lang w:val="es-BO"/>
        </w:rPr>
        <w:t>, en calidad de ________</w:t>
      </w:r>
      <w:r w:rsidRPr="00B47D4D">
        <w:rPr>
          <w:rFonts w:cs="Tahoma"/>
          <w:b/>
          <w:i/>
          <w:szCs w:val="18"/>
          <w:lang w:val="es-BO"/>
        </w:rPr>
        <w:t>(señalar el cargo del servidor público)</w:t>
      </w:r>
      <w:r w:rsidRPr="00B47D4D">
        <w:rPr>
          <w:rFonts w:cs="Tahoma"/>
          <w:szCs w:val="18"/>
          <w:lang w:val="es-BO"/>
        </w:rPr>
        <w:t xml:space="preserve">, con Cédula de identidad </w:t>
      </w:r>
      <w:proofErr w:type="spellStart"/>
      <w:r w:rsidRPr="00B47D4D">
        <w:rPr>
          <w:rFonts w:cs="Tahoma"/>
          <w:szCs w:val="18"/>
          <w:lang w:val="es-BO"/>
        </w:rPr>
        <w:t>Nº</w:t>
      </w:r>
      <w:proofErr w:type="spellEnd"/>
      <w:r w:rsidRPr="00B47D4D">
        <w:rPr>
          <w:rFonts w:cs="Tahoma"/>
          <w:szCs w:val="18"/>
          <w:lang w:val="es-BO"/>
        </w:rPr>
        <w:t xml:space="preserve"> __________ </w:t>
      </w:r>
      <w:r w:rsidRPr="00B47D4D">
        <w:rPr>
          <w:rFonts w:cs="Tahoma"/>
          <w:b/>
          <w:i/>
          <w:szCs w:val="18"/>
          <w:lang w:val="es-BO"/>
        </w:rPr>
        <w:t>(señalar el número de Cédula de Identidad)</w:t>
      </w:r>
      <w:r w:rsidRPr="00B47D4D">
        <w:rPr>
          <w:rFonts w:cs="Tahoma"/>
          <w:szCs w:val="18"/>
          <w:lang w:val="es-BO"/>
        </w:rPr>
        <w:t xml:space="preserve">, que en adelante se denominará la </w:t>
      </w:r>
      <w:r w:rsidRPr="00B47D4D">
        <w:rPr>
          <w:rFonts w:cs="Tahoma"/>
          <w:b/>
          <w:szCs w:val="18"/>
          <w:lang w:val="es-BO"/>
        </w:rPr>
        <w:t>ENTIDAD</w:t>
      </w:r>
      <w:r w:rsidRPr="00B47D4D">
        <w:rPr>
          <w:rFonts w:cs="Tahoma"/>
          <w:szCs w:val="18"/>
          <w:lang w:val="es-BO"/>
        </w:rPr>
        <w:t xml:space="preserve">; y,  por otra parte, ______________ </w:t>
      </w:r>
      <w:r w:rsidRPr="00B47D4D">
        <w:rPr>
          <w:rFonts w:cs="Tahoma"/>
          <w:b/>
          <w:i/>
          <w:szCs w:val="18"/>
          <w:lang w:val="es-BO"/>
        </w:rPr>
        <w:t>(registrar las Generales de Ley del proponente adjudicado</w:t>
      </w:r>
      <w:r w:rsidRPr="00B47D4D">
        <w:rPr>
          <w:rFonts w:cs="Tahoma"/>
          <w:b/>
          <w:szCs w:val="18"/>
          <w:lang w:val="es-BO"/>
        </w:rPr>
        <w:t>)</w:t>
      </w:r>
      <w:r w:rsidRPr="00B47D4D">
        <w:rPr>
          <w:rFonts w:cs="Tahoma"/>
          <w:b/>
          <w:i/>
          <w:szCs w:val="18"/>
          <w:lang w:val="es-BO"/>
        </w:rPr>
        <w:t xml:space="preserve">, </w:t>
      </w:r>
      <w:r w:rsidRPr="00B47D4D">
        <w:rPr>
          <w:rFonts w:cs="Tahoma"/>
          <w:szCs w:val="18"/>
          <w:lang w:val="es-BO"/>
        </w:rPr>
        <w:t xml:space="preserve">que en adelante se denominará el </w:t>
      </w:r>
      <w:r w:rsidRPr="00B47D4D">
        <w:rPr>
          <w:rFonts w:cs="Tahoma"/>
          <w:b/>
          <w:szCs w:val="18"/>
          <w:lang w:val="es-BO"/>
        </w:rPr>
        <w:t>CONSULTOR</w:t>
      </w:r>
      <w:r w:rsidRPr="00B47D4D">
        <w:rPr>
          <w:rFonts w:cs="Tahoma"/>
          <w:szCs w:val="18"/>
          <w:lang w:val="es-BO"/>
        </w:rPr>
        <w:t>, quienes celebran y suscriben el presente Contrato Administrativo, al tenor de las siguientes clausulas:</w:t>
      </w:r>
    </w:p>
    <w:p w14:paraId="40173936" w14:textId="77777777" w:rsidR="00E3511B" w:rsidRPr="00B47D4D" w:rsidRDefault="00E3511B" w:rsidP="00B47D4D">
      <w:pPr>
        <w:rPr>
          <w:rFonts w:cs="Tahoma"/>
          <w:b/>
          <w:szCs w:val="18"/>
          <w:lang w:val="es-BO"/>
        </w:rPr>
      </w:pPr>
    </w:p>
    <w:p w14:paraId="55FAA269" w14:textId="77777777" w:rsidR="00E3511B" w:rsidRPr="00B47D4D" w:rsidRDefault="00E3511B" w:rsidP="00B47D4D">
      <w:pPr>
        <w:rPr>
          <w:rFonts w:cs="Tahoma"/>
          <w:b/>
          <w:szCs w:val="18"/>
          <w:lang w:val="es-BO"/>
        </w:rPr>
      </w:pPr>
      <w:r w:rsidRPr="00B47D4D">
        <w:rPr>
          <w:rFonts w:cs="Tahoma"/>
          <w:b/>
          <w:szCs w:val="18"/>
          <w:lang w:val="es-BO"/>
        </w:rPr>
        <w:t xml:space="preserve">PRIMERA.- (ANTECEDENTES) </w:t>
      </w:r>
      <w:r w:rsidRPr="00B47D4D">
        <w:rPr>
          <w:rFonts w:cs="Tahoma"/>
          <w:szCs w:val="18"/>
          <w:lang w:val="es-BO"/>
        </w:rPr>
        <w:t>La</w:t>
      </w:r>
      <w:r w:rsidRPr="00B47D4D">
        <w:rPr>
          <w:rFonts w:cs="Tahoma"/>
          <w:b/>
          <w:szCs w:val="18"/>
          <w:lang w:val="es-BO"/>
        </w:rPr>
        <w:t xml:space="preserve"> ENTIDAD</w:t>
      </w:r>
      <w:r w:rsidRPr="00B47D4D">
        <w:rPr>
          <w:rFonts w:cs="Tahoma"/>
          <w:szCs w:val="18"/>
          <w:lang w:val="es-BO"/>
        </w:rPr>
        <w:t xml:space="preserve">, en proceso realizado bajo las normas y regulaciones de contratación establecidas en el Decreto Supremo </w:t>
      </w:r>
      <w:proofErr w:type="spellStart"/>
      <w:r w:rsidRPr="00B47D4D">
        <w:rPr>
          <w:rFonts w:cs="Tahoma"/>
          <w:szCs w:val="18"/>
          <w:lang w:val="es-BO"/>
        </w:rPr>
        <w:t>N°</w:t>
      </w:r>
      <w:proofErr w:type="spellEnd"/>
      <w:r w:rsidRPr="00B47D4D">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B47D4D">
        <w:rPr>
          <w:rFonts w:cs="Tahoma"/>
          <w:b/>
          <w:i/>
          <w:szCs w:val="18"/>
          <w:lang w:val="es-BO"/>
        </w:rPr>
        <w:t>(señalar si es: de línea o por producto)</w:t>
      </w:r>
      <w:r w:rsidRPr="00B47D4D">
        <w:rPr>
          <w:rFonts w:cs="Tahoma"/>
          <w:szCs w:val="18"/>
          <w:lang w:val="es-BO"/>
        </w:rPr>
        <w:t xml:space="preserve">, en la Modalidad de Apoyo Nacional a la Producción y Empleo (ANPE), convocó en fecha ___________ </w:t>
      </w:r>
      <w:r w:rsidRPr="00B47D4D">
        <w:rPr>
          <w:rFonts w:cs="Tahoma"/>
          <w:b/>
          <w:i/>
          <w:szCs w:val="18"/>
          <w:lang w:val="es-BO"/>
        </w:rPr>
        <w:t>(señalar la fecha de la publicación de la convocatoria en el SICOES)</w:t>
      </w:r>
      <w:r w:rsidRPr="00B47D4D">
        <w:rPr>
          <w:rFonts w:cs="Tahoma"/>
          <w:szCs w:val="18"/>
          <w:lang w:val="es-BO"/>
        </w:rPr>
        <w:t xml:space="preserve"> a personas naturales con capacidad de contratar con el Estado, a presentar propuestas en el proceso de contratación con Código Único de Contratación Estatal (CUCE) _______________ </w:t>
      </w:r>
      <w:r w:rsidRPr="00B47D4D">
        <w:rPr>
          <w:rFonts w:cs="Tahoma"/>
          <w:b/>
          <w:i/>
          <w:szCs w:val="18"/>
          <w:lang w:val="es-BO"/>
        </w:rPr>
        <w:t>(señalar el CUCE del proceso)</w:t>
      </w:r>
      <w:r w:rsidRPr="00B47D4D">
        <w:rPr>
          <w:rFonts w:cs="Tahoma"/>
          <w:szCs w:val="18"/>
          <w:lang w:val="es-BO"/>
        </w:rPr>
        <w:t>, en base a lo solicitado en el DBC.</w:t>
      </w:r>
    </w:p>
    <w:p w14:paraId="0B356F2A" w14:textId="77777777" w:rsidR="00E3511B" w:rsidRPr="00B47D4D" w:rsidRDefault="00E3511B" w:rsidP="00B47D4D">
      <w:pPr>
        <w:rPr>
          <w:rFonts w:cs="Tahoma"/>
          <w:szCs w:val="18"/>
          <w:lang w:val="es-BO"/>
        </w:rPr>
      </w:pPr>
    </w:p>
    <w:p w14:paraId="1BF649A5" w14:textId="77777777" w:rsidR="00E3511B" w:rsidRPr="00B47D4D" w:rsidRDefault="00E3511B" w:rsidP="00B47D4D">
      <w:pPr>
        <w:rPr>
          <w:rFonts w:cs="Tahoma"/>
          <w:b/>
          <w:szCs w:val="18"/>
          <w:lang w:val="es-BO"/>
        </w:rPr>
      </w:pPr>
      <w:r w:rsidRPr="00B47D4D">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B47D4D">
        <w:rPr>
          <w:rFonts w:cs="Tahoma"/>
          <w:szCs w:val="18"/>
          <w:lang w:val="es-BO"/>
        </w:rPr>
        <w:t>N°</w:t>
      </w:r>
      <w:proofErr w:type="spellEnd"/>
      <w:r w:rsidRPr="00B47D4D">
        <w:rPr>
          <w:rFonts w:cs="Tahoma"/>
          <w:szCs w:val="18"/>
          <w:lang w:val="es-BO"/>
        </w:rPr>
        <w:t>____________</w:t>
      </w:r>
      <w:r w:rsidRPr="00B47D4D">
        <w:rPr>
          <w:rFonts w:cs="Tahoma"/>
          <w:b/>
          <w:i/>
          <w:szCs w:val="18"/>
          <w:lang w:val="es-BO"/>
        </w:rPr>
        <w:t xml:space="preserve">(señalar el número del Informe), </w:t>
      </w:r>
      <w:r w:rsidRPr="00B47D4D">
        <w:rPr>
          <w:rFonts w:cs="Tahoma"/>
          <w:szCs w:val="18"/>
          <w:lang w:val="es-BO"/>
        </w:rPr>
        <w:t xml:space="preserve">emitido por_______ </w:t>
      </w:r>
      <w:r w:rsidRPr="00B47D4D">
        <w:rPr>
          <w:rFonts w:cs="Tahoma"/>
          <w:b/>
          <w:i/>
          <w:szCs w:val="18"/>
          <w:lang w:val="es-BO"/>
        </w:rPr>
        <w:t>(señalar según corresponda al Responsable de Evaluación o la Comisión de Calificación)</w:t>
      </w:r>
      <w:r w:rsidRPr="00B47D4D">
        <w:rPr>
          <w:rFonts w:cs="Tahoma"/>
          <w:szCs w:val="18"/>
          <w:lang w:val="es-BO"/>
        </w:rPr>
        <w:t>, resolvió adjudicar la contratación del Servicio de Consultoría Individual</w:t>
      </w:r>
      <w:r w:rsidRPr="00B47D4D">
        <w:rPr>
          <w:rFonts w:cs="Tahoma"/>
          <w:b/>
          <w:szCs w:val="18"/>
          <w:lang w:val="es-BO"/>
        </w:rPr>
        <w:t xml:space="preserve"> </w:t>
      </w:r>
      <w:r w:rsidRPr="00B47D4D">
        <w:rPr>
          <w:rFonts w:cs="Tahoma"/>
          <w:szCs w:val="18"/>
          <w:lang w:val="es-BO"/>
        </w:rPr>
        <w:t xml:space="preserve">a _______________ </w:t>
      </w:r>
      <w:r w:rsidRPr="00B47D4D">
        <w:rPr>
          <w:rFonts w:cs="Tahoma"/>
          <w:b/>
          <w:i/>
          <w:szCs w:val="18"/>
          <w:lang w:val="es-BO"/>
        </w:rPr>
        <w:t>(señalar el nombre del proponente adjudicado)</w:t>
      </w:r>
      <w:r w:rsidRPr="00B47D4D">
        <w:rPr>
          <w:rFonts w:cs="Tahoma"/>
          <w:szCs w:val="18"/>
          <w:lang w:val="es-BO"/>
        </w:rPr>
        <w:t>, al cumplir su propuesta con todos los requisitos solicitados por la entidad en el DBC</w:t>
      </w:r>
      <w:r w:rsidRPr="00B47D4D">
        <w:rPr>
          <w:rFonts w:cs="Tahoma"/>
          <w:b/>
          <w:szCs w:val="18"/>
          <w:lang w:val="es-BO"/>
        </w:rPr>
        <w:t>.</w:t>
      </w:r>
    </w:p>
    <w:p w14:paraId="5273F8EF" w14:textId="77777777" w:rsidR="00E3511B" w:rsidRPr="00B47D4D" w:rsidRDefault="00E3511B" w:rsidP="00B47D4D">
      <w:pPr>
        <w:rPr>
          <w:rFonts w:cs="Tahoma"/>
          <w:b/>
          <w:szCs w:val="18"/>
          <w:lang w:val="es-BO"/>
        </w:rPr>
      </w:pPr>
    </w:p>
    <w:p w14:paraId="4621D94B" w14:textId="77777777" w:rsidR="00E3511B" w:rsidRPr="00B47D4D" w:rsidRDefault="00E3511B" w:rsidP="00B47D4D">
      <w:pPr>
        <w:rPr>
          <w:rFonts w:cs="Tahoma"/>
          <w:b/>
          <w:szCs w:val="18"/>
          <w:lang w:val="es-BO"/>
        </w:rPr>
      </w:pPr>
      <w:proofErr w:type="gramStart"/>
      <w:r w:rsidRPr="00B47D4D">
        <w:rPr>
          <w:rFonts w:cs="Tahoma"/>
          <w:b/>
          <w:szCs w:val="18"/>
          <w:lang w:val="es-BO"/>
        </w:rPr>
        <w:t>SEGUNDA.-</w:t>
      </w:r>
      <w:proofErr w:type="gramEnd"/>
      <w:r w:rsidRPr="00B47D4D">
        <w:rPr>
          <w:rFonts w:cs="Tahoma"/>
          <w:b/>
          <w:szCs w:val="18"/>
          <w:lang w:val="es-BO"/>
        </w:rPr>
        <w:t xml:space="preserve"> (LEGISLACIÓN APLICABLE) </w:t>
      </w:r>
      <w:r w:rsidRPr="00B47D4D">
        <w:rPr>
          <w:rFonts w:cs="Tahoma"/>
          <w:szCs w:val="18"/>
          <w:lang w:val="es-BO"/>
        </w:rPr>
        <w:t>El presente Contrato se celebra al amparo de las siguientes disposiciones:</w:t>
      </w:r>
    </w:p>
    <w:p w14:paraId="1B99DE60" w14:textId="77777777" w:rsidR="00E3511B" w:rsidRPr="00B47D4D" w:rsidRDefault="00E3511B" w:rsidP="00B47D4D">
      <w:pPr>
        <w:rPr>
          <w:rFonts w:cs="Tahoma"/>
          <w:szCs w:val="18"/>
          <w:lang w:val="es-BO"/>
        </w:rPr>
      </w:pPr>
    </w:p>
    <w:p w14:paraId="78F4D154" w14:textId="77777777" w:rsidR="00E3511B" w:rsidRPr="00B47D4D" w:rsidRDefault="00E3511B" w:rsidP="00EE3E04">
      <w:pPr>
        <w:pStyle w:val="Prrafodelista"/>
        <w:numPr>
          <w:ilvl w:val="1"/>
          <w:numId w:val="31"/>
        </w:numPr>
        <w:ind w:hanging="578"/>
        <w:rPr>
          <w:rFonts w:ascii="Verdana" w:hAnsi="Verdana" w:cs="Tahoma"/>
          <w:sz w:val="18"/>
          <w:szCs w:val="18"/>
          <w:lang w:val="es-BO"/>
        </w:rPr>
      </w:pPr>
      <w:r w:rsidRPr="00B47D4D">
        <w:rPr>
          <w:rFonts w:ascii="Verdana" w:hAnsi="Verdana" w:cs="Tahoma"/>
          <w:sz w:val="18"/>
          <w:szCs w:val="18"/>
          <w:lang w:val="es-BO"/>
        </w:rPr>
        <w:t>Constitución Política del Estado.</w:t>
      </w:r>
    </w:p>
    <w:p w14:paraId="630F7627" w14:textId="77777777" w:rsidR="00E3511B" w:rsidRPr="00B47D4D" w:rsidRDefault="00E3511B" w:rsidP="00EE3E04">
      <w:pPr>
        <w:pStyle w:val="Prrafodelista"/>
        <w:numPr>
          <w:ilvl w:val="1"/>
          <w:numId w:val="31"/>
        </w:numPr>
        <w:ind w:hanging="578"/>
        <w:rPr>
          <w:rFonts w:ascii="Verdana" w:hAnsi="Verdana" w:cs="Tahoma"/>
          <w:sz w:val="18"/>
          <w:szCs w:val="18"/>
          <w:lang w:val="es-BO"/>
        </w:rPr>
      </w:pPr>
      <w:r w:rsidRPr="00B47D4D">
        <w:rPr>
          <w:rFonts w:ascii="Verdana" w:hAnsi="Verdana" w:cs="Tahoma"/>
          <w:sz w:val="18"/>
          <w:szCs w:val="18"/>
          <w:lang w:val="es-BO"/>
        </w:rPr>
        <w:t xml:space="preserve">Ley </w:t>
      </w:r>
      <w:proofErr w:type="spellStart"/>
      <w:r w:rsidRPr="00B47D4D">
        <w:rPr>
          <w:rFonts w:ascii="Verdana" w:hAnsi="Verdana" w:cs="Tahoma"/>
          <w:sz w:val="18"/>
          <w:szCs w:val="18"/>
          <w:lang w:val="es-BO"/>
        </w:rPr>
        <w:t>Nº</w:t>
      </w:r>
      <w:proofErr w:type="spellEnd"/>
      <w:r w:rsidRPr="00B47D4D">
        <w:rPr>
          <w:rFonts w:ascii="Verdana" w:hAnsi="Verdana" w:cs="Tahoma"/>
          <w:sz w:val="18"/>
          <w:szCs w:val="18"/>
          <w:lang w:val="es-BO"/>
        </w:rPr>
        <w:t xml:space="preserve"> 1178, de 20 de julio de 1990, de Administración y Control Gubernamentales.</w:t>
      </w:r>
    </w:p>
    <w:p w14:paraId="6334B312" w14:textId="77777777" w:rsidR="00E3511B" w:rsidRPr="00B47D4D" w:rsidRDefault="00E3511B" w:rsidP="00EE3E04">
      <w:pPr>
        <w:pStyle w:val="Prrafodelista"/>
        <w:numPr>
          <w:ilvl w:val="1"/>
          <w:numId w:val="31"/>
        </w:numPr>
        <w:ind w:hanging="578"/>
        <w:rPr>
          <w:rFonts w:ascii="Verdana" w:hAnsi="Verdana" w:cs="Tahoma"/>
          <w:sz w:val="18"/>
          <w:szCs w:val="18"/>
          <w:lang w:val="es-BO"/>
        </w:rPr>
      </w:pPr>
      <w:r w:rsidRPr="00B47D4D">
        <w:rPr>
          <w:rFonts w:ascii="Verdana" w:hAnsi="Verdana" w:cs="Tahoma"/>
          <w:sz w:val="18"/>
          <w:szCs w:val="18"/>
          <w:lang w:val="es-BO"/>
        </w:rPr>
        <w:t xml:space="preserve">Decreto Supremo </w:t>
      </w:r>
      <w:proofErr w:type="spellStart"/>
      <w:r w:rsidRPr="00B47D4D">
        <w:rPr>
          <w:rFonts w:ascii="Verdana" w:hAnsi="Verdana" w:cs="Tahoma"/>
          <w:sz w:val="18"/>
          <w:szCs w:val="18"/>
          <w:lang w:val="es-BO"/>
        </w:rPr>
        <w:t>Nº</w:t>
      </w:r>
      <w:proofErr w:type="spellEnd"/>
      <w:r w:rsidRPr="00B47D4D">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B47D4D" w:rsidRDefault="00E3511B" w:rsidP="00EE3E04">
      <w:pPr>
        <w:pStyle w:val="Prrafodelista"/>
        <w:numPr>
          <w:ilvl w:val="1"/>
          <w:numId w:val="31"/>
        </w:numPr>
        <w:ind w:hanging="578"/>
        <w:rPr>
          <w:rFonts w:ascii="Verdana" w:hAnsi="Verdana" w:cs="Tahoma"/>
          <w:sz w:val="18"/>
          <w:szCs w:val="18"/>
          <w:lang w:val="es-BO"/>
        </w:rPr>
      </w:pPr>
      <w:r w:rsidRPr="00B47D4D">
        <w:rPr>
          <w:rFonts w:ascii="Verdana" w:hAnsi="Verdana" w:cs="Tahoma"/>
          <w:sz w:val="18"/>
          <w:szCs w:val="18"/>
          <w:lang w:val="es-BO"/>
        </w:rPr>
        <w:t>Ley del Presupuesto General del Estado aprobado para la gestión y su reglamentación.</w:t>
      </w:r>
    </w:p>
    <w:p w14:paraId="1CA2AD47" w14:textId="77777777" w:rsidR="00E3511B" w:rsidRPr="00B47D4D" w:rsidRDefault="00E3511B" w:rsidP="00EE3E04">
      <w:pPr>
        <w:pStyle w:val="Prrafodelista"/>
        <w:numPr>
          <w:ilvl w:val="1"/>
          <w:numId w:val="31"/>
        </w:numPr>
        <w:ind w:hanging="578"/>
        <w:rPr>
          <w:rFonts w:ascii="Verdana" w:hAnsi="Verdana" w:cs="Tahoma"/>
          <w:sz w:val="18"/>
          <w:szCs w:val="18"/>
          <w:lang w:val="es-BO"/>
        </w:rPr>
      </w:pPr>
      <w:r w:rsidRPr="00B47D4D">
        <w:rPr>
          <w:rFonts w:ascii="Verdana" w:hAnsi="Verdana" w:cs="Tahoma"/>
          <w:sz w:val="18"/>
          <w:szCs w:val="18"/>
          <w:lang w:val="es-BO"/>
        </w:rPr>
        <w:t>Otras disposiciones relacionadas.</w:t>
      </w:r>
    </w:p>
    <w:p w14:paraId="27DE3A9C" w14:textId="77777777" w:rsidR="00E3511B" w:rsidRPr="00B47D4D" w:rsidRDefault="00E3511B" w:rsidP="00B47D4D">
      <w:pPr>
        <w:pStyle w:val="Prrafodelista"/>
        <w:rPr>
          <w:rFonts w:ascii="Verdana" w:hAnsi="Verdana" w:cs="Tahoma"/>
          <w:sz w:val="18"/>
          <w:szCs w:val="18"/>
          <w:lang w:val="es-BO"/>
        </w:rPr>
      </w:pPr>
    </w:p>
    <w:p w14:paraId="137B46E5" w14:textId="77777777" w:rsidR="00E3511B" w:rsidRPr="00B47D4D" w:rsidRDefault="00E3511B" w:rsidP="00B47D4D">
      <w:pPr>
        <w:rPr>
          <w:rFonts w:cs="Tahoma"/>
          <w:b/>
          <w:szCs w:val="18"/>
          <w:lang w:val="es-BO"/>
        </w:rPr>
      </w:pPr>
      <w:r w:rsidRPr="00B47D4D">
        <w:rPr>
          <w:rFonts w:cs="Tahoma"/>
          <w:b/>
          <w:szCs w:val="18"/>
          <w:lang w:val="es-BO"/>
        </w:rPr>
        <w:t xml:space="preserve">TERCERA.- (OBJETO Y CAUSA) </w:t>
      </w:r>
      <w:r w:rsidRPr="00B47D4D">
        <w:rPr>
          <w:rFonts w:cs="Tahoma"/>
          <w:szCs w:val="18"/>
          <w:lang w:val="es-BO"/>
        </w:rPr>
        <w:t xml:space="preserve">El objeto del presente contrato es la prestación del servicio de </w:t>
      </w:r>
      <w:r w:rsidRPr="00B47D4D">
        <w:rPr>
          <w:rFonts w:cs="Tahoma"/>
          <w:b/>
          <w:szCs w:val="18"/>
          <w:lang w:val="es-BO"/>
        </w:rPr>
        <w:t>______________</w:t>
      </w:r>
      <w:r w:rsidRPr="00B47D4D">
        <w:rPr>
          <w:rFonts w:cs="Tahoma"/>
          <w:szCs w:val="18"/>
          <w:lang w:val="es-BO"/>
        </w:rPr>
        <w:t xml:space="preserve"> </w:t>
      </w:r>
      <w:r w:rsidRPr="00B47D4D">
        <w:rPr>
          <w:rFonts w:cs="Tahoma"/>
          <w:b/>
          <w:i/>
          <w:szCs w:val="18"/>
          <w:lang w:val="es-BO"/>
        </w:rPr>
        <w:t xml:space="preserve">(describir de forma detallada el servicio de consultoría a realizar que se constituye en el objeto del contrato), </w:t>
      </w:r>
      <w:r w:rsidRPr="00B47D4D">
        <w:rPr>
          <w:rFonts w:cs="Tahoma"/>
          <w:szCs w:val="18"/>
          <w:lang w:val="es-BO"/>
        </w:rPr>
        <w:t xml:space="preserve">que en adelante se denominará la </w:t>
      </w:r>
      <w:r w:rsidRPr="00B47D4D">
        <w:rPr>
          <w:rFonts w:cs="Tahoma"/>
          <w:b/>
          <w:szCs w:val="18"/>
          <w:lang w:val="es-BO"/>
        </w:rPr>
        <w:t xml:space="preserve">CONSULTORÍA, </w:t>
      </w:r>
      <w:r w:rsidRPr="00B47D4D">
        <w:rPr>
          <w:rFonts w:cs="Tahoma"/>
          <w:szCs w:val="18"/>
          <w:lang w:val="es-BO"/>
        </w:rPr>
        <w:t>para</w:t>
      </w:r>
      <w:r w:rsidRPr="00B47D4D">
        <w:rPr>
          <w:rFonts w:cs="Tahoma"/>
          <w:b/>
          <w:i/>
          <w:szCs w:val="18"/>
          <w:lang w:val="es-BO"/>
        </w:rPr>
        <w:t xml:space="preserve"> _________________ (establecer la causa de la contratación), </w:t>
      </w:r>
      <w:r w:rsidRPr="00B47D4D">
        <w:rPr>
          <w:rFonts w:cs="Tahoma"/>
          <w:szCs w:val="18"/>
          <w:lang w:val="es-BO"/>
        </w:rPr>
        <w:t xml:space="preserve">provistos por el </w:t>
      </w:r>
      <w:r w:rsidRPr="00B47D4D">
        <w:rPr>
          <w:rFonts w:cs="Tahoma"/>
          <w:b/>
          <w:szCs w:val="18"/>
          <w:lang w:val="es-BO"/>
        </w:rPr>
        <w:t>CONSULTOR</w:t>
      </w:r>
      <w:r w:rsidRPr="00B47D4D">
        <w:rPr>
          <w:rFonts w:cs="Tahoma"/>
          <w:szCs w:val="18"/>
          <w:lang w:val="es-BO"/>
        </w:rPr>
        <w:t xml:space="preserve"> de conformidad con el DBC y Propuesta Adjudicada, con estricta y absoluta sujeción al presente Contrato.</w:t>
      </w:r>
    </w:p>
    <w:p w14:paraId="7B5B78F5" w14:textId="77777777" w:rsidR="00E3511B" w:rsidRPr="00B47D4D" w:rsidRDefault="00E3511B" w:rsidP="00B47D4D">
      <w:pPr>
        <w:rPr>
          <w:rFonts w:cs="Tahoma"/>
          <w:b/>
          <w:szCs w:val="18"/>
          <w:lang w:val="es-BO"/>
        </w:rPr>
      </w:pPr>
    </w:p>
    <w:p w14:paraId="7F3C50ED" w14:textId="77777777" w:rsidR="00E3511B" w:rsidRPr="00B47D4D" w:rsidRDefault="00E3511B" w:rsidP="00B47D4D">
      <w:pPr>
        <w:autoSpaceDE w:val="0"/>
        <w:autoSpaceDN w:val="0"/>
        <w:adjustRightInd w:val="0"/>
        <w:rPr>
          <w:szCs w:val="18"/>
          <w:lang w:val="es-BO"/>
        </w:rPr>
      </w:pPr>
      <w:proofErr w:type="gramStart"/>
      <w:r w:rsidRPr="00B47D4D">
        <w:rPr>
          <w:rFonts w:cs="Tahoma"/>
          <w:b/>
          <w:szCs w:val="18"/>
          <w:lang w:val="es-BO"/>
        </w:rPr>
        <w:t>CUARTA.-</w:t>
      </w:r>
      <w:proofErr w:type="gramEnd"/>
      <w:r w:rsidRPr="00B47D4D">
        <w:rPr>
          <w:rFonts w:cs="Tahoma"/>
          <w:b/>
          <w:szCs w:val="18"/>
          <w:lang w:val="es-BO"/>
        </w:rPr>
        <w:t xml:space="preserve"> (DOCUMENTOS INTEGRANTES DEL CONTRATO) </w:t>
      </w:r>
      <w:r w:rsidRPr="00B47D4D">
        <w:rPr>
          <w:szCs w:val="18"/>
          <w:lang w:val="es-BO"/>
        </w:rPr>
        <w:t>Forman parte del presente contrato, los siguientes documentos:</w:t>
      </w:r>
    </w:p>
    <w:p w14:paraId="47F9931A" w14:textId="77777777" w:rsidR="00E3511B" w:rsidRPr="00B47D4D" w:rsidRDefault="00E3511B" w:rsidP="00B47D4D">
      <w:pPr>
        <w:ind w:left="720"/>
        <w:rPr>
          <w:rFonts w:cs="Tahoma"/>
          <w:szCs w:val="18"/>
          <w:lang w:val="es-BO"/>
        </w:rPr>
      </w:pPr>
    </w:p>
    <w:p w14:paraId="4C8D21CA" w14:textId="77777777" w:rsidR="00E3511B" w:rsidRPr="00B47D4D" w:rsidRDefault="00E3511B" w:rsidP="00EE3E04">
      <w:pPr>
        <w:numPr>
          <w:ilvl w:val="0"/>
          <w:numId w:val="29"/>
        </w:numPr>
        <w:rPr>
          <w:rFonts w:cs="Tahoma"/>
          <w:szCs w:val="18"/>
          <w:lang w:val="es-BO"/>
        </w:rPr>
      </w:pPr>
      <w:r w:rsidRPr="00B47D4D">
        <w:rPr>
          <w:rFonts w:cs="Tahoma"/>
          <w:szCs w:val="18"/>
          <w:lang w:val="es-BO"/>
        </w:rPr>
        <w:t xml:space="preserve">Documento Base de Contratación. </w:t>
      </w:r>
    </w:p>
    <w:p w14:paraId="5D5617F3" w14:textId="77777777" w:rsidR="00E3511B" w:rsidRPr="00B47D4D" w:rsidRDefault="00E3511B" w:rsidP="00EE3E04">
      <w:pPr>
        <w:numPr>
          <w:ilvl w:val="0"/>
          <w:numId w:val="29"/>
        </w:numPr>
        <w:rPr>
          <w:rFonts w:cs="Tahoma"/>
          <w:szCs w:val="18"/>
          <w:lang w:val="es-BO"/>
        </w:rPr>
      </w:pPr>
      <w:r w:rsidRPr="00B47D4D">
        <w:rPr>
          <w:rFonts w:cs="Tahoma"/>
          <w:szCs w:val="18"/>
          <w:lang w:val="es-BO"/>
        </w:rPr>
        <w:t>Propuesta Adjudicada.</w:t>
      </w:r>
    </w:p>
    <w:p w14:paraId="4AE1AFC0" w14:textId="77777777" w:rsidR="00E3511B" w:rsidRPr="00B47D4D" w:rsidRDefault="00E3511B" w:rsidP="00EE3E04">
      <w:pPr>
        <w:numPr>
          <w:ilvl w:val="0"/>
          <w:numId w:val="29"/>
        </w:numPr>
        <w:rPr>
          <w:rFonts w:cs="Tahoma"/>
          <w:szCs w:val="18"/>
          <w:lang w:val="es-BO"/>
        </w:rPr>
      </w:pPr>
      <w:r w:rsidRPr="00B47D4D">
        <w:rPr>
          <w:rFonts w:cs="Tahoma"/>
          <w:szCs w:val="18"/>
          <w:lang w:val="es-BO"/>
        </w:rPr>
        <w:lastRenderedPageBreak/>
        <w:t>Documento de Adjudicación.</w:t>
      </w:r>
    </w:p>
    <w:p w14:paraId="4F2036DC" w14:textId="77777777" w:rsidR="00E3511B" w:rsidRPr="00B47D4D" w:rsidRDefault="00E3511B" w:rsidP="00EE3E04">
      <w:pPr>
        <w:numPr>
          <w:ilvl w:val="0"/>
          <w:numId w:val="29"/>
        </w:numPr>
        <w:rPr>
          <w:rFonts w:cs="Tahoma"/>
          <w:szCs w:val="18"/>
          <w:lang w:val="es-BO"/>
        </w:rPr>
      </w:pPr>
      <w:r w:rsidRPr="00B47D4D">
        <w:rPr>
          <w:rFonts w:cs="Tahoma"/>
          <w:szCs w:val="18"/>
          <w:lang w:val="es-BO"/>
        </w:rPr>
        <w:t xml:space="preserve">Garantía de Cumplimiento de contrato, cuando corresponda. </w:t>
      </w:r>
      <w:r w:rsidRPr="00B47D4D">
        <w:rPr>
          <w:rFonts w:cs="Tahoma"/>
          <w:b/>
          <w:i/>
          <w:szCs w:val="18"/>
          <w:lang w:val="es-BO"/>
        </w:rPr>
        <w:t>(suprimir este inciso en caso de que se tengan programados pagos parciales o en caso de que el contrato sea para consultoría individual de línea)</w:t>
      </w:r>
      <w:r w:rsidRPr="00B47D4D">
        <w:rPr>
          <w:rFonts w:cs="Tahoma"/>
          <w:szCs w:val="18"/>
          <w:lang w:val="es-BO"/>
        </w:rPr>
        <w:t>.</w:t>
      </w:r>
    </w:p>
    <w:p w14:paraId="21E57528" w14:textId="77777777" w:rsidR="00E3511B" w:rsidRPr="00B47D4D" w:rsidRDefault="00E3511B" w:rsidP="00EE3E04">
      <w:pPr>
        <w:numPr>
          <w:ilvl w:val="0"/>
          <w:numId w:val="29"/>
        </w:numPr>
        <w:rPr>
          <w:rFonts w:cs="Tahoma"/>
          <w:b/>
          <w:i/>
          <w:szCs w:val="18"/>
          <w:lang w:val="es-BO"/>
        </w:rPr>
      </w:pPr>
      <w:r w:rsidRPr="00B47D4D">
        <w:rPr>
          <w:rFonts w:cs="Tahoma"/>
          <w:szCs w:val="18"/>
          <w:lang w:val="es-BO"/>
        </w:rPr>
        <w:t xml:space="preserve">Garantía de Correcta de Inversión de Anticipo, cuando corresponda. </w:t>
      </w:r>
      <w:r w:rsidRPr="00B47D4D">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B47D4D" w:rsidRDefault="00E3511B" w:rsidP="00EE3E04">
      <w:pPr>
        <w:numPr>
          <w:ilvl w:val="0"/>
          <w:numId w:val="29"/>
        </w:numPr>
        <w:rPr>
          <w:rFonts w:cs="Tahoma"/>
          <w:szCs w:val="18"/>
          <w:lang w:val="es-BO"/>
        </w:rPr>
      </w:pPr>
      <w:r w:rsidRPr="00B47D4D">
        <w:rPr>
          <w:rFonts w:cs="Tahoma"/>
          <w:szCs w:val="18"/>
          <w:lang w:val="es-BO"/>
        </w:rPr>
        <w:t>Certificado RUPE.</w:t>
      </w:r>
    </w:p>
    <w:p w14:paraId="0BC70C1C" w14:textId="77777777" w:rsidR="00E3511B" w:rsidRPr="00B47D4D" w:rsidRDefault="00E3511B" w:rsidP="00EE3E04">
      <w:pPr>
        <w:numPr>
          <w:ilvl w:val="0"/>
          <w:numId w:val="29"/>
        </w:numPr>
        <w:rPr>
          <w:rFonts w:cs="Tahoma"/>
          <w:b/>
          <w:i/>
          <w:szCs w:val="18"/>
          <w:lang w:val="es-BO"/>
        </w:rPr>
      </w:pPr>
      <w:r w:rsidRPr="00B47D4D">
        <w:rPr>
          <w:rFonts w:cs="Tahoma"/>
          <w:b/>
          <w:i/>
          <w:szCs w:val="18"/>
          <w:lang w:val="es-BO"/>
        </w:rPr>
        <w:t>(Señalar otros documentos específicos de acuerdo a la contratación, si corresponde).</w:t>
      </w:r>
    </w:p>
    <w:p w14:paraId="6E285115" w14:textId="77777777" w:rsidR="00E3511B" w:rsidRPr="00B47D4D" w:rsidRDefault="00E3511B" w:rsidP="00B47D4D">
      <w:pPr>
        <w:rPr>
          <w:rFonts w:cs="Tahoma"/>
          <w:b/>
          <w:szCs w:val="18"/>
          <w:lang w:val="es-BO"/>
        </w:rPr>
      </w:pPr>
    </w:p>
    <w:p w14:paraId="1BBB7457" w14:textId="77777777" w:rsidR="00E3511B" w:rsidRPr="00B47D4D" w:rsidRDefault="00E3511B" w:rsidP="00B47D4D">
      <w:pPr>
        <w:rPr>
          <w:rFonts w:cs="Tahoma"/>
          <w:b/>
          <w:szCs w:val="18"/>
          <w:lang w:val="es-BO"/>
        </w:rPr>
      </w:pPr>
      <w:proofErr w:type="gramStart"/>
      <w:r w:rsidRPr="00B47D4D">
        <w:rPr>
          <w:rFonts w:cs="Tahoma"/>
          <w:b/>
          <w:szCs w:val="18"/>
          <w:lang w:val="es-BO"/>
        </w:rPr>
        <w:t>QUINTA.-</w:t>
      </w:r>
      <w:proofErr w:type="gramEnd"/>
      <w:r w:rsidRPr="00B47D4D">
        <w:rPr>
          <w:rFonts w:cs="Tahoma"/>
          <w:b/>
          <w:szCs w:val="18"/>
          <w:lang w:val="es-BO"/>
        </w:rPr>
        <w:t xml:space="preserve"> (OBLIGACIONES DE LAS PARTES)</w:t>
      </w:r>
    </w:p>
    <w:p w14:paraId="016ADBB1" w14:textId="77777777" w:rsidR="00E3511B" w:rsidRPr="00B47D4D" w:rsidRDefault="00E3511B" w:rsidP="00B47D4D">
      <w:pPr>
        <w:rPr>
          <w:rFonts w:cs="Tahoma"/>
          <w:szCs w:val="18"/>
          <w:lang w:val="es-BO"/>
        </w:rPr>
      </w:pPr>
    </w:p>
    <w:p w14:paraId="7B7ABD9C" w14:textId="77777777" w:rsidR="00E3511B" w:rsidRPr="00B47D4D" w:rsidRDefault="00E3511B" w:rsidP="00B47D4D">
      <w:pPr>
        <w:rPr>
          <w:rFonts w:cs="MECOGP+Verdana"/>
          <w:szCs w:val="18"/>
          <w:lang w:val="es-BO"/>
        </w:rPr>
      </w:pPr>
      <w:r w:rsidRPr="00B47D4D">
        <w:rPr>
          <w:rFonts w:cs="Arial"/>
          <w:szCs w:val="18"/>
          <w:lang w:val="es-BO"/>
        </w:rPr>
        <w:t>Las partes contratantes</w:t>
      </w:r>
      <w:r w:rsidRPr="00B47D4D">
        <w:rPr>
          <w:rFonts w:cs="MECOGP+Verdana"/>
          <w:szCs w:val="18"/>
          <w:lang w:val="es-BO"/>
        </w:rPr>
        <w:t xml:space="preserve"> se comprometen y obligan a dar cumplimiento a todas y cada una de las cláusulas del presente contrato. </w:t>
      </w:r>
    </w:p>
    <w:p w14:paraId="2EC8FF3D" w14:textId="77777777" w:rsidR="00E3511B" w:rsidRPr="00B47D4D" w:rsidRDefault="00E3511B" w:rsidP="00B47D4D">
      <w:pPr>
        <w:rPr>
          <w:rFonts w:cs="Tahoma"/>
          <w:szCs w:val="18"/>
          <w:lang w:val="es-BO"/>
        </w:rPr>
      </w:pPr>
    </w:p>
    <w:p w14:paraId="6FF48606" w14:textId="77777777" w:rsidR="00E3511B" w:rsidRPr="00B47D4D" w:rsidRDefault="00E3511B" w:rsidP="00EE3E04">
      <w:pPr>
        <w:pStyle w:val="Prrafodelista"/>
        <w:numPr>
          <w:ilvl w:val="1"/>
          <w:numId w:val="32"/>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el </w:t>
      </w:r>
      <w:r w:rsidRPr="00B47D4D">
        <w:rPr>
          <w:rFonts w:ascii="Verdana" w:hAnsi="Verdana" w:cs="Tahoma"/>
          <w:b/>
          <w:sz w:val="18"/>
          <w:szCs w:val="18"/>
          <w:lang w:val="es-BO"/>
        </w:rPr>
        <w:t>CONSULTOR</w:t>
      </w:r>
      <w:r w:rsidRPr="00B47D4D">
        <w:rPr>
          <w:rFonts w:ascii="Verdana" w:hAnsi="Verdana" w:cs="MECOGP+Verdana"/>
          <w:sz w:val="18"/>
          <w:szCs w:val="18"/>
          <w:lang w:val="es-BO"/>
        </w:rPr>
        <w:t xml:space="preserve"> se compromete a cumplir con las siguientes obligaciones: </w:t>
      </w:r>
    </w:p>
    <w:p w14:paraId="12C67D3B" w14:textId="77777777" w:rsidR="00E3511B" w:rsidRPr="00B47D4D" w:rsidRDefault="00E3511B" w:rsidP="00B47D4D">
      <w:pPr>
        <w:rPr>
          <w:rFonts w:cs="Tahoma"/>
          <w:szCs w:val="18"/>
          <w:lang w:val="es-BO"/>
        </w:rPr>
      </w:pPr>
    </w:p>
    <w:p w14:paraId="63BF0D62" w14:textId="77777777" w:rsidR="00E3511B" w:rsidRPr="00B47D4D" w:rsidRDefault="00E3511B" w:rsidP="00EE3E04">
      <w:pPr>
        <w:pStyle w:val="Prrafodelista"/>
        <w:numPr>
          <w:ilvl w:val="2"/>
          <w:numId w:val="32"/>
        </w:numPr>
        <w:ind w:left="851"/>
        <w:rPr>
          <w:rFonts w:ascii="Verdana" w:hAnsi="Verdana" w:cs="MECOGP+Verdana"/>
          <w:sz w:val="18"/>
          <w:szCs w:val="18"/>
          <w:lang w:val="es-BO"/>
        </w:rPr>
      </w:pPr>
      <w:r w:rsidRPr="00B47D4D">
        <w:rPr>
          <w:rFonts w:ascii="Verdana" w:hAnsi="Verdana" w:cs="MECOGP+Verdana"/>
          <w:sz w:val="18"/>
          <w:szCs w:val="18"/>
          <w:lang w:val="es-BO"/>
        </w:rPr>
        <w:t xml:space="preserve">Realizar la prestación del servicio de </w:t>
      </w:r>
      <w:r w:rsidRPr="00B47D4D">
        <w:rPr>
          <w:rFonts w:ascii="Verdana" w:hAnsi="Verdana" w:cs="MECOGP+Verdana"/>
          <w:b/>
          <w:sz w:val="18"/>
          <w:szCs w:val="18"/>
          <w:lang w:val="es-BO"/>
        </w:rPr>
        <w:t>CONSULTORÍA</w:t>
      </w:r>
      <w:r w:rsidRPr="00B47D4D">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B47D4D" w:rsidRDefault="00E3511B" w:rsidP="00EE3E04">
      <w:pPr>
        <w:pStyle w:val="Prrafodelista"/>
        <w:numPr>
          <w:ilvl w:val="2"/>
          <w:numId w:val="32"/>
        </w:numPr>
        <w:ind w:left="851"/>
        <w:rPr>
          <w:rFonts w:ascii="Verdana" w:hAnsi="Verdana" w:cs="MECOGP+Verdana"/>
          <w:sz w:val="18"/>
          <w:szCs w:val="18"/>
          <w:lang w:val="es-BO"/>
        </w:rPr>
      </w:pPr>
      <w:r w:rsidRPr="00B47D4D">
        <w:rPr>
          <w:rFonts w:ascii="Verdana" w:hAnsi="Verdana" w:cs="MECOGP+Verdana"/>
          <w:sz w:val="18"/>
          <w:szCs w:val="18"/>
          <w:lang w:val="es-BO"/>
        </w:rPr>
        <w:t xml:space="preserve">Mantener vigentes las garantías presentadas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B47D4D" w:rsidRDefault="00E3511B" w:rsidP="00EE3E04">
      <w:pPr>
        <w:pStyle w:val="Prrafodelista"/>
        <w:numPr>
          <w:ilvl w:val="2"/>
          <w:numId w:val="32"/>
        </w:numPr>
        <w:ind w:left="851"/>
        <w:rPr>
          <w:rFonts w:ascii="Verdana" w:hAnsi="Verdana" w:cs="MECOGP+Verdana"/>
          <w:sz w:val="18"/>
          <w:szCs w:val="18"/>
          <w:lang w:val="es-BO"/>
        </w:rPr>
      </w:pPr>
      <w:r w:rsidRPr="00B47D4D">
        <w:rPr>
          <w:rFonts w:ascii="Verdana" w:hAnsi="Verdana" w:cs="MECOGP+Verdana"/>
          <w:sz w:val="18"/>
          <w:szCs w:val="18"/>
          <w:lang w:val="es-BO"/>
        </w:rPr>
        <w:t xml:space="preserve">Actualizar la (s) Garantía (s) (vigencia y/o monto), a requerimiento de la Entidad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B47D4D" w:rsidRDefault="00E3511B" w:rsidP="00EE3E04">
      <w:pPr>
        <w:pStyle w:val="Prrafodelista"/>
        <w:numPr>
          <w:ilvl w:val="2"/>
          <w:numId w:val="32"/>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7A9A3860" w14:textId="77777777" w:rsidR="00E3511B" w:rsidRPr="00B47D4D" w:rsidRDefault="00E3511B" w:rsidP="00EE3E04">
      <w:pPr>
        <w:pStyle w:val="Prrafodelista"/>
        <w:numPr>
          <w:ilvl w:val="2"/>
          <w:numId w:val="32"/>
        </w:numPr>
        <w:ind w:left="851"/>
        <w:rPr>
          <w:rFonts w:ascii="Verdana" w:hAnsi="Verdana" w:cs="MECOGP+Verdana"/>
          <w:b/>
          <w:i/>
          <w:sz w:val="18"/>
          <w:szCs w:val="18"/>
          <w:lang w:val="es-BO"/>
        </w:rPr>
      </w:pPr>
      <w:r w:rsidRPr="00B47D4D">
        <w:rPr>
          <w:rFonts w:ascii="Verdana" w:hAnsi="Verdana" w:cs="MECOGP+Verdana"/>
          <w:b/>
          <w:i/>
          <w:sz w:val="18"/>
          <w:szCs w:val="18"/>
          <w:lang w:val="es-BO"/>
        </w:rPr>
        <w:t>(Otras obligaciones que la entidad considere pertinente de acuerdo al objeto de contratación.)</w:t>
      </w:r>
    </w:p>
    <w:p w14:paraId="0971BBE8" w14:textId="77777777" w:rsidR="00E3511B" w:rsidRPr="00B47D4D" w:rsidRDefault="00E3511B" w:rsidP="00B47D4D">
      <w:pPr>
        <w:rPr>
          <w:rFonts w:cs="Tahoma"/>
          <w:szCs w:val="18"/>
          <w:lang w:val="es-BO"/>
        </w:rPr>
      </w:pPr>
    </w:p>
    <w:p w14:paraId="6B425EAA" w14:textId="77777777" w:rsidR="00E3511B" w:rsidRPr="00B47D4D" w:rsidRDefault="00E3511B" w:rsidP="00EE3E04">
      <w:pPr>
        <w:pStyle w:val="Prrafodelista"/>
        <w:numPr>
          <w:ilvl w:val="1"/>
          <w:numId w:val="32"/>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w:t>
      </w:r>
      <w:r w:rsidRPr="00B47D4D">
        <w:rPr>
          <w:rFonts w:ascii="Verdana" w:hAnsi="Verdana" w:cs="MECOGP+Verdana"/>
          <w:b/>
          <w:sz w:val="18"/>
          <w:szCs w:val="18"/>
          <w:lang w:val="es-BO"/>
        </w:rPr>
        <w:t>la ENTIDAD</w:t>
      </w:r>
      <w:r w:rsidRPr="00B47D4D">
        <w:rPr>
          <w:rFonts w:ascii="Verdana" w:hAnsi="Verdana" w:cs="MECOGP+Verdana"/>
          <w:sz w:val="18"/>
          <w:szCs w:val="18"/>
          <w:lang w:val="es-BO"/>
        </w:rPr>
        <w:t xml:space="preserve"> se compromete a cumplir con las siguientes obligaciones:</w:t>
      </w:r>
    </w:p>
    <w:p w14:paraId="6C36801D" w14:textId="77777777" w:rsidR="00E3511B" w:rsidRPr="00B47D4D" w:rsidRDefault="00E3511B" w:rsidP="00B47D4D">
      <w:pPr>
        <w:rPr>
          <w:rFonts w:cs="Tahoma"/>
          <w:szCs w:val="18"/>
          <w:lang w:val="es-BO"/>
        </w:rPr>
      </w:pPr>
    </w:p>
    <w:p w14:paraId="01DDC928"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estas obligaciones en caso de Consultores Individuales de Línea)</w:t>
      </w:r>
    </w:p>
    <w:p w14:paraId="347AB74F" w14:textId="77777777" w:rsidR="00E3511B" w:rsidRPr="00B47D4D" w:rsidRDefault="00E3511B" w:rsidP="00B47D4D">
      <w:pPr>
        <w:pStyle w:val="Prrafodelista"/>
        <w:ind w:left="0"/>
        <w:contextualSpacing/>
        <w:rPr>
          <w:rFonts w:ascii="Verdana" w:hAnsi="Verdana" w:cs="Tahoma"/>
          <w:sz w:val="18"/>
          <w:szCs w:val="18"/>
          <w:lang w:val="es-BO"/>
        </w:rPr>
      </w:pPr>
    </w:p>
    <w:p w14:paraId="62D718E2" w14:textId="77777777" w:rsidR="00E3511B" w:rsidRPr="00B47D4D" w:rsidRDefault="00E3511B" w:rsidP="00EE3E04">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 xml:space="preserve">Apoyar al </w:t>
      </w:r>
      <w:r w:rsidRPr="00B47D4D">
        <w:rPr>
          <w:rFonts w:ascii="Verdana" w:hAnsi="Verdana" w:cs="Tahoma"/>
          <w:b/>
          <w:sz w:val="18"/>
          <w:szCs w:val="18"/>
          <w:lang w:val="es-BO"/>
        </w:rPr>
        <w:t>CONSULTOR</w:t>
      </w:r>
      <w:r w:rsidRPr="00B47D4D">
        <w:rPr>
          <w:rFonts w:ascii="Verdana" w:hAnsi="Verdana" w:cs="Tahoma"/>
          <w:sz w:val="18"/>
          <w:szCs w:val="18"/>
          <w:lang w:val="es-BO"/>
        </w:rPr>
        <w:t xml:space="preserve"> proporcionando la información necesaria, apoyo logístico y todas las condiciones de trabajo e insumos para el desarrollo de la </w:t>
      </w:r>
      <w:r w:rsidRPr="00B47D4D">
        <w:rPr>
          <w:rFonts w:ascii="Verdana" w:hAnsi="Verdana" w:cs="Tahoma"/>
          <w:b/>
          <w:sz w:val="18"/>
          <w:szCs w:val="18"/>
          <w:lang w:val="es-BO"/>
        </w:rPr>
        <w:t>CONSULTORÍA</w:t>
      </w:r>
      <w:r w:rsidRPr="00B47D4D">
        <w:rPr>
          <w:rFonts w:ascii="Verdana" w:hAnsi="Verdana" w:cs="Tahoma"/>
          <w:sz w:val="18"/>
          <w:szCs w:val="18"/>
          <w:lang w:val="es-BO"/>
        </w:rPr>
        <w:t>.</w:t>
      </w:r>
    </w:p>
    <w:p w14:paraId="70E27602" w14:textId="77777777" w:rsidR="00E3511B" w:rsidRPr="00B47D4D" w:rsidRDefault="00E3511B" w:rsidP="00EE3E04">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shd w:val="clear" w:color="auto" w:fill="FFFFFF"/>
          <w:lang w:val="es-BO"/>
        </w:rPr>
        <w:t xml:space="preserve">Dar conformidad al servicio de </w:t>
      </w:r>
      <w:r w:rsidRPr="00B47D4D">
        <w:rPr>
          <w:rFonts w:ascii="Verdana" w:hAnsi="Verdana" w:cs="Tahoma"/>
          <w:b/>
          <w:sz w:val="18"/>
          <w:szCs w:val="18"/>
          <w:lang w:val="es-BO"/>
        </w:rPr>
        <w:t>CONSULTORÍA</w:t>
      </w:r>
      <w:r w:rsidRPr="00B47D4D">
        <w:rPr>
          <w:rFonts w:ascii="Verdana" w:hAnsi="Verdana" w:cs="Tahoma"/>
          <w:sz w:val="18"/>
          <w:szCs w:val="18"/>
          <w:lang w:val="es-BO"/>
        </w:rPr>
        <w:t>, en un plazo no mayor de 5 días hábiles computables a partir de la recepción de informe.</w:t>
      </w:r>
    </w:p>
    <w:p w14:paraId="3AD617BF" w14:textId="77777777" w:rsidR="00E3511B" w:rsidRPr="00B47D4D" w:rsidRDefault="00E3511B" w:rsidP="00EE3E04">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B47D4D" w:rsidRDefault="00E3511B" w:rsidP="00EE3E04">
      <w:pPr>
        <w:pStyle w:val="Prrafodelista"/>
        <w:numPr>
          <w:ilvl w:val="2"/>
          <w:numId w:val="32"/>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0CD8F39B" w14:textId="77777777" w:rsidR="00E3511B" w:rsidRPr="00B47D4D" w:rsidRDefault="00E3511B" w:rsidP="00B47D4D">
      <w:pPr>
        <w:rPr>
          <w:rFonts w:cs="Tahoma"/>
          <w:b/>
          <w:szCs w:val="18"/>
          <w:lang w:val="es-BO"/>
        </w:rPr>
      </w:pPr>
    </w:p>
    <w:p w14:paraId="7A06383A" w14:textId="77777777" w:rsidR="00E3511B" w:rsidRPr="00B47D4D" w:rsidRDefault="00E3511B" w:rsidP="00B47D4D">
      <w:pPr>
        <w:rPr>
          <w:b/>
          <w:i/>
          <w:szCs w:val="18"/>
          <w:lang w:val="es-BO"/>
        </w:rPr>
      </w:pPr>
      <w:r w:rsidRPr="00B47D4D">
        <w:rPr>
          <w:b/>
          <w:i/>
          <w:szCs w:val="18"/>
          <w:lang w:val="es-BO"/>
        </w:rPr>
        <w:t>(Seleccionar estas obligaciones en caso de Consultores Individuales por Producto)</w:t>
      </w:r>
    </w:p>
    <w:p w14:paraId="5BA80EBE" w14:textId="77777777" w:rsidR="00E3511B" w:rsidRPr="00B47D4D" w:rsidRDefault="00E3511B" w:rsidP="00B47D4D">
      <w:pPr>
        <w:pStyle w:val="Prrafodelista"/>
        <w:ind w:left="0"/>
        <w:contextualSpacing/>
        <w:rPr>
          <w:rFonts w:ascii="Verdana" w:hAnsi="Verdana" w:cs="Tahoma"/>
          <w:sz w:val="18"/>
          <w:szCs w:val="18"/>
          <w:lang w:val="es-BO"/>
        </w:rPr>
      </w:pPr>
    </w:p>
    <w:p w14:paraId="594A6AA9" w14:textId="77777777" w:rsidR="00E3511B" w:rsidRPr="00B47D4D" w:rsidRDefault="00E3511B" w:rsidP="00EE3E04">
      <w:pPr>
        <w:pStyle w:val="Prrafodelista"/>
        <w:numPr>
          <w:ilvl w:val="2"/>
          <w:numId w:val="33"/>
        </w:numPr>
        <w:ind w:left="851"/>
        <w:rPr>
          <w:rFonts w:ascii="Verdana" w:hAnsi="Verdana" w:cs="Tahoma"/>
          <w:sz w:val="18"/>
          <w:szCs w:val="18"/>
          <w:lang w:val="es-BO"/>
        </w:rPr>
      </w:pPr>
      <w:r w:rsidRPr="00B47D4D">
        <w:rPr>
          <w:rFonts w:ascii="Verdana" w:hAnsi="Verdana" w:cs="Tahoma"/>
          <w:sz w:val="18"/>
          <w:szCs w:val="18"/>
          <w:lang w:val="es-BO"/>
        </w:rPr>
        <w:t>Apoyar la Consultoría proporcionando la información necesaria.</w:t>
      </w:r>
    </w:p>
    <w:p w14:paraId="16EAB4DB" w14:textId="77777777" w:rsidR="00E3511B" w:rsidRPr="00B47D4D" w:rsidRDefault="00E3511B" w:rsidP="00EE3E04">
      <w:pPr>
        <w:pStyle w:val="Prrafodelista"/>
        <w:numPr>
          <w:ilvl w:val="2"/>
          <w:numId w:val="33"/>
        </w:numPr>
        <w:ind w:left="851"/>
        <w:rPr>
          <w:rFonts w:ascii="Verdana" w:hAnsi="Verdana" w:cs="Tahoma"/>
          <w:sz w:val="18"/>
          <w:szCs w:val="18"/>
          <w:lang w:val="es-BO"/>
        </w:rPr>
      </w:pPr>
      <w:r w:rsidRPr="00B47D4D">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B47D4D" w:rsidRDefault="00E3511B" w:rsidP="00EE3E04">
      <w:pPr>
        <w:pStyle w:val="Prrafodelista"/>
        <w:numPr>
          <w:ilvl w:val="2"/>
          <w:numId w:val="33"/>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el o los plazos establecidos en el presente contrato a favor del Consultor.</w:t>
      </w:r>
    </w:p>
    <w:p w14:paraId="4FDC74C8" w14:textId="77777777" w:rsidR="00E3511B" w:rsidRPr="00B47D4D" w:rsidRDefault="00E3511B" w:rsidP="00EE3E04">
      <w:pPr>
        <w:pStyle w:val="Prrafodelista"/>
        <w:numPr>
          <w:ilvl w:val="2"/>
          <w:numId w:val="33"/>
        </w:numPr>
        <w:ind w:left="851"/>
        <w:rPr>
          <w:rFonts w:ascii="Verdana" w:hAnsi="Verdana" w:cs="Tahoma"/>
          <w:sz w:val="18"/>
          <w:szCs w:val="18"/>
          <w:lang w:val="es-BO"/>
        </w:rPr>
      </w:pPr>
      <w:r w:rsidRPr="00B47D4D">
        <w:rPr>
          <w:rFonts w:ascii="Verdana" w:hAnsi="Verdana" w:cs="Tahoma"/>
          <w:sz w:val="18"/>
          <w:szCs w:val="18"/>
          <w:lang w:val="es-BO"/>
        </w:rPr>
        <w:t>Cumplir cada una de las cláusulas del presente contrato.</w:t>
      </w:r>
    </w:p>
    <w:p w14:paraId="577906FA" w14:textId="77777777" w:rsidR="00E3511B" w:rsidRPr="00B47D4D" w:rsidRDefault="00E3511B" w:rsidP="00B47D4D">
      <w:pPr>
        <w:ind w:left="720"/>
        <w:rPr>
          <w:rFonts w:cs="MECOGP+Verdana"/>
          <w:szCs w:val="18"/>
          <w:lang w:val="es-BO"/>
        </w:rPr>
      </w:pPr>
    </w:p>
    <w:p w14:paraId="590D9B5B" w14:textId="77777777" w:rsidR="00E3511B" w:rsidRPr="00B47D4D" w:rsidRDefault="00E3511B" w:rsidP="00B47D4D">
      <w:pPr>
        <w:autoSpaceDE w:val="0"/>
        <w:autoSpaceDN w:val="0"/>
        <w:adjustRightInd w:val="0"/>
        <w:rPr>
          <w:rFonts w:cs="Tahoma"/>
          <w:b/>
          <w:szCs w:val="18"/>
          <w:lang w:val="es-BO"/>
        </w:rPr>
      </w:pPr>
      <w:proofErr w:type="gramStart"/>
      <w:r w:rsidRPr="00B47D4D">
        <w:rPr>
          <w:rFonts w:cs="Tahoma"/>
          <w:b/>
          <w:szCs w:val="18"/>
          <w:lang w:val="es-BO"/>
        </w:rPr>
        <w:t>SEXTA.-</w:t>
      </w:r>
      <w:proofErr w:type="gramEnd"/>
      <w:r w:rsidRPr="00B47D4D">
        <w:rPr>
          <w:rFonts w:cs="Tahoma"/>
          <w:b/>
          <w:szCs w:val="18"/>
          <w:lang w:val="es-BO"/>
        </w:rPr>
        <w:t xml:space="preserve"> (VIGENCIA) </w:t>
      </w:r>
      <w:r w:rsidRPr="00B47D4D">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B47D4D" w:rsidRDefault="00E3511B" w:rsidP="00B47D4D">
      <w:pPr>
        <w:rPr>
          <w:rFonts w:cs="Tahoma"/>
          <w:b/>
          <w:szCs w:val="18"/>
          <w:lang w:val="es-BO"/>
        </w:rPr>
      </w:pPr>
    </w:p>
    <w:p w14:paraId="005F30B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sin que se tengan programados pagos parciales</w:t>
      </w:r>
      <w:r w:rsidRPr="00B47D4D">
        <w:rPr>
          <w:b/>
          <w:i/>
          <w:szCs w:val="18"/>
          <w:lang w:val="es-BO"/>
        </w:rPr>
        <w:t>)</w:t>
      </w:r>
    </w:p>
    <w:p w14:paraId="5EDBBA8F" w14:textId="77777777" w:rsidR="00E3511B" w:rsidRPr="00B47D4D" w:rsidRDefault="00E3511B" w:rsidP="00B47D4D">
      <w:pPr>
        <w:pStyle w:val="CM2"/>
        <w:spacing w:line="240" w:lineRule="auto"/>
        <w:rPr>
          <w:rFonts w:ascii="Verdana" w:hAnsi="Verdana" w:cs="Tahoma"/>
          <w:b/>
          <w:sz w:val="18"/>
          <w:szCs w:val="18"/>
          <w:lang w:val="es-BO"/>
        </w:rPr>
      </w:pPr>
      <w:proofErr w:type="gramStart"/>
      <w:r w:rsidRPr="00B47D4D">
        <w:rPr>
          <w:rFonts w:ascii="Verdana" w:hAnsi="Verdana" w:cs="Tahoma"/>
          <w:b/>
          <w:sz w:val="18"/>
          <w:szCs w:val="18"/>
          <w:lang w:val="es-BO"/>
        </w:rPr>
        <w:t>SÉPTIMA.-</w:t>
      </w:r>
      <w:proofErr w:type="gramEnd"/>
      <w:r w:rsidRPr="00B47D4D">
        <w:rPr>
          <w:rFonts w:ascii="Verdana" w:hAnsi="Verdana" w:cs="Tahoma"/>
          <w:b/>
          <w:sz w:val="18"/>
          <w:szCs w:val="18"/>
          <w:lang w:val="es-BO"/>
        </w:rPr>
        <w:t xml:space="preserve"> (GARANTÍA DE CUMPLIMIENTO DE CONTRATO)</w:t>
      </w:r>
    </w:p>
    <w:p w14:paraId="2E90EC00" w14:textId="77777777" w:rsidR="00E3511B" w:rsidRPr="00B47D4D" w:rsidRDefault="00E3511B" w:rsidP="00B47D4D">
      <w:pPr>
        <w:autoSpaceDE w:val="0"/>
        <w:autoSpaceDN w:val="0"/>
        <w:adjustRightInd w:val="0"/>
        <w:rPr>
          <w:rFonts w:cs="Tahoma"/>
          <w:b/>
          <w:i/>
          <w:szCs w:val="18"/>
          <w:lang w:val="es-BO"/>
        </w:rPr>
      </w:pP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garantiza el fiel cumplimiento del presente Contrato en todas sus partes con ______________ </w:t>
      </w:r>
      <w:r w:rsidRPr="00B47D4D">
        <w:rPr>
          <w:rFonts w:cs="Tahoma"/>
          <w:b/>
          <w:i/>
          <w:szCs w:val="18"/>
          <w:lang w:val="es-BO"/>
        </w:rPr>
        <w:t>(Señalar el tipo de garantía presentada)</w:t>
      </w:r>
      <w:r w:rsidRPr="00B47D4D">
        <w:rPr>
          <w:rFonts w:cs="Tahoma"/>
          <w:szCs w:val="18"/>
          <w:lang w:val="es-BO"/>
        </w:rPr>
        <w:t xml:space="preserve"> a la orden de _____________ </w:t>
      </w:r>
      <w:r w:rsidRPr="00B47D4D">
        <w:rPr>
          <w:rFonts w:cs="Tahoma"/>
          <w:b/>
          <w:i/>
          <w:szCs w:val="18"/>
          <w:lang w:val="es-BO"/>
        </w:rPr>
        <w:t>(señalar el nombre o razón social de la ENTIDAD)</w:t>
      </w:r>
      <w:r w:rsidRPr="00B47D4D">
        <w:rPr>
          <w:rFonts w:cs="Tahoma"/>
          <w:szCs w:val="18"/>
          <w:lang w:val="es-BO"/>
        </w:rPr>
        <w:t xml:space="preserve">, por el siete por ciento (7%) del </w:t>
      </w:r>
      <w:r w:rsidRPr="00B47D4D">
        <w:rPr>
          <w:rFonts w:cs="Tahoma"/>
          <w:szCs w:val="18"/>
          <w:lang w:val="es-BO"/>
        </w:rPr>
        <w:lastRenderedPageBreak/>
        <w:t xml:space="preserve">monto del contrato que corresponde a __________ </w:t>
      </w:r>
      <w:r w:rsidRPr="00B47D4D">
        <w:rPr>
          <w:rFonts w:cs="Tahoma"/>
          <w:b/>
          <w:i/>
          <w:szCs w:val="18"/>
          <w:lang w:val="es-BO"/>
        </w:rPr>
        <w:t xml:space="preserve">(señalar el monto en forma numeral y literal), </w:t>
      </w:r>
      <w:r w:rsidRPr="00B47D4D">
        <w:rPr>
          <w:rFonts w:cs="Tahoma"/>
          <w:szCs w:val="18"/>
          <w:lang w:val="es-BO"/>
        </w:rPr>
        <w:t>con vigencia a partir de la firma de contrato, hasta la conclusión del mismo.</w:t>
      </w:r>
    </w:p>
    <w:p w14:paraId="08BA7B05" w14:textId="77777777" w:rsidR="00E3511B" w:rsidRPr="00B47D4D" w:rsidRDefault="00E3511B" w:rsidP="00B47D4D">
      <w:pPr>
        <w:rPr>
          <w:rFonts w:cs="Tahoma"/>
          <w:b/>
          <w:szCs w:val="18"/>
          <w:lang w:val="es-BO"/>
        </w:rPr>
      </w:pPr>
    </w:p>
    <w:p w14:paraId="750E1913" w14:textId="77777777" w:rsidR="00E3511B" w:rsidRPr="00B47D4D" w:rsidRDefault="00E3511B" w:rsidP="00B47D4D">
      <w:pPr>
        <w:autoSpaceDE w:val="0"/>
        <w:autoSpaceDN w:val="0"/>
        <w:adjustRightInd w:val="0"/>
        <w:rPr>
          <w:rFonts w:cs="Tahoma"/>
          <w:szCs w:val="18"/>
          <w:lang w:val="es-BO"/>
        </w:rPr>
      </w:pPr>
      <w:r w:rsidRPr="00B47D4D">
        <w:rPr>
          <w:rFonts w:cs="Tahoma"/>
          <w:szCs w:val="18"/>
          <w:lang w:val="es-BO"/>
        </w:rPr>
        <w:t xml:space="preserve">En caso de que el </w:t>
      </w:r>
      <w:r w:rsidRPr="00B47D4D">
        <w:rPr>
          <w:rFonts w:cs="Tahoma"/>
          <w:b/>
          <w:szCs w:val="18"/>
          <w:lang w:val="es-BO"/>
        </w:rPr>
        <w:t>CONSULTOR,</w:t>
      </w:r>
      <w:r w:rsidRPr="00B47D4D">
        <w:rPr>
          <w:rFonts w:cs="Tahoma"/>
          <w:szCs w:val="18"/>
          <w:lang w:val="es-BO"/>
        </w:rPr>
        <w:t xml:space="preserve"> incurriere en algún tipo de incumplimiento contractual, el importe de dicha garantía, será pagado en favor de la </w:t>
      </w:r>
      <w:r w:rsidRPr="00B47D4D">
        <w:rPr>
          <w:rFonts w:cs="Tahoma"/>
          <w:b/>
          <w:szCs w:val="18"/>
          <w:lang w:val="es-BO"/>
        </w:rPr>
        <w:t>ENTIDAD</w:t>
      </w:r>
      <w:r w:rsidRPr="00B47D4D">
        <w:rPr>
          <w:rFonts w:cs="Tahoma"/>
          <w:szCs w:val="18"/>
          <w:lang w:val="es-BO"/>
        </w:rPr>
        <w:t>, sin necesidad de ningún trámite o acción judicial, a su sólo requerimiento.</w:t>
      </w:r>
    </w:p>
    <w:p w14:paraId="38E4D8D3" w14:textId="77777777" w:rsidR="00E3511B" w:rsidRPr="00B47D4D" w:rsidRDefault="00E3511B" w:rsidP="00B47D4D">
      <w:pPr>
        <w:autoSpaceDE w:val="0"/>
        <w:autoSpaceDN w:val="0"/>
        <w:adjustRightInd w:val="0"/>
        <w:rPr>
          <w:rFonts w:cs="Tahoma"/>
          <w:szCs w:val="18"/>
          <w:lang w:val="es-BO"/>
        </w:rPr>
      </w:pPr>
    </w:p>
    <w:p w14:paraId="3E5EF849"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B47D4D" w:rsidRDefault="00E3511B" w:rsidP="00B47D4D">
      <w:pPr>
        <w:rPr>
          <w:b/>
          <w:szCs w:val="18"/>
          <w:lang w:val="es-BO"/>
        </w:rPr>
      </w:pPr>
    </w:p>
    <w:p w14:paraId="16896A6F" w14:textId="77777777" w:rsidR="00E3511B" w:rsidRPr="00B47D4D" w:rsidRDefault="00E3511B" w:rsidP="00B47D4D">
      <w:pPr>
        <w:rPr>
          <w:szCs w:val="18"/>
          <w:lang w:val="es-BO"/>
        </w:rPr>
      </w:pPr>
      <w:r w:rsidRPr="00B47D4D">
        <w:rPr>
          <w:szCs w:val="18"/>
          <w:lang w:val="es-BO"/>
        </w:rPr>
        <w:t>El</w:t>
      </w:r>
      <w:r w:rsidRPr="00B47D4D">
        <w:rPr>
          <w:b/>
          <w:szCs w:val="18"/>
          <w:lang w:val="es-BO"/>
        </w:rPr>
        <w:t xml:space="preserve"> CONSULTOR</w:t>
      </w:r>
      <w:r w:rsidRPr="00B47D4D">
        <w:rPr>
          <w:szCs w:val="18"/>
          <w:lang w:val="es-BO"/>
        </w:rPr>
        <w:t xml:space="preserve">, tiene la obligación de mantener actualizada la Garantía de Cumplimiento de Contrato durante la vigencia de éste. La </w:t>
      </w:r>
      <w:r w:rsidRPr="00B47D4D">
        <w:rPr>
          <w:b/>
          <w:bCs/>
          <w:szCs w:val="18"/>
          <w:lang w:val="es-BO"/>
        </w:rPr>
        <w:t xml:space="preserve">CONTRAPARTE </w:t>
      </w:r>
      <w:r w:rsidRPr="00B47D4D">
        <w:rPr>
          <w:szCs w:val="18"/>
          <w:lang w:val="es-BO"/>
        </w:rPr>
        <w:t xml:space="preserve">llevará el control directo de la vigencia de la garantía en cuanto al monto y plazo, a efectos de requerir su ampliación al </w:t>
      </w:r>
      <w:r w:rsidRPr="00B47D4D">
        <w:rPr>
          <w:b/>
          <w:bCs/>
          <w:szCs w:val="18"/>
          <w:lang w:val="es-BO"/>
        </w:rPr>
        <w:t>CONSULTOR</w:t>
      </w:r>
      <w:r w:rsidRPr="00B47D4D">
        <w:rPr>
          <w:szCs w:val="18"/>
          <w:lang w:val="es-BO"/>
        </w:rPr>
        <w:t>, o solicitar a la</w:t>
      </w:r>
      <w:r w:rsidRPr="00B47D4D">
        <w:rPr>
          <w:b/>
          <w:szCs w:val="18"/>
          <w:lang w:val="es-BO"/>
        </w:rPr>
        <w:t xml:space="preserve"> ENTIDAD</w:t>
      </w:r>
      <w:r w:rsidRPr="00B47D4D">
        <w:rPr>
          <w:b/>
          <w:bCs/>
          <w:szCs w:val="18"/>
          <w:lang w:val="es-BO"/>
        </w:rPr>
        <w:t xml:space="preserve"> </w:t>
      </w:r>
      <w:r w:rsidRPr="00B47D4D">
        <w:rPr>
          <w:szCs w:val="18"/>
          <w:lang w:val="es-BO"/>
        </w:rPr>
        <w:t>su ejecución.</w:t>
      </w:r>
    </w:p>
    <w:p w14:paraId="30C4F326" w14:textId="77777777" w:rsidR="00E3511B" w:rsidRPr="00B47D4D" w:rsidRDefault="00E3511B" w:rsidP="00B47D4D">
      <w:pPr>
        <w:rPr>
          <w:rFonts w:cs="Tahoma"/>
          <w:b/>
          <w:szCs w:val="18"/>
          <w:lang w:val="es-BO"/>
        </w:rPr>
      </w:pPr>
    </w:p>
    <w:p w14:paraId="0EB0D5F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que considere la programación de pagos parciales</w:t>
      </w:r>
      <w:r w:rsidRPr="00B47D4D">
        <w:rPr>
          <w:b/>
          <w:i/>
          <w:szCs w:val="18"/>
          <w:lang w:val="es-BO"/>
        </w:rPr>
        <w:t>)</w:t>
      </w:r>
    </w:p>
    <w:p w14:paraId="310C4FED" w14:textId="77777777" w:rsidR="00E3511B" w:rsidRPr="00B47D4D" w:rsidRDefault="00E3511B" w:rsidP="00B47D4D">
      <w:pPr>
        <w:rPr>
          <w:rFonts w:cs="Tahoma"/>
          <w:b/>
          <w:szCs w:val="18"/>
          <w:lang w:val="es-BO"/>
        </w:rPr>
      </w:pPr>
      <w:proofErr w:type="gramStart"/>
      <w:r w:rsidRPr="00B47D4D">
        <w:rPr>
          <w:rFonts w:cs="Tahoma"/>
          <w:b/>
          <w:szCs w:val="18"/>
          <w:lang w:val="es-BO"/>
        </w:rPr>
        <w:t>SÉPTIMA.-</w:t>
      </w:r>
      <w:proofErr w:type="gramEnd"/>
      <w:r w:rsidRPr="00B47D4D">
        <w:rPr>
          <w:rFonts w:cs="Tahoma"/>
          <w:b/>
          <w:szCs w:val="18"/>
          <w:lang w:val="es-BO"/>
        </w:rPr>
        <w:t xml:space="preserve"> (RETENCIONES POR PAGOS PARCIALES)</w:t>
      </w:r>
    </w:p>
    <w:p w14:paraId="4062F49D" w14:textId="77777777" w:rsidR="00E3511B" w:rsidRPr="00B47D4D" w:rsidRDefault="00E3511B" w:rsidP="00B47D4D">
      <w:pPr>
        <w:rPr>
          <w:rFonts w:cs="Tahoma"/>
          <w:b/>
          <w:szCs w:val="18"/>
          <w:lang w:val="es-BO"/>
        </w:rPr>
      </w:pPr>
    </w:p>
    <w:p w14:paraId="2F4F09BF" w14:textId="77777777" w:rsidR="00E3511B" w:rsidRPr="00B47D4D" w:rsidRDefault="00E3511B" w:rsidP="00B47D4D">
      <w:pPr>
        <w:rPr>
          <w:rFonts w:cs="Tahoma"/>
          <w:szCs w:val="18"/>
          <w:lang w:val="es-BO"/>
        </w:rPr>
      </w:pPr>
      <w:r w:rsidRPr="00B47D4D">
        <w:rPr>
          <w:rFonts w:cs="Tahoma"/>
          <w:szCs w:val="18"/>
          <w:lang w:val="es-BO"/>
        </w:rPr>
        <w:t>El</w:t>
      </w:r>
      <w:r w:rsidRPr="00B47D4D">
        <w:rPr>
          <w:rFonts w:cs="Tahoma"/>
          <w:b/>
          <w:szCs w:val="18"/>
          <w:lang w:val="es-BO"/>
        </w:rPr>
        <w:t xml:space="preserve"> CONSULTOR </w:t>
      </w:r>
      <w:r w:rsidRPr="00B47D4D">
        <w:rPr>
          <w:rFonts w:cs="Tahoma"/>
          <w:szCs w:val="18"/>
          <w:lang w:val="es-BO"/>
        </w:rPr>
        <w:t xml:space="preserve">acepta expresamente, que la </w:t>
      </w:r>
      <w:r w:rsidRPr="00B47D4D">
        <w:rPr>
          <w:rFonts w:cs="Tahoma"/>
          <w:b/>
          <w:szCs w:val="18"/>
          <w:lang w:val="es-BO"/>
        </w:rPr>
        <w:t>ENTIDAD</w:t>
      </w:r>
      <w:r w:rsidRPr="00B47D4D">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B47D4D" w:rsidRDefault="00E3511B" w:rsidP="00B47D4D">
      <w:pPr>
        <w:autoSpaceDE w:val="0"/>
        <w:autoSpaceDN w:val="0"/>
        <w:adjustRightInd w:val="0"/>
        <w:rPr>
          <w:rFonts w:cs="Tahoma"/>
          <w:szCs w:val="18"/>
          <w:lang w:val="es-BO"/>
        </w:rPr>
      </w:pPr>
    </w:p>
    <w:p w14:paraId="5479A3A4" w14:textId="77777777" w:rsidR="00E3511B" w:rsidRPr="00B47D4D" w:rsidRDefault="00E3511B" w:rsidP="00B47D4D">
      <w:pPr>
        <w:rPr>
          <w:rFonts w:cs="Arial"/>
          <w:szCs w:val="18"/>
          <w:lang w:val="es-BO"/>
        </w:rPr>
      </w:pPr>
      <w:r w:rsidRPr="00B47D4D">
        <w:rPr>
          <w:rFonts w:cs="Arial"/>
          <w:szCs w:val="18"/>
          <w:lang w:val="es-BO"/>
        </w:rPr>
        <w:t xml:space="preserve">El importe de las retenciones en caso de cualquier incumplimiento contractual incurrido por el </w:t>
      </w:r>
      <w:r w:rsidRPr="00B47D4D">
        <w:rPr>
          <w:rFonts w:cs="Arial"/>
          <w:b/>
          <w:szCs w:val="18"/>
          <w:lang w:val="es-BO"/>
        </w:rPr>
        <w:t>CONSULTOR</w:t>
      </w:r>
      <w:r w:rsidRPr="00B47D4D">
        <w:rPr>
          <w:rFonts w:cs="Arial"/>
          <w:szCs w:val="18"/>
          <w:lang w:val="es-BO"/>
        </w:rPr>
        <w:t xml:space="preserve">, quedará en favor de la </w:t>
      </w:r>
      <w:r w:rsidRPr="00B47D4D">
        <w:rPr>
          <w:rFonts w:cs="Arial"/>
          <w:b/>
          <w:szCs w:val="18"/>
          <w:lang w:val="es-BO"/>
        </w:rPr>
        <w:t>ENTIDAD</w:t>
      </w:r>
      <w:r w:rsidRPr="00B47D4D">
        <w:rPr>
          <w:rFonts w:cs="Arial"/>
          <w:szCs w:val="18"/>
          <w:lang w:val="es-BO"/>
        </w:rPr>
        <w:t>, sin necesidad de ningún trámite o acción judicial, a su sólo requerimiento.</w:t>
      </w:r>
    </w:p>
    <w:p w14:paraId="5987B127" w14:textId="77777777" w:rsidR="00E3511B" w:rsidRPr="00B47D4D" w:rsidRDefault="00E3511B" w:rsidP="00B47D4D">
      <w:pPr>
        <w:rPr>
          <w:szCs w:val="18"/>
          <w:lang w:val="es-BO"/>
        </w:rPr>
      </w:pPr>
    </w:p>
    <w:p w14:paraId="45A4188F"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 xml:space="preserve">dentro del plazo contractual y en forma satisfactoria, hecho que se hará constar mediante el Acta o Informe correspondiente, </w:t>
      </w:r>
      <w:proofErr w:type="gramStart"/>
      <w:r w:rsidRPr="00B47D4D">
        <w:rPr>
          <w:szCs w:val="18"/>
          <w:lang w:val="es-BO"/>
        </w:rPr>
        <w:t xml:space="preserve">dichas </w:t>
      </w:r>
      <w:r w:rsidRPr="00B47D4D">
        <w:rPr>
          <w:rFonts w:cs="Arial"/>
          <w:szCs w:val="18"/>
          <w:lang w:val="es-BO"/>
        </w:rPr>
        <w:t xml:space="preserve">retenciones </w:t>
      </w:r>
      <w:r w:rsidRPr="00B47D4D">
        <w:rPr>
          <w:szCs w:val="18"/>
          <w:lang w:val="es-BO"/>
        </w:rPr>
        <w:t>será</w:t>
      </w:r>
      <w:proofErr w:type="gramEnd"/>
      <w:r w:rsidRPr="00B47D4D">
        <w:rPr>
          <w:szCs w:val="18"/>
          <w:lang w:val="es-BO"/>
        </w:rPr>
        <w:t xml:space="preserve"> devuelta después de la </w:t>
      </w:r>
      <w:r w:rsidRPr="00B47D4D">
        <w:rPr>
          <w:rFonts w:cs="Arial"/>
          <w:szCs w:val="18"/>
          <w:lang w:val="es-BO"/>
        </w:rPr>
        <w:t xml:space="preserve">Liquidación </w:t>
      </w:r>
      <w:r w:rsidRPr="00B47D4D">
        <w:rPr>
          <w:szCs w:val="18"/>
          <w:lang w:val="es-BO"/>
        </w:rPr>
        <w:t>del contrato, juntamente con el Certificado de Cumplimiento de Contrato.</w:t>
      </w:r>
    </w:p>
    <w:p w14:paraId="434EF54C" w14:textId="77777777" w:rsidR="00E3511B" w:rsidRPr="00B47D4D" w:rsidRDefault="00E3511B" w:rsidP="00B47D4D">
      <w:pPr>
        <w:autoSpaceDE w:val="0"/>
        <w:autoSpaceDN w:val="0"/>
        <w:adjustRightInd w:val="0"/>
        <w:rPr>
          <w:rFonts w:cs="Tahoma"/>
          <w:szCs w:val="18"/>
          <w:lang w:val="es-BO"/>
        </w:rPr>
      </w:pPr>
    </w:p>
    <w:p w14:paraId="47254C29" w14:textId="77777777" w:rsidR="00E3511B" w:rsidRPr="00B47D4D" w:rsidRDefault="00E3511B" w:rsidP="00B47D4D">
      <w:pPr>
        <w:autoSpaceDE w:val="0"/>
        <w:autoSpaceDN w:val="0"/>
        <w:adjustRightInd w:val="0"/>
        <w:rPr>
          <w:rFonts w:cs="Tahoma"/>
          <w:b/>
          <w:i/>
          <w:szCs w:val="18"/>
          <w:lang w:val="es-BO"/>
        </w:rPr>
      </w:pPr>
      <w:r w:rsidRPr="00B47D4D">
        <w:rPr>
          <w:rFonts w:cs="Tahoma"/>
          <w:b/>
          <w:i/>
          <w:szCs w:val="18"/>
          <w:lang w:val="es-BO"/>
        </w:rPr>
        <w:t>(En caso de Consultoría Individual de Línea, considerar la siguiente cláusula y suprimir las dos anteriores cláusulas séptimas)</w:t>
      </w:r>
    </w:p>
    <w:p w14:paraId="7CE79BC7" w14:textId="77777777" w:rsidR="00E3511B" w:rsidRPr="00B47D4D" w:rsidRDefault="00E3511B" w:rsidP="00B47D4D">
      <w:pPr>
        <w:autoSpaceDE w:val="0"/>
        <w:autoSpaceDN w:val="0"/>
        <w:adjustRightInd w:val="0"/>
        <w:rPr>
          <w:rFonts w:cs="Tahoma"/>
          <w:szCs w:val="18"/>
          <w:lang w:val="es-BO"/>
        </w:rPr>
      </w:pPr>
      <w:proofErr w:type="gramStart"/>
      <w:r w:rsidRPr="00B47D4D">
        <w:rPr>
          <w:rFonts w:cs="Tahoma"/>
          <w:b/>
          <w:szCs w:val="18"/>
          <w:lang w:val="es-BO"/>
        </w:rPr>
        <w:t>SÉPTIMA.-</w:t>
      </w:r>
      <w:proofErr w:type="gramEnd"/>
      <w:r w:rsidRPr="00B47D4D">
        <w:rPr>
          <w:rFonts w:cs="Tahoma"/>
          <w:b/>
          <w:szCs w:val="18"/>
          <w:lang w:val="es-BO"/>
        </w:rPr>
        <w:t xml:space="preserve"> (COMPROMISO POR GARANTÍA) </w:t>
      </w: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se compromete a al fiel cumplimiento del mismo en todas sus partes. </w:t>
      </w:r>
    </w:p>
    <w:p w14:paraId="5C502E28" w14:textId="77777777" w:rsidR="00534224" w:rsidRPr="00B47D4D" w:rsidRDefault="00534224" w:rsidP="00B47D4D">
      <w:pPr>
        <w:autoSpaceDE w:val="0"/>
        <w:autoSpaceDN w:val="0"/>
        <w:adjustRightInd w:val="0"/>
        <w:rPr>
          <w:rFonts w:cs="Tahoma"/>
          <w:szCs w:val="18"/>
          <w:lang w:val="es-BO"/>
        </w:rPr>
      </w:pPr>
    </w:p>
    <w:p w14:paraId="0B07A0F5" w14:textId="77777777" w:rsidR="00E3511B" w:rsidRPr="00B47D4D" w:rsidRDefault="00E3511B" w:rsidP="00B47D4D">
      <w:pPr>
        <w:autoSpaceDE w:val="0"/>
        <w:autoSpaceDN w:val="0"/>
        <w:adjustRightInd w:val="0"/>
        <w:rPr>
          <w:rFonts w:cs="Tahoma"/>
          <w:b/>
          <w:szCs w:val="18"/>
          <w:lang w:val="es-BO"/>
        </w:rPr>
      </w:pP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B47D4D">
        <w:rPr>
          <w:rFonts w:cs="Tahoma"/>
          <w:b/>
          <w:szCs w:val="18"/>
          <w:lang w:val="es-BO"/>
        </w:rPr>
        <w:t>CONSULTOR,</w:t>
      </w:r>
      <w:r w:rsidRPr="00B47D4D">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B47D4D">
        <w:rPr>
          <w:rFonts w:cs="Tahoma"/>
          <w:szCs w:val="18"/>
          <w:lang w:val="es-BO"/>
        </w:rPr>
        <w:t>Nº</w:t>
      </w:r>
      <w:proofErr w:type="spellEnd"/>
      <w:r w:rsidRPr="00B47D4D">
        <w:rPr>
          <w:rFonts w:cs="Tahoma"/>
          <w:szCs w:val="18"/>
          <w:lang w:val="es-BO"/>
        </w:rPr>
        <w:t xml:space="preserve"> 0181, por lo que para el efecto se procesará la Resolución de Contrato por causas atribuibles al </w:t>
      </w:r>
      <w:r w:rsidRPr="00B47D4D">
        <w:rPr>
          <w:rFonts w:cs="Tahoma"/>
          <w:b/>
          <w:szCs w:val="18"/>
          <w:lang w:val="es-BO"/>
        </w:rPr>
        <w:t>CONSULTOR.</w:t>
      </w:r>
    </w:p>
    <w:p w14:paraId="3EB6841C" w14:textId="77777777" w:rsidR="00E3511B" w:rsidRPr="00B47D4D" w:rsidRDefault="00E3511B" w:rsidP="00B47D4D">
      <w:pPr>
        <w:autoSpaceDE w:val="0"/>
        <w:autoSpaceDN w:val="0"/>
        <w:adjustRightInd w:val="0"/>
        <w:rPr>
          <w:rFonts w:cs="Tahoma"/>
          <w:szCs w:val="18"/>
          <w:lang w:val="es-BO"/>
        </w:rPr>
      </w:pPr>
    </w:p>
    <w:p w14:paraId="7AF70D58" w14:textId="77777777" w:rsidR="00E3511B" w:rsidRPr="00B47D4D" w:rsidRDefault="00E3511B" w:rsidP="00B47D4D">
      <w:pPr>
        <w:rPr>
          <w:rFonts w:cs="Arial"/>
          <w:b/>
          <w:i/>
          <w:iCs/>
          <w:szCs w:val="18"/>
          <w:lang w:val="es-BO"/>
        </w:rPr>
      </w:pPr>
      <w:r w:rsidRPr="00B47D4D">
        <w:rPr>
          <w:rFonts w:cs="Arial"/>
          <w:b/>
          <w:i/>
          <w:iCs/>
          <w:szCs w:val="18"/>
          <w:lang w:val="es-BO"/>
        </w:rPr>
        <w:t xml:space="preserve">(En caso de </w:t>
      </w:r>
      <w:r w:rsidRPr="00B47D4D">
        <w:rPr>
          <w:rFonts w:cs="Tahoma"/>
          <w:b/>
          <w:i/>
          <w:szCs w:val="18"/>
          <w:lang w:val="es-BO"/>
        </w:rPr>
        <w:t>Consultoría Individual de Línea y en caso de que se haya determinado no otorgar anticipo para consultoría individual por producto</w:t>
      </w:r>
      <w:r w:rsidRPr="00B47D4D">
        <w:rPr>
          <w:rFonts w:cs="Arial"/>
          <w:b/>
          <w:i/>
          <w:iCs/>
          <w:szCs w:val="18"/>
          <w:lang w:val="es-BO"/>
        </w:rPr>
        <w:t>, la entidad deberá reemplazar el texto de la cláusula OCTAVA indicando lo siguiente: “En el presente contrato no se otorgará anticipo.”)</w:t>
      </w:r>
    </w:p>
    <w:p w14:paraId="72C7EDBD" w14:textId="77777777" w:rsidR="00E3511B" w:rsidRPr="00B47D4D" w:rsidRDefault="00E3511B" w:rsidP="00B47D4D">
      <w:pPr>
        <w:pStyle w:val="CM2"/>
        <w:spacing w:line="240" w:lineRule="auto"/>
        <w:rPr>
          <w:rFonts w:ascii="Verdana" w:hAnsi="Verdana" w:cs="Tahoma"/>
          <w:b/>
          <w:sz w:val="18"/>
          <w:szCs w:val="18"/>
          <w:lang w:val="es-BO"/>
        </w:rPr>
      </w:pPr>
      <w:proofErr w:type="gramStart"/>
      <w:r w:rsidRPr="00B47D4D">
        <w:rPr>
          <w:rFonts w:ascii="Verdana" w:hAnsi="Verdana" w:cs="Tahoma"/>
          <w:b/>
          <w:sz w:val="18"/>
          <w:szCs w:val="18"/>
          <w:lang w:val="es-BO"/>
        </w:rPr>
        <w:t>OCTAVA.-</w:t>
      </w:r>
      <w:proofErr w:type="gramEnd"/>
      <w:r w:rsidRPr="00B47D4D">
        <w:rPr>
          <w:rFonts w:ascii="Verdana" w:hAnsi="Verdana" w:cs="Tahoma"/>
          <w:b/>
          <w:sz w:val="18"/>
          <w:szCs w:val="18"/>
          <w:lang w:val="es-BO"/>
        </w:rPr>
        <w:t xml:space="preserve"> (ANTICIPO) </w:t>
      </w:r>
      <w:r w:rsidRPr="00B47D4D">
        <w:rPr>
          <w:rFonts w:ascii="Verdana" w:hAnsi="Verdana" w:cs="Tahoma"/>
          <w:sz w:val="18"/>
          <w:szCs w:val="18"/>
          <w:lang w:val="es-BO"/>
        </w:rPr>
        <w:t xml:space="preserve">La </w:t>
      </w:r>
      <w:r w:rsidRPr="00B47D4D">
        <w:rPr>
          <w:rFonts w:ascii="Verdana" w:hAnsi="Verdana" w:cs="Tahoma"/>
          <w:b/>
          <w:sz w:val="18"/>
          <w:szCs w:val="18"/>
          <w:lang w:val="es-BO"/>
        </w:rPr>
        <w:t>ENTIDAD</w:t>
      </w:r>
      <w:r w:rsidRPr="00B47D4D">
        <w:rPr>
          <w:rFonts w:ascii="Verdana" w:hAnsi="Verdana" w:cs="Tahoma"/>
          <w:sz w:val="18"/>
          <w:szCs w:val="18"/>
          <w:lang w:val="es-BO"/>
        </w:rPr>
        <w:t xml:space="preserve">, podrá otorgar un anticipo al </w:t>
      </w:r>
      <w:r w:rsidRPr="00B47D4D">
        <w:rPr>
          <w:rFonts w:ascii="Verdana" w:hAnsi="Verdana" w:cs="Tahoma"/>
          <w:b/>
          <w:sz w:val="18"/>
          <w:szCs w:val="18"/>
          <w:lang w:val="es-BO"/>
        </w:rPr>
        <w:t xml:space="preserve">CONSULTOR, </w:t>
      </w:r>
      <w:r w:rsidRPr="00B47D4D">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B47D4D">
        <w:rPr>
          <w:rFonts w:ascii="Verdana" w:hAnsi="Verdana" w:cs="Arial"/>
          <w:sz w:val="18"/>
          <w:szCs w:val="18"/>
          <w:lang w:val="es-BO"/>
        </w:rPr>
        <w:t xml:space="preserve">El importe del anticipo será descontado en _______________ </w:t>
      </w:r>
      <w:r w:rsidRPr="00B47D4D">
        <w:rPr>
          <w:rFonts w:ascii="Verdana" w:hAnsi="Verdana" w:cs="Arial"/>
          <w:b/>
          <w:i/>
          <w:sz w:val="18"/>
          <w:szCs w:val="18"/>
          <w:lang w:val="es-BO"/>
        </w:rPr>
        <w:t>(indicar el número de pagos)</w:t>
      </w:r>
      <w:r w:rsidRPr="00B47D4D">
        <w:rPr>
          <w:rFonts w:ascii="Verdana" w:hAnsi="Verdana" w:cs="Arial"/>
          <w:sz w:val="18"/>
          <w:szCs w:val="18"/>
          <w:lang w:val="es-BO"/>
        </w:rPr>
        <w:t>, pagos hasta cubrir el monto total del anticipo.</w:t>
      </w:r>
    </w:p>
    <w:p w14:paraId="7AF866C4" w14:textId="77777777" w:rsidR="00E3511B" w:rsidRPr="00B47D4D" w:rsidRDefault="00E3511B" w:rsidP="00B47D4D">
      <w:pPr>
        <w:pStyle w:val="CM2"/>
        <w:spacing w:line="240" w:lineRule="auto"/>
        <w:rPr>
          <w:rFonts w:ascii="Verdana" w:hAnsi="Verdana" w:cs="Tahoma"/>
          <w:sz w:val="18"/>
          <w:szCs w:val="18"/>
          <w:lang w:val="es-BO"/>
        </w:rPr>
      </w:pPr>
    </w:p>
    <w:p w14:paraId="268B57D4" w14:textId="77777777" w:rsidR="00E3511B" w:rsidRPr="00B47D4D" w:rsidRDefault="00E3511B" w:rsidP="00B47D4D">
      <w:pPr>
        <w:rPr>
          <w:rFonts w:cs="Arial"/>
          <w:szCs w:val="18"/>
          <w:lang w:val="es-BO"/>
        </w:rPr>
      </w:pPr>
      <w:r w:rsidRPr="00B47D4D">
        <w:rPr>
          <w:rFonts w:cs="Arial"/>
          <w:szCs w:val="18"/>
          <w:lang w:val="es-BO"/>
        </w:rPr>
        <w:t xml:space="preserve">La solicitud del anticipo debe realizarse en el plazo de __________ </w:t>
      </w:r>
      <w:r w:rsidRPr="00B47D4D">
        <w:rPr>
          <w:rFonts w:cs="Arial"/>
          <w:b/>
          <w:i/>
          <w:szCs w:val="18"/>
          <w:lang w:val="es-BO"/>
        </w:rPr>
        <w:t>(la entidad deberá establecer el plazo)</w:t>
      </w:r>
      <w:r w:rsidRPr="00B47D4D">
        <w:rPr>
          <w:szCs w:val="18"/>
          <w:lang w:val="es-BO"/>
        </w:rPr>
        <w:t xml:space="preserve"> días calendario computables a partir del día siguiente de la suscripción del contrato</w:t>
      </w:r>
      <w:r w:rsidRPr="00B47D4D">
        <w:rPr>
          <w:rFonts w:cs="Arial"/>
          <w:szCs w:val="18"/>
          <w:lang w:val="es-BO"/>
        </w:rPr>
        <w:t>, caso contrario se dará por Anticipo no solicitado.</w:t>
      </w:r>
    </w:p>
    <w:p w14:paraId="4AB525C6" w14:textId="77777777" w:rsidR="00E3511B" w:rsidRPr="00B47D4D" w:rsidRDefault="00E3511B" w:rsidP="00B47D4D">
      <w:pPr>
        <w:rPr>
          <w:rFonts w:cs="Arial"/>
          <w:szCs w:val="18"/>
          <w:lang w:val="es-BO"/>
        </w:rPr>
      </w:pPr>
    </w:p>
    <w:p w14:paraId="2276FAE4" w14:textId="77777777" w:rsidR="00E3511B" w:rsidRPr="00B47D4D" w:rsidRDefault="00E3511B" w:rsidP="00B47D4D">
      <w:pPr>
        <w:rPr>
          <w:rFonts w:cs="Arial"/>
          <w:szCs w:val="18"/>
          <w:lang w:val="es-BO"/>
        </w:rPr>
      </w:pPr>
      <w:r w:rsidRPr="00B47D4D">
        <w:rPr>
          <w:rFonts w:cs="Arial"/>
          <w:szCs w:val="18"/>
          <w:lang w:val="es-BO"/>
        </w:rPr>
        <w:lastRenderedPageBreak/>
        <w:t xml:space="preserve">El importe de la garantía podrá ser cobrado por la </w:t>
      </w:r>
      <w:r w:rsidRPr="00B47D4D">
        <w:rPr>
          <w:rFonts w:cs="Arial"/>
          <w:b/>
          <w:bCs/>
          <w:szCs w:val="18"/>
          <w:lang w:val="es-BO"/>
        </w:rPr>
        <w:t>ENTIDAD</w:t>
      </w:r>
      <w:r w:rsidRPr="00B47D4D">
        <w:rPr>
          <w:rFonts w:cs="Arial"/>
          <w:szCs w:val="18"/>
          <w:lang w:val="es-BO"/>
        </w:rPr>
        <w:t xml:space="preserve"> en caso de que el </w:t>
      </w:r>
      <w:r w:rsidRPr="00B47D4D">
        <w:rPr>
          <w:rFonts w:cs="Tahoma"/>
          <w:b/>
          <w:szCs w:val="18"/>
          <w:lang w:val="es-BO"/>
        </w:rPr>
        <w:t>CONSULTOR</w:t>
      </w:r>
      <w:r w:rsidRPr="00B47D4D">
        <w:rPr>
          <w:rFonts w:cs="Arial"/>
          <w:szCs w:val="18"/>
          <w:lang w:val="es-BO"/>
        </w:rPr>
        <w:t xml:space="preserve"> no haya iniciado la prestación del servicio dentro de los _______________ </w:t>
      </w:r>
      <w:r w:rsidRPr="00B47D4D">
        <w:rPr>
          <w:rFonts w:cs="Arial"/>
          <w:b/>
          <w:i/>
          <w:szCs w:val="18"/>
          <w:lang w:val="es-BO"/>
        </w:rPr>
        <w:t xml:space="preserve">(Registrar en forma literal y numeral, el plazo previsto al efecto) </w:t>
      </w:r>
      <w:r w:rsidRPr="00B47D4D">
        <w:rPr>
          <w:rFonts w:cs="Arial"/>
          <w:szCs w:val="18"/>
          <w:lang w:val="es-BO"/>
        </w:rPr>
        <w:t>días establecidos al efecto.</w:t>
      </w:r>
    </w:p>
    <w:p w14:paraId="4983CE20" w14:textId="77777777" w:rsidR="00E3511B" w:rsidRPr="00B47D4D" w:rsidRDefault="00E3511B" w:rsidP="00B47D4D">
      <w:pPr>
        <w:pStyle w:val="CM2"/>
        <w:spacing w:line="240" w:lineRule="auto"/>
        <w:rPr>
          <w:rFonts w:ascii="Verdana" w:hAnsi="Verdana" w:cs="Tahoma"/>
          <w:sz w:val="18"/>
          <w:szCs w:val="18"/>
          <w:lang w:val="es-BO"/>
        </w:rPr>
      </w:pPr>
    </w:p>
    <w:p w14:paraId="60877E89" w14:textId="77777777" w:rsidR="00E3511B" w:rsidRPr="00B47D4D" w:rsidRDefault="00E3511B" w:rsidP="00B47D4D">
      <w:pPr>
        <w:pStyle w:val="CM2"/>
        <w:spacing w:line="240" w:lineRule="auto"/>
        <w:rPr>
          <w:rFonts w:ascii="Verdana" w:hAnsi="Verdana" w:cs="Tahoma"/>
          <w:sz w:val="18"/>
          <w:szCs w:val="18"/>
          <w:lang w:val="es-BO"/>
        </w:rPr>
      </w:pPr>
      <w:r w:rsidRPr="00B47D4D">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B47D4D" w:rsidRDefault="00E3511B" w:rsidP="00B47D4D">
      <w:pPr>
        <w:rPr>
          <w:szCs w:val="18"/>
          <w:lang w:val="es-BO"/>
        </w:rPr>
      </w:pPr>
    </w:p>
    <w:p w14:paraId="406B4DD3" w14:textId="77777777" w:rsidR="00E3511B" w:rsidRPr="00B47D4D" w:rsidRDefault="00E3511B" w:rsidP="00B47D4D">
      <w:pPr>
        <w:rPr>
          <w:rFonts w:cs="Arial"/>
          <w:szCs w:val="18"/>
          <w:lang w:val="es-BO"/>
        </w:rPr>
      </w:pPr>
      <w:r w:rsidRPr="00B47D4D">
        <w:rPr>
          <w:szCs w:val="18"/>
          <w:lang w:val="es-BO"/>
        </w:rPr>
        <w:t>En caso de otorgarse anticipo, la Orden de Proceder no podrá ser emitida antes de que se haga efectivo el desembolso total del anticipo.</w:t>
      </w:r>
    </w:p>
    <w:p w14:paraId="6F95753C" w14:textId="77777777" w:rsidR="00E3511B" w:rsidRPr="00B47D4D" w:rsidRDefault="00E3511B" w:rsidP="00B47D4D">
      <w:pPr>
        <w:pStyle w:val="CM2"/>
        <w:spacing w:line="240" w:lineRule="auto"/>
        <w:rPr>
          <w:rFonts w:ascii="Verdana" w:hAnsi="Verdana" w:cs="Tahoma"/>
          <w:sz w:val="18"/>
          <w:szCs w:val="18"/>
          <w:lang w:val="es-BO"/>
        </w:rPr>
      </w:pPr>
    </w:p>
    <w:p w14:paraId="53BF79FA" w14:textId="6C1BC801" w:rsidR="00E3511B" w:rsidRPr="00B47D4D" w:rsidRDefault="00E3511B" w:rsidP="00B47D4D">
      <w:pPr>
        <w:rPr>
          <w:rFonts w:cs="Tahoma"/>
          <w:b/>
          <w:szCs w:val="18"/>
          <w:lang w:val="es-BO"/>
        </w:rPr>
      </w:pPr>
      <w:r w:rsidRPr="00B47D4D">
        <w:rPr>
          <w:rFonts w:cs="Tahoma"/>
          <w:b/>
          <w:szCs w:val="18"/>
          <w:lang w:val="es-BO"/>
        </w:rPr>
        <w:t xml:space="preserve">NOVENA.- (PLAZO DE PRESTACIÓN DE LA CONSULTORÍA) </w:t>
      </w:r>
      <w:r w:rsidRPr="00B47D4D">
        <w:rPr>
          <w:szCs w:val="18"/>
          <w:lang w:val="es-BO"/>
        </w:rPr>
        <w:t xml:space="preserve">El </w:t>
      </w:r>
      <w:r w:rsidRPr="00B47D4D">
        <w:rPr>
          <w:b/>
          <w:szCs w:val="18"/>
          <w:lang w:val="es-BO"/>
        </w:rPr>
        <w:t xml:space="preserve">CONSULTOR </w:t>
      </w:r>
      <w:r w:rsidRPr="00B47D4D">
        <w:rPr>
          <w:szCs w:val="18"/>
          <w:lang w:val="es-BO"/>
        </w:rPr>
        <w:t xml:space="preserve">desarrollará sus actividades de forma satisfactoria, en estricto acuerdo con el alcance del servicio, la propuesta adjudicada, los Términos de Referencia y en el plazo de ___________________ </w:t>
      </w:r>
      <w:r w:rsidRPr="00B47D4D">
        <w:rPr>
          <w:b/>
          <w:i/>
          <w:szCs w:val="18"/>
          <w:lang w:val="es-BO"/>
        </w:rPr>
        <w:t xml:space="preserve">(Registrar en forma literal y numeral el plazo de prestación del servicio) </w:t>
      </w:r>
      <w:r w:rsidRPr="00B47D4D">
        <w:rPr>
          <w:szCs w:val="18"/>
          <w:lang w:val="es-BO"/>
        </w:rPr>
        <w:t xml:space="preserve">días calendario, que será computado a partir del día siguiente hábil </w:t>
      </w:r>
      <w:r w:rsidR="00240047" w:rsidRPr="00B47D4D">
        <w:rPr>
          <w:szCs w:val="18"/>
          <w:lang w:val="es-BO"/>
        </w:rPr>
        <w:t>________</w:t>
      </w:r>
      <w:r w:rsidR="00240047" w:rsidRPr="00B47D4D">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B47D4D">
        <w:rPr>
          <w:b/>
          <w:szCs w:val="18"/>
          <w:lang w:val="es-BO"/>
        </w:rPr>
        <w:t>.</w:t>
      </w:r>
    </w:p>
    <w:p w14:paraId="73B75D55" w14:textId="77777777" w:rsidR="00E3511B" w:rsidRPr="00B47D4D" w:rsidRDefault="00E3511B" w:rsidP="00B47D4D">
      <w:pPr>
        <w:rPr>
          <w:b/>
          <w:szCs w:val="18"/>
          <w:lang w:val="es-BO"/>
        </w:rPr>
      </w:pPr>
    </w:p>
    <w:p w14:paraId="5C848D33" w14:textId="77777777" w:rsidR="00E3511B" w:rsidRPr="00B47D4D" w:rsidRDefault="00E3511B" w:rsidP="00B47D4D">
      <w:pPr>
        <w:rPr>
          <w:rFonts w:cs="Tahoma"/>
          <w:b/>
          <w:szCs w:val="18"/>
          <w:lang w:val="es-BO"/>
        </w:rPr>
      </w:pPr>
      <w:r w:rsidRPr="00B47D4D">
        <w:rPr>
          <w:rFonts w:cs="Tahoma"/>
          <w:szCs w:val="18"/>
          <w:lang w:val="es-BO"/>
        </w:rPr>
        <w:t xml:space="preserve">En el caso de que la finalización de la </w:t>
      </w:r>
      <w:r w:rsidRPr="00B47D4D">
        <w:rPr>
          <w:rFonts w:cs="Tahoma"/>
          <w:b/>
          <w:szCs w:val="18"/>
          <w:lang w:val="es-BO"/>
        </w:rPr>
        <w:t>CONSULTORÍA</w:t>
      </w:r>
      <w:r w:rsidRPr="00B47D4D">
        <w:rPr>
          <w:rFonts w:cs="Tahoma"/>
          <w:szCs w:val="18"/>
          <w:lang w:val="es-BO"/>
        </w:rPr>
        <w:t>, coincida con un día sábado, domingo o feriado, la misma será trasladada al siguiente día hábil administrativo.</w:t>
      </w:r>
    </w:p>
    <w:p w14:paraId="6429B92A" w14:textId="77777777" w:rsidR="00E3511B" w:rsidRPr="00B47D4D" w:rsidRDefault="00E3511B" w:rsidP="00B47D4D">
      <w:pPr>
        <w:rPr>
          <w:b/>
          <w:i/>
          <w:szCs w:val="18"/>
          <w:lang w:val="es-BO"/>
        </w:rPr>
      </w:pPr>
    </w:p>
    <w:p w14:paraId="2FB15FB8" w14:textId="77777777" w:rsidR="00E3511B" w:rsidRPr="00B47D4D" w:rsidRDefault="00E3511B" w:rsidP="00B47D4D">
      <w:pPr>
        <w:rPr>
          <w:b/>
          <w:i/>
          <w:szCs w:val="18"/>
          <w:lang w:val="es-BO"/>
        </w:rPr>
      </w:pPr>
      <w:r w:rsidRPr="00B47D4D">
        <w:rPr>
          <w:b/>
          <w:i/>
          <w:szCs w:val="18"/>
          <w:lang w:val="es-BO"/>
        </w:rPr>
        <w:t>(Solo en caso de consultoría sujeta a un cronograma de actividades específicas incluir el siguiente párrafo)</w:t>
      </w:r>
    </w:p>
    <w:p w14:paraId="42B1D90E" w14:textId="77777777" w:rsidR="00E3511B" w:rsidRPr="00B47D4D" w:rsidRDefault="00E3511B" w:rsidP="00B47D4D">
      <w:pPr>
        <w:rPr>
          <w:b/>
          <w:i/>
          <w:szCs w:val="18"/>
          <w:lang w:val="es-BO"/>
        </w:rPr>
      </w:pPr>
      <w:r w:rsidRPr="00B47D4D">
        <w:rPr>
          <w:szCs w:val="18"/>
          <w:lang w:val="es-BO"/>
        </w:rPr>
        <w:t xml:space="preserve">El plazo establecido precedentemente se distribuye, según el cronograma de actividades, de acuerdo al siguiente detalle: </w:t>
      </w:r>
      <w:r w:rsidRPr="00B47D4D">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B47D4D" w:rsidRDefault="00E3511B" w:rsidP="00B47D4D">
      <w:pPr>
        <w:rPr>
          <w:szCs w:val="18"/>
          <w:lang w:val="es-BO"/>
        </w:rPr>
      </w:pPr>
    </w:p>
    <w:p w14:paraId="38FE054C" w14:textId="77777777" w:rsidR="00E3511B" w:rsidRPr="00B47D4D" w:rsidRDefault="00E3511B" w:rsidP="00B47D4D">
      <w:pPr>
        <w:rPr>
          <w:rFonts w:cs="Tahoma"/>
          <w:b/>
          <w:szCs w:val="18"/>
          <w:lang w:val="es-BO"/>
        </w:rPr>
      </w:pPr>
      <w:proofErr w:type="gramStart"/>
      <w:r w:rsidRPr="00B47D4D">
        <w:rPr>
          <w:rFonts w:cs="Tahoma"/>
          <w:b/>
          <w:szCs w:val="18"/>
          <w:lang w:val="es-BO"/>
        </w:rPr>
        <w:t>DÉCIMA.-</w:t>
      </w:r>
      <w:proofErr w:type="gramEnd"/>
      <w:r w:rsidRPr="00B47D4D">
        <w:rPr>
          <w:rFonts w:cs="Tahoma"/>
          <w:b/>
          <w:szCs w:val="18"/>
          <w:lang w:val="es-BO"/>
        </w:rPr>
        <w:t xml:space="preserve"> (LUGAR DE PRESTACIÓN DE SERVICIOS)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realizará la </w:t>
      </w:r>
      <w:r w:rsidRPr="00B47D4D">
        <w:rPr>
          <w:rFonts w:cs="Tahoma"/>
          <w:b/>
          <w:szCs w:val="18"/>
          <w:lang w:val="es-BO"/>
        </w:rPr>
        <w:t>CONSULTORÍA</w:t>
      </w:r>
      <w:r w:rsidRPr="00B47D4D">
        <w:rPr>
          <w:rFonts w:cs="Tahoma"/>
          <w:szCs w:val="18"/>
          <w:lang w:val="es-BO"/>
        </w:rPr>
        <w:t xml:space="preserve">, objeto del presente contrato en _____________ </w:t>
      </w:r>
      <w:r w:rsidRPr="00B47D4D">
        <w:rPr>
          <w:rFonts w:cs="Tahoma"/>
          <w:b/>
          <w:i/>
          <w:szCs w:val="18"/>
          <w:lang w:val="es-BO"/>
        </w:rPr>
        <w:t xml:space="preserve">(señalar el lugar o lugares donde realizará la consultoría). </w:t>
      </w:r>
    </w:p>
    <w:p w14:paraId="041E04C9" w14:textId="77777777" w:rsidR="00E3511B" w:rsidRPr="00B47D4D" w:rsidRDefault="00E3511B" w:rsidP="00B47D4D">
      <w:pPr>
        <w:pStyle w:val="CM2"/>
        <w:spacing w:line="240" w:lineRule="auto"/>
        <w:rPr>
          <w:rFonts w:ascii="Verdana" w:hAnsi="Verdana" w:cs="Tahoma"/>
          <w:b/>
          <w:sz w:val="18"/>
          <w:szCs w:val="18"/>
          <w:lang w:val="es-BO"/>
        </w:rPr>
      </w:pPr>
    </w:p>
    <w:p w14:paraId="0EAA5423"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PRIMERA.-</w:t>
      </w:r>
      <w:proofErr w:type="gramEnd"/>
      <w:r w:rsidRPr="00B47D4D">
        <w:rPr>
          <w:rFonts w:cs="Tahoma"/>
          <w:b/>
          <w:szCs w:val="18"/>
          <w:lang w:val="es-BO"/>
        </w:rPr>
        <w:t xml:space="preserve"> (MONTO Y FORMA DE PAGO)</w:t>
      </w:r>
    </w:p>
    <w:p w14:paraId="376A7046" w14:textId="77777777" w:rsidR="00E3511B" w:rsidRPr="00B47D4D" w:rsidRDefault="00E3511B" w:rsidP="00B47D4D">
      <w:pPr>
        <w:rPr>
          <w:rFonts w:cs="Tahoma"/>
          <w:b/>
          <w:i/>
          <w:szCs w:val="18"/>
          <w:lang w:val="es-BO"/>
        </w:rPr>
      </w:pPr>
    </w:p>
    <w:p w14:paraId="0961F1B1" w14:textId="77777777" w:rsidR="00E3511B" w:rsidRPr="00B47D4D" w:rsidRDefault="00E3511B" w:rsidP="00EE3E04">
      <w:pPr>
        <w:numPr>
          <w:ilvl w:val="0"/>
          <w:numId w:val="34"/>
        </w:numPr>
        <w:ind w:left="709" w:hanging="709"/>
        <w:rPr>
          <w:szCs w:val="18"/>
          <w:lang w:val="es-BO"/>
        </w:rPr>
      </w:pPr>
      <w:proofErr w:type="gramStart"/>
      <w:r w:rsidRPr="00B47D4D">
        <w:rPr>
          <w:b/>
          <w:szCs w:val="18"/>
          <w:lang w:val="es-BO"/>
        </w:rPr>
        <w:t>MONTO.-</w:t>
      </w:r>
      <w:proofErr w:type="gramEnd"/>
      <w:r w:rsidRPr="00B47D4D">
        <w:rPr>
          <w:szCs w:val="18"/>
          <w:lang w:val="es-BO"/>
        </w:rPr>
        <w:t xml:space="preserve"> El monto total para la ejecución de la </w:t>
      </w:r>
      <w:r w:rsidRPr="00B47D4D">
        <w:rPr>
          <w:b/>
          <w:szCs w:val="18"/>
          <w:lang w:val="es-BO"/>
        </w:rPr>
        <w:t>CONSULTORÍA</w:t>
      </w:r>
      <w:r w:rsidRPr="00B47D4D">
        <w:rPr>
          <w:szCs w:val="18"/>
          <w:lang w:val="es-BO"/>
        </w:rPr>
        <w:t xml:space="preserve"> es de ______________</w:t>
      </w:r>
      <w:r w:rsidRPr="00B47D4D">
        <w:rPr>
          <w:b/>
          <w:i/>
          <w:szCs w:val="18"/>
          <w:lang w:val="es-BO"/>
        </w:rPr>
        <w:t xml:space="preserve"> (Registrar en forma numeral y literal el monto del Contrato, en bolivianos, establecido en el documento de Adjudicación).</w:t>
      </w:r>
    </w:p>
    <w:p w14:paraId="0D81D8FD" w14:textId="77777777" w:rsidR="00E3511B" w:rsidRPr="00B47D4D" w:rsidRDefault="00E3511B" w:rsidP="00B47D4D">
      <w:pPr>
        <w:ind w:left="709"/>
        <w:rPr>
          <w:szCs w:val="18"/>
          <w:lang w:val="es-BO"/>
        </w:rPr>
      </w:pPr>
      <w:r w:rsidRPr="00B47D4D">
        <w:rPr>
          <w:szCs w:val="18"/>
          <w:lang w:val="es-BO"/>
        </w:rPr>
        <w:t xml:space="preserve">Queda establecido que el monto consignado en el presente contrato incluye todos los elementos sin excepción alguna, que sean necesarios para la realización y cumplimiento de la </w:t>
      </w:r>
      <w:r w:rsidRPr="00B47D4D">
        <w:rPr>
          <w:b/>
          <w:bCs/>
          <w:szCs w:val="18"/>
          <w:lang w:val="es-BO"/>
        </w:rPr>
        <w:t xml:space="preserve">CONSULTORÍA </w:t>
      </w:r>
      <w:r w:rsidRPr="00B47D4D">
        <w:rPr>
          <w:szCs w:val="18"/>
          <w:lang w:val="es-BO"/>
        </w:rPr>
        <w:t>y no se reconocerán ni procederán pagos por servicios que excedan dicho monto.</w:t>
      </w:r>
    </w:p>
    <w:p w14:paraId="496E128A" w14:textId="77777777" w:rsidR="00E3511B" w:rsidRPr="00B47D4D" w:rsidRDefault="00E3511B" w:rsidP="00B47D4D">
      <w:pPr>
        <w:ind w:left="709"/>
        <w:rPr>
          <w:szCs w:val="18"/>
          <w:lang w:val="es-BO"/>
        </w:rPr>
      </w:pPr>
      <w:r w:rsidRPr="00B47D4D">
        <w:rPr>
          <w:szCs w:val="18"/>
          <w:lang w:val="es-BO"/>
        </w:rPr>
        <w:t xml:space="preserve"> </w:t>
      </w:r>
    </w:p>
    <w:p w14:paraId="1ECA0D8E" w14:textId="77777777" w:rsidR="00E3511B" w:rsidRPr="00B47D4D" w:rsidRDefault="00E3511B" w:rsidP="00EE3E04">
      <w:pPr>
        <w:numPr>
          <w:ilvl w:val="0"/>
          <w:numId w:val="34"/>
        </w:numPr>
        <w:ind w:left="709" w:hanging="709"/>
        <w:rPr>
          <w:szCs w:val="18"/>
          <w:lang w:val="es-BO"/>
        </w:rPr>
      </w:pPr>
      <w:r w:rsidRPr="00B47D4D">
        <w:rPr>
          <w:rFonts w:cs="Tahoma"/>
          <w:b/>
          <w:szCs w:val="18"/>
          <w:lang w:val="es-BO"/>
        </w:rPr>
        <w:t xml:space="preserve">FORMA DE </w:t>
      </w:r>
      <w:proofErr w:type="gramStart"/>
      <w:r w:rsidRPr="00B47D4D">
        <w:rPr>
          <w:rFonts w:cs="Tahoma"/>
          <w:b/>
          <w:szCs w:val="18"/>
          <w:lang w:val="es-BO"/>
        </w:rPr>
        <w:t>PAGO</w:t>
      </w:r>
      <w:r w:rsidRPr="00B47D4D">
        <w:rPr>
          <w:b/>
          <w:szCs w:val="18"/>
          <w:lang w:val="es-BO"/>
        </w:rPr>
        <w:t>.-</w:t>
      </w:r>
      <w:proofErr w:type="gramEnd"/>
      <w:r w:rsidRPr="00B47D4D">
        <w:rPr>
          <w:szCs w:val="18"/>
          <w:lang w:val="es-BO"/>
        </w:rPr>
        <w:t xml:space="preserve"> El pago se realizará de acuerdo al avance de la </w:t>
      </w:r>
      <w:r w:rsidRPr="00B47D4D">
        <w:rPr>
          <w:b/>
          <w:szCs w:val="18"/>
          <w:lang w:val="es-BO"/>
        </w:rPr>
        <w:t>CONSULTORÍA</w:t>
      </w:r>
      <w:r w:rsidRPr="00B47D4D">
        <w:rPr>
          <w:szCs w:val="18"/>
          <w:lang w:val="es-BO"/>
        </w:rPr>
        <w:t xml:space="preserve">, conforme lo establecido en el presente contrato, según el siguiente detalle: </w:t>
      </w:r>
    </w:p>
    <w:p w14:paraId="4876B6C2" w14:textId="77777777" w:rsidR="00E3511B" w:rsidRPr="00B47D4D" w:rsidRDefault="00E3511B" w:rsidP="00B47D4D">
      <w:pPr>
        <w:ind w:left="709"/>
        <w:rPr>
          <w:b/>
          <w:i/>
          <w:szCs w:val="18"/>
          <w:lang w:val="es-BO"/>
        </w:rPr>
      </w:pPr>
    </w:p>
    <w:p w14:paraId="0D4E16D5" w14:textId="77777777" w:rsidR="00E3511B" w:rsidRPr="00B47D4D" w:rsidRDefault="00E3511B" w:rsidP="00EE3E04">
      <w:pPr>
        <w:pStyle w:val="Prrafodelista"/>
        <w:numPr>
          <w:ilvl w:val="0"/>
          <w:numId w:val="35"/>
        </w:numPr>
        <w:rPr>
          <w:rFonts w:ascii="Verdana" w:hAnsi="Verdana"/>
          <w:sz w:val="18"/>
          <w:szCs w:val="18"/>
          <w:lang w:val="es-BO"/>
        </w:rPr>
      </w:pPr>
      <w:r w:rsidRPr="00B47D4D">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B47D4D" w:rsidRDefault="00E3511B" w:rsidP="00EE3E04">
      <w:pPr>
        <w:pStyle w:val="Prrafodelista"/>
        <w:numPr>
          <w:ilvl w:val="0"/>
          <w:numId w:val="35"/>
        </w:numPr>
        <w:rPr>
          <w:rFonts w:ascii="Verdana" w:hAnsi="Verdana"/>
          <w:sz w:val="18"/>
          <w:szCs w:val="18"/>
          <w:lang w:val="es-BO"/>
        </w:rPr>
      </w:pPr>
      <w:r w:rsidRPr="00B47D4D">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B47D4D" w:rsidRDefault="00E3511B" w:rsidP="00B47D4D">
      <w:pPr>
        <w:ind w:left="709"/>
        <w:rPr>
          <w:szCs w:val="18"/>
          <w:lang w:val="es-BO"/>
        </w:rPr>
      </w:pPr>
      <w:r w:rsidRPr="00B47D4D">
        <w:rPr>
          <w:szCs w:val="18"/>
          <w:lang w:val="es-BO"/>
        </w:rPr>
        <w:t xml:space="preserve"> </w:t>
      </w:r>
      <w:r w:rsidRPr="00B47D4D">
        <w:rPr>
          <w:b/>
          <w:i/>
          <w:szCs w:val="18"/>
          <w:lang w:val="es-BO"/>
        </w:rPr>
        <w:t xml:space="preserve"> </w:t>
      </w:r>
    </w:p>
    <w:p w14:paraId="044E090C" w14:textId="55C7C871" w:rsidR="00E3511B" w:rsidRPr="00B47D4D" w:rsidRDefault="00E3511B" w:rsidP="00B47D4D">
      <w:pPr>
        <w:ind w:left="709"/>
        <w:rPr>
          <w:szCs w:val="18"/>
          <w:lang w:val="es-BO"/>
        </w:rPr>
      </w:pPr>
      <w:r w:rsidRPr="00B47D4D">
        <w:rPr>
          <w:szCs w:val="18"/>
          <w:lang w:val="es-BO"/>
        </w:rPr>
        <w:t xml:space="preserve">El </w:t>
      </w:r>
      <w:r w:rsidRPr="00B47D4D">
        <w:rPr>
          <w:b/>
          <w:szCs w:val="18"/>
          <w:lang w:val="es-BO"/>
        </w:rPr>
        <w:t>CONSULTOR</w:t>
      </w:r>
      <w:r w:rsidRPr="00B47D4D">
        <w:rPr>
          <w:szCs w:val="18"/>
          <w:lang w:val="es-BO"/>
        </w:rPr>
        <w:t xml:space="preserve"> presentará a la </w:t>
      </w:r>
      <w:r w:rsidRPr="00B47D4D">
        <w:rPr>
          <w:b/>
          <w:bCs/>
          <w:szCs w:val="18"/>
          <w:lang w:val="es-BO"/>
        </w:rPr>
        <w:t>CONTRAPARTE</w:t>
      </w:r>
      <w:r w:rsidRPr="00B47D4D">
        <w:rPr>
          <w:szCs w:val="18"/>
          <w:lang w:val="es-BO"/>
        </w:rPr>
        <w:t>, para su revisión en versión definitiva, el informe periódico con fecha y firmado, que consignará todas las</w:t>
      </w:r>
      <w:r w:rsidRPr="00B47D4D">
        <w:rPr>
          <w:bCs/>
          <w:iCs/>
          <w:szCs w:val="18"/>
          <w:lang w:val="es-BO"/>
        </w:rPr>
        <w:t xml:space="preserve"> actividades realizadas para la </w:t>
      </w:r>
      <w:r w:rsidRPr="00B47D4D">
        <w:rPr>
          <w:szCs w:val="18"/>
          <w:lang w:val="es-BO"/>
        </w:rPr>
        <w:t xml:space="preserve">ejecución de la </w:t>
      </w:r>
      <w:r w:rsidR="00C962BF" w:rsidRPr="00B47D4D">
        <w:rPr>
          <w:b/>
          <w:szCs w:val="18"/>
          <w:lang w:val="es-BO"/>
        </w:rPr>
        <w:t>CONSULTORÍA</w:t>
      </w:r>
      <w:r w:rsidRPr="00B47D4D">
        <w:rPr>
          <w:szCs w:val="18"/>
          <w:lang w:val="es-BO"/>
        </w:rPr>
        <w:t>.</w:t>
      </w:r>
    </w:p>
    <w:p w14:paraId="40BDD073" w14:textId="77777777" w:rsidR="00E3511B" w:rsidRPr="00B47D4D" w:rsidRDefault="00E3511B" w:rsidP="00B47D4D">
      <w:pPr>
        <w:ind w:left="709"/>
        <w:rPr>
          <w:szCs w:val="18"/>
          <w:lang w:val="es-BO"/>
        </w:rPr>
      </w:pPr>
    </w:p>
    <w:p w14:paraId="4CF2A35E" w14:textId="77777777" w:rsidR="00E3511B" w:rsidRPr="00B47D4D" w:rsidRDefault="00E3511B" w:rsidP="00B47D4D">
      <w:pPr>
        <w:ind w:left="709"/>
        <w:rPr>
          <w:szCs w:val="18"/>
          <w:lang w:val="es-BO"/>
        </w:rPr>
      </w:pPr>
      <w:r w:rsidRPr="00B47D4D">
        <w:rPr>
          <w:szCs w:val="18"/>
          <w:lang w:val="es-BO"/>
        </w:rPr>
        <w:t xml:space="preserve">Los días de retraso en los que incurra el </w:t>
      </w:r>
      <w:r w:rsidRPr="00B47D4D">
        <w:rPr>
          <w:b/>
          <w:szCs w:val="18"/>
          <w:lang w:val="es-BO"/>
        </w:rPr>
        <w:t>CONSULTOR</w:t>
      </w:r>
      <w:r w:rsidRPr="00B47D4D">
        <w:rPr>
          <w:szCs w:val="18"/>
          <w:lang w:val="es-BO"/>
        </w:rPr>
        <w:t xml:space="preserve"> por la entrega del informe periódico y el respectivo certificado de pago, serán contabilizados por la </w:t>
      </w:r>
      <w:r w:rsidRPr="00B47D4D">
        <w:rPr>
          <w:b/>
          <w:bCs/>
          <w:szCs w:val="18"/>
          <w:lang w:val="es-BO"/>
        </w:rPr>
        <w:t>CONTRAPARTE</w:t>
      </w:r>
      <w:r w:rsidRPr="00B47D4D">
        <w:rPr>
          <w:szCs w:val="18"/>
          <w:lang w:val="es-BO"/>
        </w:rPr>
        <w:t xml:space="preserve">, a efectos de deducir los mismos del plazo en que la </w:t>
      </w:r>
      <w:r w:rsidRPr="00B47D4D">
        <w:rPr>
          <w:b/>
          <w:szCs w:val="18"/>
          <w:lang w:val="es-BO"/>
        </w:rPr>
        <w:t>ENTIDAD</w:t>
      </w:r>
      <w:r w:rsidRPr="00B47D4D">
        <w:rPr>
          <w:szCs w:val="18"/>
          <w:lang w:val="es-BO"/>
        </w:rPr>
        <w:t xml:space="preserve"> haya demorado en realizar el pago de los servicios prestados.</w:t>
      </w:r>
    </w:p>
    <w:p w14:paraId="137233F4" w14:textId="77777777" w:rsidR="00E3511B" w:rsidRPr="00B47D4D" w:rsidRDefault="00E3511B" w:rsidP="00B47D4D">
      <w:pPr>
        <w:ind w:left="709"/>
        <w:rPr>
          <w:szCs w:val="18"/>
          <w:lang w:val="es-BO"/>
        </w:rPr>
      </w:pPr>
    </w:p>
    <w:p w14:paraId="1F3FD336" w14:textId="77777777" w:rsidR="00E3511B" w:rsidRPr="00B47D4D" w:rsidRDefault="00E3511B" w:rsidP="00B47D4D">
      <w:pPr>
        <w:ind w:left="709"/>
        <w:rPr>
          <w:szCs w:val="18"/>
          <w:lang w:val="es-BO"/>
        </w:rPr>
      </w:pPr>
      <w:r w:rsidRPr="00B47D4D">
        <w:rPr>
          <w:szCs w:val="18"/>
          <w:lang w:val="es-BO"/>
        </w:rPr>
        <w:lastRenderedPageBreak/>
        <w:t xml:space="preserve">La </w:t>
      </w:r>
      <w:r w:rsidRPr="00B47D4D">
        <w:rPr>
          <w:b/>
          <w:szCs w:val="18"/>
          <w:lang w:val="es-BO"/>
        </w:rPr>
        <w:t>CONTRAPARTE</w:t>
      </w:r>
      <w:r w:rsidRPr="00B47D4D">
        <w:rPr>
          <w:szCs w:val="18"/>
          <w:lang w:val="es-BO"/>
        </w:rPr>
        <w:t xml:space="preserve"> una vez recibidos los informes, revisará cada uno de éstos de forma completa, así como otros documentos que emanen de la </w:t>
      </w:r>
      <w:r w:rsidRPr="00B47D4D">
        <w:rPr>
          <w:b/>
          <w:szCs w:val="18"/>
          <w:lang w:val="es-BO"/>
        </w:rPr>
        <w:t>CONSULTORÍA</w:t>
      </w:r>
      <w:r w:rsidRPr="00B47D4D">
        <w:rPr>
          <w:szCs w:val="18"/>
          <w:lang w:val="es-BO"/>
        </w:rPr>
        <w:t xml:space="preserve"> y hará conocer al </w:t>
      </w:r>
      <w:r w:rsidRPr="00B47D4D">
        <w:rPr>
          <w:b/>
          <w:szCs w:val="18"/>
          <w:lang w:val="es-BO"/>
        </w:rPr>
        <w:t xml:space="preserve">CONSULTOR </w:t>
      </w:r>
      <w:r w:rsidRPr="00B47D4D">
        <w:rPr>
          <w:szCs w:val="18"/>
          <w:lang w:val="es-BO"/>
        </w:rPr>
        <w:t xml:space="preserve">la aprobación de los mismos o en su defecto comunicará sus observaciones. En ambos casos la </w:t>
      </w:r>
      <w:r w:rsidRPr="00B47D4D">
        <w:rPr>
          <w:b/>
          <w:szCs w:val="18"/>
          <w:lang w:val="es-BO"/>
        </w:rPr>
        <w:t>CONTRAPARTE</w:t>
      </w:r>
      <w:r w:rsidRPr="00B47D4D">
        <w:rPr>
          <w:szCs w:val="18"/>
          <w:lang w:val="es-BO"/>
        </w:rPr>
        <w:t xml:space="preserve"> deberá comunicar su decisión respecto al informe en el plazo máximo de _____ </w:t>
      </w:r>
      <w:r w:rsidRPr="00B47D4D">
        <w:rPr>
          <w:b/>
          <w:i/>
          <w:szCs w:val="18"/>
          <w:lang w:val="es-BO"/>
        </w:rPr>
        <w:t>(registrar el plazo de forma literal y numeral, de acuerdo a la magnitud del servicio)</w:t>
      </w:r>
      <w:r w:rsidRPr="00B47D4D">
        <w:rPr>
          <w:szCs w:val="18"/>
          <w:lang w:val="es-BO"/>
        </w:rPr>
        <w:t xml:space="preserve"> días calendario computados a partir de la fecha de su presentación. Si dentro del plazo señalado precedentemente, la </w:t>
      </w:r>
      <w:r w:rsidRPr="00B47D4D">
        <w:rPr>
          <w:b/>
          <w:szCs w:val="18"/>
          <w:lang w:val="es-BO"/>
        </w:rPr>
        <w:t>CONTRAPARTE</w:t>
      </w:r>
      <w:r w:rsidRPr="00B47D4D">
        <w:rPr>
          <w:szCs w:val="18"/>
          <w:lang w:val="es-BO"/>
        </w:rPr>
        <w:t xml:space="preserve"> no se pronunciara respecto al informe, se aplicará el silencio administrativo positivo, considerándose a los informes como aprobados.</w:t>
      </w:r>
    </w:p>
    <w:p w14:paraId="6E96819A" w14:textId="77777777" w:rsidR="00E3511B" w:rsidRPr="00B47D4D" w:rsidRDefault="00E3511B" w:rsidP="00B47D4D">
      <w:pPr>
        <w:ind w:left="709"/>
        <w:rPr>
          <w:szCs w:val="18"/>
          <w:lang w:val="es-BO"/>
        </w:rPr>
      </w:pPr>
    </w:p>
    <w:p w14:paraId="1EF6D99F" w14:textId="77777777" w:rsidR="00E3511B" w:rsidRPr="00B47D4D" w:rsidRDefault="00E3511B" w:rsidP="00B47D4D">
      <w:pPr>
        <w:ind w:left="709"/>
        <w:rPr>
          <w:szCs w:val="18"/>
          <w:lang w:val="es-BO"/>
        </w:rPr>
      </w:pPr>
      <w:r w:rsidRPr="00B47D4D">
        <w:rPr>
          <w:szCs w:val="18"/>
          <w:lang w:val="es-BO"/>
        </w:rPr>
        <w:t xml:space="preserve">El informe periódico, aprobado por la </w:t>
      </w:r>
      <w:r w:rsidRPr="00B47D4D">
        <w:rPr>
          <w:b/>
          <w:bCs/>
          <w:szCs w:val="18"/>
          <w:lang w:val="es-BO"/>
        </w:rPr>
        <w:t>CONTRAPARTE</w:t>
      </w:r>
      <w:r w:rsidRPr="00B47D4D">
        <w:rPr>
          <w:szCs w:val="18"/>
          <w:lang w:val="es-BO"/>
        </w:rPr>
        <w:t xml:space="preserve">, (con la fecha de aprobación), será remitido a la dependencia que corresponda de la </w:t>
      </w:r>
      <w:r w:rsidRPr="00B47D4D">
        <w:rPr>
          <w:b/>
          <w:szCs w:val="18"/>
          <w:lang w:val="es-BO"/>
        </w:rPr>
        <w:t>ENTIDAD</w:t>
      </w:r>
      <w:r w:rsidRPr="00B47D4D">
        <w:rPr>
          <w:szCs w:val="18"/>
          <w:lang w:val="es-BO"/>
        </w:rPr>
        <w:t>, en el plazo máximo de tres (3) días hábiles computables desde su recepción, para que se procese el pago correspondiente.</w:t>
      </w:r>
      <w:r w:rsidRPr="00B47D4D">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B47D4D">
        <w:rPr>
          <w:rFonts w:cs="Tahoma"/>
          <w:b/>
          <w:szCs w:val="18"/>
          <w:lang w:val="es-BO"/>
        </w:rPr>
        <w:t>CONSULTORÍA</w:t>
      </w:r>
      <w:r w:rsidRPr="00B47D4D">
        <w:rPr>
          <w:rFonts w:cs="Tahoma"/>
          <w:szCs w:val="18"/>
          <w:lang w:val="es-BO"/>
        </w:rPr>
        <w:t xml:space="preserve">. En el caso de Consultorías Individuales de Línea la Entidad podrá actuar como agente de retención y pago.   </w:t>
      </w:r>
    </w:p>
    <w:p w14:paraId="7F077928" w14:textId="77777777" w:rsidR="00E3511B" w:rsidRPr="00B47D4D" w:rsidRDefault="00E3511B" w:rsidP="00B47D4D">
      <w:pPr>
        <w:ind w:left="709"/>
        <w:rPr>
          <w:szCs w:val="18"/>
          <w:lang w:val="es-BO"/>
        </w:rPr>
      </w:pPr>
    </w:p>
    <w:p w14:paraId="5CBFEFE9" w14:textId="77777777" w:rsidR="00E3511B" w:rsidRPr="00B47D4D" w:rsidRDefault="00E3511B" w:rsidP="00B47D4D">
      <w:pPr>
        <w:ind w:left="709"/>
        <w:rPr>
          <w:szCs w:val="18"/>
          <w:lang w:val="es-BO"/>
        </w:rPr>
      </w:pPr>
      <w:r w:rsidRPr="00B47D4D">
        <w:rPr>
          <w:szCs w:val="18"/>
          <w:lang w:val="es-BO"/>
        </w:rPr>
        <w:t xml:space="preserve">Si la demora de pago parcial o total, supera los sesenta (60) días calendario, desde la fecha de aprobación del certificado de pago, el </w:t>
      </w:r>
      <w:r w:rsidRPr="00B47D4D">
        <w:rPr>
          <w:b/>
          <w:bCs/>
          <w:szCs w:val="18"/>
          <w:lang w:val="es-BO"/>
        </w:rPr>
        <w:t>CONSULTOR</w:t>
      </w:r>
      <w:r w:rsidRPr="00B47D4D">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B47D4D">
        <w:rPr>
          <w:b/>
          <w:szCs w:val="18"/>
          <w:lang w:val="es-BO"/>
        </w:rPr>
        <w:t>ENTIDAD</w:t>
      </w:r>
      <w:r w:rsidRPr="00B47D4D">
        <w:rPr>
          <w:szCs w:val="18"/>
          <w:lang w:val="es-BO"/>
        </w:rPr>
        <w:t>.</w:t>
      </w:r>
    </w:p>
    <w:p w14:paraId="4A63AB90" w14:textId="77777777" w:rsidR="00E3511B" w:rsidRPr="00B47D4D" w:rsidRDefault="00E3511B" w:rsidP="00B47D4D">
      <w:pPr>
        <w:ind w:left="709"/>
        <w:rPr>
          <w:szCs w:val="18"/>
          <w:lang w:val="es-BO"/>
        </w:rPr>
      </w:pPr>
    </w:p>
    <w:p w14:paraId="6CB99F0F" w14:textId="77777777" w:rsidR="00E3511B" w:rsidRPr="00B47D4D" w:rsidRDefault="00E3511B" w:rsidP="00B47D4D">
      <w:pPr>
        <w:autoSpaceDE w:val="0"/>
        <w:autoSpaceDN w:val="0"/>
        <w:adjustRightInd w:val="0"/>
        <w:rPr>
          <w:rFonts w:cs="Tahoma"/>
          <w:b/>
          <w:bCs/>
          <w:szCs w:val="18"/>
          <w:lang w:val="es-BO"/>
        </w:rPr>
      </w:pPr>
      <w:r w:rsidRPr="00B47D4D">
        <w:rPr>
          <w:rFonts w:cs="Tahoma"/>
          <w:b/>
          <w:bCs/>
          <w:szCs w:val="18"/>
          <w:lang w:val="es-BO"/>
        </w:rPr>
        <w:t xml:space="preserve">DÉCIMA </w:t>
      </w:r>
      <w:proofErr w:type="gramStart"/>
      <w:r w:rsidRPr="00B47D4D">
        <w:rPr>
          <w:rFonts w:cs="Tahoma"/>
          <w:b/>
          <w:bCs/>
          <w:szCs w:val="18"/>
          <w:lang w:val="es-BO"/>
        </w:rPr>
        <w:t>SEGUNDA.-</w:t>
      </w:r>
      <w:proofErr w:type="gramEnd"/>
      <w:r w:rsidRPr="00B47D4D">
        <w:rPr>
          <w:rFonts w:cs="Tahoma"/>
          <w:b/>
          <w:bCs/>
          <w:szCs w:val="18"/>
          <w:lang w:val="es-BO"/>
        </w:rPr>
        <w:t xml:space="preserve"> (ESTIPULACIÓN SOBRE IMPUESTOS) </w:t>
      </w:r>
      <w:r w:rsidRPr="00B47D4D">
        <w:rPr>
          <w:rFonts w:cs="Tahoma"/>
          <w:bCs/>
          <w:szCs w:val="18"/>
          <w:lang w:val="es-BO"/>
        </w:rPr>
        <w:t>Correrá por cuenta del</w:t>
      </w:r>
      <w:r w:rsidRPr="00B47D4D">
        <w:rPr>
          <w:rFonts w:cs="Tahoma"/>
          <w:b/>
          <w:bCs/>
          <w:szCs w:val="18"/>
          <w:lang w:val="es-BO"/>
        </w:rPr>
        <w:t xml:space="preserve"> CONSULTOR,</w:t>
      </w:r>
      <w:r w:rsidRPr="00B47D4D">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B47D4D" w:rsidRDefault="00E3511B" w:rsidP="00B47D4D">
      <w:pPr>
        <w:autoSpaceDE w:val="0"/>
        <w:autoSpaceDN w:val="0"/>
        <w:adjustRightInd w:val="0"/>
        <w:rPr>
          <w:rFonts w:cs="Tahoma"/>
          <w:bCs/>
          <w:szCs w:val="18"/>
          <w:lang w:val="es-BO"/>
        </w:rPr>
      </w:pPr>
    </w:p>
    <w:p w14:paraId="37900770" w14:textId="77777777" w:rsidR="00E3511B" w:rsidRPr="00B47D4D" w:rsidRDefault="00E3511B" w:rsidP="00B47D4D">
      <w:pPr>
        <w:autoSpaceDE w:val="0"/>
        <w:autoSpaceDN w:val="0"/>
        <w:adjustRightInd w:val="0"/>
        <w:rPr>
          <w:rFonts w:cs="Tahoma"/>
          <w:bCs/>
          <w:szCs w:val="18"/>
          <w:lang w:val="es-BO"/>
        </w:rPr>
      </w:pPr>
      <w:r w:rsidRPr="00B47D4D">
        <w:rPr>
          <w:rFonts w:cs="Tahoma"/>
          <w:bCs/>
          <w:szCs w:val="18"/>
          <w:lang w:val="es-BO"/>
        </w:rPr>
        <w:t xml:space="preserve">En caso de que posteriormente, el Estado Plurinacional de Bolivia, implantara impuestos adicionales, disminuyera o incrementara los vigentes, mediante disposición legal expresa, el </w:t>
      </w:r>
      <w:r w:rsidRPr="00B47D4D">
        <w:rPr>
          <w:rFonts w:cs="Tahoma"/>
          <w:b/>
          <w:bCs/>
          <w:szCs w:val="18"/>
          <w:lang w:val="es-BO"/>
        </w:rPr>
        <w:t xml:space="preserve">CONSULTOR </w:t>
      </w:r>
      <w:r w:rsidRPr="00B47D4D">
        <w:rPr>
          <w:rFonts w:cs="Tahoma"/>
          <w:bCs/>
          <w:szCs w:val="18"/>
          <w:lang w:val="es-BO"/>
        </w:rPr>
        <w:t>deberá acogerse a su cumplimiento desde la fecha de vigencia de dicha normativa.</w:t>
      </w:r>
    </w:p>
    <w:p w14:paraId="2B7A35B2" w14:textId="77777777" w:rsidR="00E3511B" w:rsidRPr="00B47D4D" w:rsidRDefault="00E3511B" w:rsidP="00B47D4D">
      <w:pPr>
        <w:pStyle w:val="CM2"/>
        <w:spacing w:line="240" w:lineRule="auto"/>
        <w:rPr>
          <w:rFonts w:ascii="Verdana" w:hAnsi="Verdana" w:cs="Tahoma"/>
          <w:b/>
          <w:sz w:val="18"/>
          <w:szCs w:val="18"/>
          <w:lang w:val="es-BO"/>
        </w:rPr>
      </w:pPr>
    </w:p>
    <w:p w14:paraId="0A6AB79F" w14:textId="77777777" w:rsidR="00E3511B" w:rsidRPr="00B47D4D" w:rsidRDefault="00E3511B" w:rsidP="00B47D4D">
      <w:pPr>
        <w:autoSpaceDE w:val="0"/>
        <w:autoSpaceDN w:val="0"/>
        <w:adjustRightInd w:val="0"/>
        <w:rPr>
          <w:szCs w:val="18"/>
          <w:lang w:val="es-BO"/>
        </w:rPr>
      </w:pPr>
      <w:r w:rsidRPr="00B47D4D">
        <w:rPr>
          <w:b/>
          <w:szCs w:val="18"/>
          <w:lang w:val="es-BO"/>
        </w:rPr>
        <w:t xml:space="preserve">DÉCIMA </w:t>
      </w:r>
      <w:proofErr w:type="gramStart"/>
      <w:r w:rsidRPr="00B47D4D">
        <w:rPr>
          <w:b/>
          <w:szCs w:val="18"/>
          <w:lang w:val="es-BO"/>
        </w:rPr>
        <w:t>TERCERA.-</w:t>
      </w:r>
      <w:proofErr w:type="gramEnd"/>
      <w:r w:rsidRPr="00B47D4D">
        <w:rPr>
          <w:b/>
          <w:szCs w:val="18"/>
          <w:lang w:val="es-BO"/>
        </w:rPr>
        <w:t xml:space="preserve"> (DERECHOS DEL CONSULTOR) </w:t>
      </w:r>
      <w:r w:rsidRPr="00B47D4D">
        <w:rPr>
          <w:szCs w:val="18"/>
          <w:lang w:val="es-BO"/>
        </w:rPr>
        <w:t xml:space="preserve">El </w:t>
      </w:r>
      <w:r w:rsidRPr="00B47D4D">
        <w:rPr>
          <w:b/>
          <w:szCs w:val="18"/>
          <w:lang w:val="es-BO"/>
        </w:rPr>
        <w:t>CONSULTOR</w:t>
      </w:r>
      <w:r w:rsidRPr="00B47D4D">
        <w:rPr>
          <w:szCs w:val="18"/>
          <w:lang w:val="es-BO"/>
        </w:rPr>
        <w:t xml:space="preserve">, </w:t>
      </w:r>
      <w:r w:rsidRPr="00B47D4D">
        <w:rPr>
          <w:rFonts w:cs="Tahoma"/>
          <w:bCs/>
          <w:szCs w:val="18"/>
          <w:lang w:val="es-BO"/>
        </w:rPr>
        <w:t>tiene</w:t>
      </w:r>
      <w:r w:rsidRPr="00B47D4D">
        <w:rPr>
          <w:szCs w:val="18"/>
          <w:lang w:val="es-BO"/>
        </w:rPr>
        <w:t xml:space="preserve"> derecho a plantear los reclamos que considere correctos, por cualquier omisión de la</w:t>
      </w:r>
      <w:r w:rsidRPr="00B47D4D">
        <w:rPr>
          <w:b/>
          <w:szCs w:val="18"/>
          <w:lang w:val="es-BO"/>
        </w:rPr>
        <w:t xml:space="preserve"> ENTIDAD,</w:t>
      </w:r>
      <w:r w:rsidRPr="00B47D4D">
        <w:rPr>
          <w:szCs w:val="18"/>
          <w:lang w:val="es-BO"/>
        </w:rPr>
        <w:t xml:space="preserve"> por falta de pago del servicio prestado, o por cualquier otro aspecto consignado en el presente Contrato.</w:t>
      </w:r>
    </w:p>
    <w:p w14:paraId="3B130CF4" w14:textId="77777777" w:rsidR="00E3511B" w:rsidRPr="00B47D4D" w:rsidRDefault="00E3511B" w:rsidP="00B47D4D">
      <w:pPr>
        <w:rPr>
          <w:szCs w:val="18"/>
          <w:lang w:val="es-BO"/>
        </w:rPr>
      </w:pPr>
    </w:p>
    <w:p w14:paraId="64E4BD56" w14:textId="77777777" w:rsidR="00E3511B" w:rsidRPr="00B47D4D" w:rsidRDefault="00E3511B" w:rsidP="00B47D4D">
      <w:pPr>
        <w:rPr>
          <w:szCs w:val="18"/>
          <w:lang w:val="es-BO"/>
        </w:rPr>
      </w:pPr>
      <w:r w:rsidRPr="00B47D4D">
        <w:rPr>
          <w:szCs w:val="18"/>
          <w:lang w:val="es-BO"/>
        </w:rPr>
        <w:t xml:space="preserve">Tales reclamos deberán ser planteados por escrito con el respaldo correspondiente, a la </w:t>
      </w:r>
      <w:r w:rsidRPr="00B47D4D">
        <w:rPr>
          <w:b/>
          <w:bCs/>
          <w:szCs w:val="18"/>
          <w:lang w:val="es-BO"/>
        </w:rPr>
        <w:t>CONTRAPARTE</w:t>
      </w:r>
      <w:r w:rsidRPr="00B47D4D">
        <w:rPr>
          <w:szCs w:val="18"/>
          <w:lang w:val="es-BO"/>
        </w:rPr>
        <w:t>, hasta veinte (20) días hábiles posteriores al suceso.</w:t>
      </w:r>
    </w:p>
    <w:p w14:paraId="36407E22" w14:textId="77777777" w:rsidR="00E3511B" w:rsidRPr="00B47D4D" w:rsidRDefault="00E3511B" w:rsidP="00B47D4D">
      <w:pPr>
        <w:rPr>
          <w:szCs w:val="18"/>
          <w:lang w:val="es-BO"/>
        </w:rPr>
      </w:pPr>
    </w:p>
    <w:p w14:paraId="6333BBC9" w14:textId="77777777" w:rsidR="00E3511B" w:rsidRPr="00B47D4D" w:rsidRDefault="00E3511B" w:rsidP="00B47D4D">
      <w:pPr>
        <w:rPr>
          <w:bCs/>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dentro del lapso impostergable de cinco (5) días hábiles, tomará conocimiento, analizará el reclamo y emitirá su respuesta de forma sustentada al </w:t>
      </w:r>
      <w:r w:rsidRPr="00B47D4D">
        <w:rPr>
          <w:b/>
          <w:szCs w:val="18"/>
          <w:lang w:val="es-BO"/>
        </w:rPr>
        <w:t xml:space="preserve">CONSULTOR </w:t>
      </w:r>
      <w:r w:rsidRPr="00B47D4D">
        <w:rPr>
          <w:szCs w:val="18"/>
          <w:lang w:val="es-BO"/>
        </w:rPr>
        <w:t xml:space="preserve">aceptando o rechazando el reclamo. </w:t>
      </w:r>
      <w:r w:rsidRPr="00B47D4D">
        <w:rPr>
          <w:bCs/>
          <w:szCs w:val="18"/>
          <w:lang w:val="es-BO"/>
        </w:rPr>
        <w:t xml:space="preserve">Dentro de este plazo, la </w:t>
      </w:r>
      <w:r w:rsidRPr="00B47D4D">
        <w:rPr>
          <w:b/>
          <w:bCs/>
          <w:szCs w:val="18"/>
          <w:lang w:val="es-BO"/>
        </w:rPr>
        <w:t>CONTRAPARTE</w:t>
      </w:r>
      <w:r w:rsidRPr="00B47D4D">
        <w:rPr>
          <w:bCs/>
          <w:szCs w:val="18"/>
          <w:lang w:val="es-BO"/>
        </w:rPr>
        <w:t xml:space="preserve"> podrá solicitar las aclaraciones respectivas al </w:t>
      </w:r>
      <w:r w:rsidRPr="00B47D4D">
        <w:rPr>
          <w:b/>
          <w:bCs/>
          <w:szCs w:val="18"/>
          <w:lang w:val="es-BO"/>
        </w:rPr>
        <w:t>CONSULTOR</w:t>
      </w:r>
      <w:r w:rsidRPr="00B47D4D">
        <w:rPr>
          <w:bCs/>
          <w:szCs w:val="18"/>
          <w:lang w:val="es-BO"/>
        </w:rPr>
        <w:t>, para sustentar su decisión.</w:t>
      </w:r>
    </w:p>
    <w:p w14:paraId="52B7FB44" w14:textId="77777777" w:rsidR="00E3511B" w:rsidRPr="00B47D4D" w:rsidRDefault="00E3511B" w:rsidP="00B47D4D">
      <w:pPr>
        <w:rPr>
          <w:szCs w:val="18"/>
          <w:lang w:val="es-BO"/>
        </w:rPr>
      </w:pPr>
    </w:p>
    <w:p w14:paraId="772F3318" w14:textId="77777777" w:rsidR="00E3511B" w:rsidRPr="00B47D4D" w:rsidRDefault="00E3511B" w:rsidP="00B47D4D">
      <w:pPr>
        <w:rPr>
          <w:b/>
          <w:szCs w:val="18"/>
          <w:lang w:val="es-BO"/>
        </w:rPr>
      </w:pPr>
      <w:r w:rsidRPr="00B47D4D">
        <w:rPr>
          <w:szCs w:val="18"/>
          <w:lang w:val="es-BO"/>
        </w:rPr>
        <w:t xml:space="preserve">En los casos que así corresponda por la complejidad del reclamo, la </w:t>
      </w:r>
      <w:r w:rsidRPr="00B47D4D">
        <w:rPr>
          <w:b/>
          <w:szCs w:val="18"/>
          <w:lang w:val="es-BO"/>
        </w:rPr>
        <w:t>CONTRAPARTE</w:t>
      </w:r>
      <w:r w:rsidRPr="00B47D4D">
        <w:rPr>
          <w:szCs w:val="18"/>
          <w:lang w:val="es-BO"/>
        </w:rPr>
        <w:t xml:space="preserve">, podrá solicitar en el plazo de cinco (5) días adicionales, la emisión de informe a las dependencias técnica, financiera y/o legal de la </w:t>
      </w:r>
      <w:r w:rsidRPr="00B47D4D">
        <w:rPr>
          <w:b/>
          <w:szCs w:val="18"/>
          <w:lang w:val="es-BO"/>
        </w:rPr>
        <w:t>ENTIDAD</w:t>
      </w:r>
      <w:r w:rsidRPr="00B47D4D">
        <w:rPr>
          <w:szCs w:val="18"/>
          <w:lang w:val="es-BO"/>
        </w:rPr>
        <w:t xml:space="preserve">, según corresponda, a objeto de fundamentar la respuesta que se deba emitir para responder al </w:t>
      </w:r>
      <w:r w:rsidRPr="00B47D4D">
        <w:rPr>
          <w:b/>
          <w:szCs w:val="18"/>
          <w:lang w:val="es-BO"/>
        </w:rPr>
        <w:t>CONSULTOR.</w:t>
      </w:r>
    </w:p>
    <w:p w14:paraId="68C8264A" w14:textId="77777777" w:rsidR="00E3511B" w:rsidRPr="00B47D4D" w:rsidRDefault="00E3511B" w:rsidP="00B47D4D">
      <w:pPr>
        <w:rPr>
          <w:b/>
          <w:szCs w:val="18"/>
          <w:lang w:val="es-BO"/>
        </w:rPr>
      </w:pPr>
    </w:p>
    <w:p w14:paraId="6171C769" w14:textId="77777777" w:rsidR="00E3511B" w:rsidRPr="00B47D4D" w:rsidRDefault="00E3511B" w:rsidP="00B47D4D">
      <w:pPr>
        <w:rPr>
          <w:rFonts w:cs="Arial"/>
          <w:spacing w:val="-3"/>
          <w:szCs w:val="18"/>
          <w:lang w:val="es-BO"/>
        </w:rPr>
      </w:pPr>
      <w:r w:rsidRPr="00B47D4D">
        <w:rPr>
          <w:szCs w:val="18"/>
          <w:lang w:val="es-BO"/>
        </w:rPr>
        <w:t xml:space="preserve">Todo proceso de respuesta a reclamos, no deberá exceder los diez (10) días hábiles, computables desde la recepción del reclamo documentado por la </w:t>
      </w:r>
      <w:r w:rsidRPr="00B47D4D">
        <w:rPr>
          <w:b/>
          <w:szCs w:val="18"/>
          <w:lang w:val="es-BO"/>
        </w:rPr>
        <w:t>CONTRAPARTE</w:t>
      </w:r>
      <w:r w:rsidRPr="00B47D4D">
        <w:rPr>
          <w:szCs w:val="18"/>
          <w:lang w:val="es-BO"/>
        </w:rPr>
        <w:t xml:space="preserve">. </w:t>
      </w:r>
      <w:r w:rsidRPr="00B47D4D">
        <w:rPr>
          <w:b/>
          <w:i/>
          <w:szCs w:val="18"/>
          <w:lang w:val="es-BO"/>
        </w:rPr>
        <w:t xml:space="preserve">(Si el plazo de prestación del servicio es corto, el plazo previsto puede ser reducido en concordancia con el plazo de contrato). </w:t>
      </w:r>
      <w:r w:rsidRPr="00B47D4D">
        <w:rPr>
          <w:rFonts w:cs="Arial"/>
          <w:spacing w:val="-3"/>
          <w:szCs w:val="18"/>
          <w:lang w:val="es-BO"/>
        </w:rPr>
        <w:t xml:space="preserve">En caso de que no se dé respuesta dentro del plazo señalado precedentemente, se entenderá la plena aceptación de la solicitud del </w:t>
      </w:r>
      <w:r w:rsidRPr="00B47D4D">
        <w:rPr>
          <w:rFonts w:cs="Arial"/>
          <w:b/>
          <w:spacing w:val="-3"/>
          <w:szCs w:val="18"/>
          <w:lang w:val="es-BO"/>
        </w:rPr>
        <w:t xml:space="preserve">CONSULTOR </w:t>
      </w:r>
      <w:r w:rsidRPr="00B47D4D">
        <w:rPr>
          <w:rFonts w:cs="Arial"/>
          <w:spacing w:val="-3"/>
          <w:szCs w:val="18"/>
          <w:lang w:val="es-BO"/>
        </w:rPr>
        <w:t>considerando para el efecto el Silencio Administrativo Positivo.</w:t>
      </w:r>
    </w:p>
    <w:p w14:paraId="64FC01E0" w14:textId="77777777" w:rsidR="00E3511B" w:rsidRPr="00B47D4D" w:rsidRDefault="00E3511B" w:rsidP="00B47D4D">
      <w:pPr>
        <w:rPr>
          <w:b/>
          <w:i/>
          <w:szCs w:val="18"/>
          <w:lang w:val="es-BO"/>
        </w:rPr>
      </w:pPr>
    </w:p>
    <w:p w14:paraId="32E0DC72" w14:textId="77777777" w:rsidR="00E3511B" w:rsidRPr="00B47D4D" w:rsidRDefault="00E3511B" w:rsidP="00B47D4D">
      <w:pPr>
        <w:rPr>
          <w:szCs w:val="18"/>
          <w:lang w:val="es-BO"/>
        </w:rPr>
      </w:pPr>
      <w:r w:rsidRPr="00B47D4D">
        <w:rPr>
          <w:szCs w:val="18"/>
          <w:lang w:val="es-BO"/>
        </w:rPr>
        <w:t xml:space="preserve">La </w:t>
      </w:r>
      <w:r w:rsidRPr="00B47D4D">
        <w:rPr>
          <w:b/>
          <w:szCs w:val="18"/>
          <w:lang w:val="es-BO"/>
        </w:rPr>
        <w:t xml:space="preserve">CONTRAPARTE </w:t>
      </w:r>
      <w:r w:rsidRPr="00B47D4D">
        <w:rPr>
          <w:szCs w:val="18"/>
          <w:lang w:val="es-BO"/>
        </w:rPr>
        <w:t xml:space="preserve">y la </w:t>
      </w:r>
      <w:r w:rsidRPr="00B47D4D">
        <w:rPr>
          <w:b/>
          <w:szCs w:val="18"/>
          <w:lang w:val="es-BO"/>
        </w:rPr>
        <w:t>ENTIDAD</w:t>
      </w:r>
      <w:r w:rsidRPr="00B47D4D">
        <w:rPr>
          <w:szCs w:val="18"/>
          <w:lang w:val="es-BO"/>
        </w:rPr>
        <w:t>, no atenderán reclamos presentados fuera del plazo establecido en esta cláusula.</w:t>
      </w:r>
    </w:p>
    <w:p w14:paraId="7775D4BB" w14:textId="77777777" w:rsidR="00E3511B" w:rsidRPr="00B47D4D" w:rsidRDefault="00E3511B" w:rsidP="00B47D4D">
      <w:pPr>
        <w:rPr>
          <w:b/>
          <w:i/>
          <w:szCs w:val="18"/>
          <w:lang w:val="es-BO"/>
        </w:rPr>
      </w:pPr>
    </w:p>
    <w:p w14:paraId="7E6F0988"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04CDB380"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CUARTA.-</w:t>
      </w:r>
      <w:proofErr w:type="gramEnd"/>
      <w:r w:rsidRPr="00B47D4D">
        <w:rPr>
          <w:rFonts w:cs="Tahoma"/>
          <w:b/>
          <w:szCs w:val="18"/>
          <w:lang w:val="es-BO"/>
        </w:rPr>
        <w:t xml:space="preserve"> (FACTURACIÓN) </w:t>
      </w:r>
      <w:r w:rsidRPr="00B47D4D">
        <w:rPr>
          <w:rFonts w:cs="Tahoma"/>
          <w:szCs w:val="18"/>
          <w:lang w:val="es-BO"/>
        </w:rPr>
        <w:t xml:space="preserve">Para que se efectúe el pago, el </w:t>
      </w:r>
      <w:r w:rsidRPr="00B47D4D">
        <w:rPr>
          <w:rFonts w:cs="Tahoma"/>
          <w:b/>
          <w:bCs/>
          <w:szCs w:val="18"/>
          <w:lang w:val="es-BO"/>
        </w:rPr>
        <w:t>CONSULTOR</w:t>
      </w:r>
      <w:r w:rsidRPr="00B47D4D">
        <w:rPr>
          <w:rFonts w:cs="Tahoma"/>
          <w:szCs w:val="18"/>
          <w:lang w:val="es-BO"/>
        </w:rPr>
        <w:t xml:space="preserve"> deberá emitir la respectiva factura oficial por el anticipo cuando este exista y por el monto del pago a favor de la </w:t>
      </w:r>
      <w:r w:rsidRPr="00B47D4D">
        <w:rPr>
          <w:rFonts w:cs="Tahoma"/>
          <w:b/>
          <w:szCs w:val="18"/>
          <w:lang w:val="es-BO"/>
        </w:rPr>
        <w:t xml:space="preserve">ENTIDAD, </w:t>
      </w:r>
      <w:r w:rsidRPr="00B47D4D">
        <w:rPr>
          <w:rFonts w:cs="Tahoma"/>
          <w:szCs w:val="18"/>
          <w:lang w:val="es-BO"/>
        </w:rPr>
        <w:lastRenderedPageBreak/>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626BEA2C" w14:textId="77777777" w:rsidR="00E3511B" w:rsidRPr="00B47D4D" w:rsidRDefault="00E3511B" w:rsidP="00B47D4D">
      <w:pPr>
        <w:autoSpaceDE w:val="0"/>
        <w:autoSpaceDN w:val="0"/>
        <w:adjustRightInd w:val="0"/>
        <w:rPr>
          <w:rFonts w:cs="Tahoma"/>
          <w:szCs w:val="18"/>
          <w:lang w:val="es-BO"/>
        </w:rPr>
      </w:pPr>
    </w:p>
    <w:p w14:paraId="61038E6C"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 cláusula para la contratación Consultores Individuales de Línea)</w:t>
      </w:r>
    </w:p>
    <w:p w14:paraId="607BA969"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 xml:space="preserve">DÉCIMA </w:t>
      </w:r>
      <w:proofErr w:type="gramStart"/>
      <w:r w:rsidRPr="00B47D4D">
        <w:rPr>
          <w:rFonts w:cs="Tahoma"/>
          <w:b/>
          <w:szCs w:val="18"/>
          <w:lang w:val="es-BO"/>
        </w:rPr>
        <w:t>CUARTA.-</w:t>
      </w:r>
      <w:proofErr w:type="gramEnd"/>
      <w:r w:rsidRPr="00B47D4D">
        <w:rPr>
          <w:rFonts w:cs="Tahoma"/>
          <w:b/>
          <w:szCs w:val="18"/>
          <w:lang w:val="es-BO"/>
        </w:rPr>
        <w:t xml:space="preserve"> (FACTURACIÓN)</w:t>
      </w:r>
      <w:r w:rsidRPr="00B47D4D">
        <w:rPr>
          <w:rFonts w:cs="Tahoma"/>
          <w:szCs w:val="18"/>
          <w:lang w:val="es-BO"/>
        </w:rPr>
        <w:t xml:space="preserve"> Para que se efectúe el pago, el </w:t>
      </w:r>
      <w:r w:rsidRPr="00B47D4D">
        <w:rPr>
          <w:rFonts w:cs="Tahoma"/>
          <w:b/>
          <w:bCs/>
          <w:szCs w:val="18"/>
          <w:lang w:val="es-BO"/>
        </w:rPr>
        <w:t>CONSULTOR</w:t>
      </w:r>
      <w:r w:rsidRPr="00B47D4D">
        <w:rPr>
          <w:rFonts w:cs="Tahoma"/>
          <w:szCs w:val="18"/>
          <w:lang w:val="es-BO"/>
        </w:rPr>
        <w:t xml:space="preserve"> deberá presentar los descargos impositivos correspondientes, o la respectiva factura oficial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031F1BBB" w14:textId="77777777" w:rsidR="00E3511B" w:rsidRPr="00B47D4D" w:rsidRDefault="00E3511B" w:rsidP="00B47D4D">
      <w:pPr>
        <w:autoSpaceDE w:val="0"/>
        <w:autoSpaceDN w:val="0"/>
        <w:adjustRightInd w:val="0"/>
        <w:rPr>
          <w:rFonts w:cs="Tahoma"/>
          <w:szCs w:val="18"/>
          <w:lang w:val="es-BO"/>
        </w:rPr>
      </w:pPr>
    </w:p>
    <w:p w14:paraId="5B778EB4"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14AA6AF5" w14:textId="77777777" w:rsidR="00E3511B" w:rsidRPr="00B47D4D" w:rsidRDefault="00E3511B" w:rsidP="00B47D4D">
      <w:pPr>
        <w:rPr>
          <w:rFonts w:cs="Arial"/>
          <w:szCs w:val="18"/>
          <w:lang w:val="es-BO"/>
        </w:rPr>
      </w:pPr>
      <w:r w:rsidRPr="00B47D4D">
        <w:rPr>
          <w:rFonts w:cs="Tahoma"/>
          <w:b/>
          <w:szCs w:val="18"/>
          <w:lang w:val="es-BO"/>
        </w:rPr>
        <w:t xml:space="preserve">DÉCIMA </w:t>
      </w:r>
      <w:proofErr w:type="gramStart"/>
      <w:r w:rsidRPr="00B47D4D">
        <w:rPr>
          <w:rFonts w:cs="Tahoma"/>
          <w:b/>
          <w:szCs w:val="18"/>
          <w:lang w:val="es-BO"/>
        </w:rPr>
        <w:t>QUINTA.-</w:t>
      </w:r>
      <w:proofErr w:type="gramEnd"/>
      <w:r w:rsidRPr="00B47D4D">
        <w:rPr>
          <w:rFonts w:cs="Tahoma"/>
          <w:b/>
          <w:szCs w:val="18"/>
          <w:lang w:val="es-BO"/>
        </w:rPr>
        <w:t xml:space="preserve"> (MODIFICACIONES AL CONTRATO) </w:t>
      </w:r>
      <w:r w:rsidRPr="00B47D4D">
        <w:rPr>
          <w:rFonts w:cs="Tahoma"/>
          <w:szCs w:val="18"/>
          <w:lang w:val="es-BO"/>
        </w:rPr>
        <w:t xml:space="preserve">El contrato podrá ser modificado por uno o varios contratos modificatorios, mismos que pueden afectar el alcance, monto y/o plazo. </w:t>
      </w:r>
      <w:proofErr w:type="gramStart"/>
      <w:r w:rsidRPr="00B47D4D">
        <w:rPr>
          <w:rFonts w:cs="Tahoma"/>
          <w:szCs w:val="18"/>
          <w:lang w:val="es-BO"/>
        </w:rPr>
        <w:t>El monto de cada contrato modificatorio no deberán</w:t>
      </w:r>
      <w:proofErr w:type="gramEnd"/>
      <w:r w:rsidRPr="00B47D4D">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B47D4D">
        <w:rPr>
          <w:rFonts w:cs="Tahoma"/>
          <w:szCs w:val="18"/>
          <w:lang w:val="es-BO"/>
        </w:rPr>
        <w:t>N°</w:t>
      </w:r>
      <w:proofErr w:type="spellEnd"/>
      <w:r w:rsidRPr="00B47D4D">
        <w:rPr>
          <w:rFonts w:cs="Tahoma"/>
          <w:szCs w:val="18"/>
          <w:lang w:val="es-BO"/>
        </w:rPr>
        <w:t xml:space="preserve"> 0181. </w:t>
      </w:r>
      <w:r w:rsidRPr="00B47D4D">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B47D4D" w:rsidRDefault="00E3511B" w:rsidP="00B47D4D">
      <w:pPr>
        <w:rPr>
          <w:rFonts w:cs="Tahoma"/>
          <w:b/>
          <w:szCs w:val="18"/>
          <w:lang w:val="es-BO"/>
        </w:rPr>
      </w:pPr>
    </w:p>
    <w:p w14:paraId="751CB6FA"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de Línea)</w:t>
      </w:r>
    </w:p>
    <w:p w14:paraId="69A492D9"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QUINTA.-</w:t>
      </w:r>
      <w:proofErr w:type="gramEnd"/>
      <w:r w:rsidRPr="00B47D4D">
        <w:rPr>
          <w:rFonts w:cs="Tahoma"/>
          <w:b/>
          <w:szCs w:val="18"/>
          <w:lang w:val="es-BO"/>
        </w:rPr>
        <w:t xml:space="preserve"> (MODIFICACIONES AL CONTRATO) </w:t>
      </w:r>
      <w:r w:rsidRPr="00B47D4D">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B47D4D">
        <w:rPr>
          <w:rFonts w:cs="Tahoma"/>
          <w:szCs w:val="18"/>
          <w:lang w:val="es-BO"/>
        </w:rPr>
        <w:t>N°</w:t>
      </w:r>
      <w:proofErr w:type="spellEnd"/>
      <w:r w:rsidRPr="00B47D4D">
        <w:rPr>
          <w:rFonts w:cs="Tahoma"/>
          <w:szCs w:val="18"/>
          <w:lang w:val="es-BO"/>
        </w:rPr>
        <w:t xml:space="preserve"> 0181.</w:t>
      </w:r>
    </w:p>
    <w:p w14:paraId="69A27CC0" w14:textId="77777777" w:rsidR="00E3511B" w:rsidRPr="00B47D4D" w:rsidRDefault="00E3511B" w:rsidP="00B47D4D">
      <w:pPr>
        <w:rPr>
          <w:rFonts w:cs="Tahoma"/>
          <w:szCs w:val="18"/>
          <w:lang w:val="es-BO"/>
        </w:rPr>
      </w:pPr>
    </w:p>
    <w:p w14:paraId="1998BD80"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SEXTA.-</w:t>
      </w:r>
      <w:proofErr w:type="gramEnd"/>
      <w:r w:rsidRPr="00B47D4D">
        <w:rPr>
          <w:rFonts w:cs="Tahoma"/>
          <w:b/>
          <w:szCs w:val="18"/>
          <w:lang w:val="es-BO"/>
        </w:rPr>
        <w:t xml:space="preserve"> (CESIÓN) </w:t>
      </w:r>
      <w:r w:rsidRPr="00B47D4D">
        <w:rPr>
          <w:rFonts w:cs="Tahoma"/>
          <w:szCs w:val="18"/>
          <w:lang w:val="es-BO"/>
        </w:rPr>
        <w:t>El</w:t>
      </w:r>
      <w:r w:rsidRPr="00B47D4D">
        <w:rPr>
          <w:rFonts w:cs="Tahoma"/>
          <w:b/>
          <w:szCs w:val="18"/>
          <w:lang w:val="es-BO"/>
        </w:rPr>
        <w:t xml:space="preserve"> CONSULTOR</w:t>
      </w:r>
      <w:r w:rsidRPr="00B47D4D">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B47D4D" w:rsidRDefault="00E3511B" w:rsidP="00B47D4D">
      <w:pPr>
        <w:rPr>
          <w:rFonts w:cs="Tahoma"/>
          <w:szCs w:val="18"/>
          <w:lang w:val="es-BO"/>
        </w:rPr>
      </w:pPr>
    </w:p>
    <w:p w14:paraId="11C79D4E"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B47D4D">
        <w:rPr>
          <w:rFonts w:ascii="Verdana" w:hAnsi="Verdana" w:cs="Tahoma"/>
          <w:b/>
          <w:sz w:val="18"/>
          <w:szCs w:val="18"/>
          <w:lang w:val="es-BO"/>
        </w:rPr>
        <w:t xml:space="preserve">) </w:t>
      </w:r>
    </w:p>
    <w:p w14:paraId="31EA6E03" w14:textId="77777777" w:rsidR="00E3511B" w:rsidRPr="00B47D4D" w:rsidRDefault="00E3511B" w:rsidP="00B47D4D">
      <w:pPr>
        <w:rPr>
          <w:rFonts w:cs="Tahoma"/>
          <w:szCs w:val="18"/>
          <w:lang w:val="es-BO"/>
        </w:rPr>
      </w:pPr>
      <w:r w:rsidRPr="00B47D4D">
        <w:rPr>
          <w:rFonts w:cs="Tahoma"/>
          <w:b/>
          <w:szCs w:val="18"/>
          <w:lang w:val="es-BO"/>
        </w:rPr>
        <w:t xml:space="preserve">DÉCIMA </w:t>
      </w:r>
      <w:proofErr w:type="gramStart"/>
      <w:r w:rsidRPr="00B47D4D">
        <w:rPr>
          <w:rFonts w:cs="Tahoma"/>
          <w:b/>
          <w:szCs w:val="18"/>
          <w:lang w:val="es-BO"/>
        </w:rPr>
        <w:t>SÉPTIMA.-</w:t>
      </w:r>
      <w:proofErr w:type="gramEnd"/>
      <w:r w:rsidRPr="00B47D4D">
        <w:rPr>
          <w:rFonts w:cs="Tahoma"/>
          <w:b/>
          <w:szCs w:val="18"/>
          <w:lang w:val="es-BO"/>
        </w:rPr>
        <w:t xml:space="preserve"> (MULTAS)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cumplir con el cronograma y/o el plazo de ejecución establecido en la Cláusula Novena del presente Contrato, caso contrario será multado con __________  %</w:t>
      </w:r>
      <w:r w:rsidRPr="00B47D4D">
        <w:rPr>
          <w:rFonts w:cs="Tahoma"/>
          <w:b/>
          <w:i/>
          <w:szCs w:val="18"/>
          <w:lang w:val="es-BO"/>
        </w:rPr>
        <w:t xml:space="preserve"> (La ENTIDAD establecerá el porcentaje de acuerdo al objeto del contrato, mismo que no podrá exceder del 1% del monto del contrato)</w:t>
      </w:r>
      <w:r w:rsidRPr="00B47D4D">
        <w:rPr>
          <w:rFonts w:cs="Tahoma"/>
          <w:szCs w:val="18"/>
          <w:lang w:val="es-BO"/>
        </w:rPr>
        <w:t xml:space="preserve"> por día de retraso. </w:t>
      </w:r>
    </w:p>
    <w:p w14:paraId="098B372B" w14:textId="77777777" w:rsidR="00E3511B" w:rsidRPr="00B47D4D" w:rsidRDefault="00E3511B" w:rsidP="00B47D4D">
      <w:pPr>
        <w:rPr>
          <w:rFonts w:cs="Tahoma"/>
          <w:szCs w:val="18"/>
          <w:lang w:val="es-BO"/>
        </w:rPr>
      </w:pPr>
    </w:p>
    <w:p w14:paraId="3CD02A70" w14:textId="77777777" w:rsidR="00E3511B" w:rsidRPr="00B47D4D" w:rsidRDefault="00E3511B" w:rsidP="00B47D4D">
      <w:pPr>
        <w:rPr>
          <w:rFonts w:cs="Arial"/>
          <w:szCs w:val="18"/>
          <w:lang w:val="es-BO"/>
        </w:rPr>
      </w:pPr>
      <w:r w:rsidRPr="00B47D4D">
        <w:rPr>
          <w:rFonts w:cs="Arial"/>
          <w:szCs w:val="18"/>
          <w:lang w:val="es-BO"/>
        </w:rPr>
        <w:t xml:space="preserve">En casos de resolución de contrato por causas atribuibles al </w:t>
      </w:r>
      <w:r w:rsidRPr="00B47D4D">
        <w:rPr>
          <w:rFonts w:cs="Arial"/>
          <w:b/>
          <w:szCs w:val="18"/>
          <w:lang w:val="es-BO"/>
        </w:rPr>
        <w:t>CONSULTOR</w:t>
      </w:r>
      <w:r w:rsidRPr="00B47D4D">
        <w:rPr>
          <w:rFonts w:cs="Arial"/>
          <w:szCs w:val="18"/>
          <w:lang w:val="es-BO"/>
        </w:rPr>
        <w:t xml:space="preserve">, la </w:t>
      </w:r>
      <w:r w:rsidRPr="00B47D4D">
        <w:rPr>
          <w:rFonts w:cs="Arial"/>
          <w:b/>
          <w:szCs w:val="18"/>
          <w:lang w:val="es-BO"/>
        </w:rPr>
        <w:t xml:space="preserve">ENTIDAD </w:t>
      </w:r>
      <w:r w:rsidRPr="00B47D4D">
        <w:rPr>
          <w:rFonts w:cs="Arial"/>
          <w:szCs w:val="18"/>
          <w:lang w:val="es-BO"/>
        </w:rPr>
        <w:t>no podrá cobrar multas que excedan el veinte por ciento (20%) del monto total del contrato.</w:t>
      </w:r>
    </w:p>
    <w:p w14:paraId="18F8DEE9" w14:textId="77777777" w:rsidR="00E3511B" w:rsidRPr="00B47D4D" w:rsidRDefault="00E3511B" w:rsidP="00B47D4D">
      <w:pPr>
        <w:rPr>
          <w:rFonts w:cs="Tahoma"/>
          <w:b/>
          <w:szCs w:val="18"/>
          <w:lang w:val="es-BO"/>
        </w:rPr>
      </w:pPr>
    </w:p>
    <w:p w14:paraId="1E8C4A6B"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OCTAVA.-</w:t>
      </w:r>
      <w:proofErr w:type="gramEnd"/>
      <w:r w:rsidRPr="00B47D4D">
        <w:rPr>
          <w:rFonts w:cs="Tahoma"/>
          <w:b/>
          <w:szCs w:val="18"/>
          <w:lang w:val="es-BO"/>
        </w:rPr>
        <w:t xml:space="preserve"> (CONFIDENCIALIDAD) </w:t>
      </w:r>
      <w:r w:rsidRPr="00B47D4D">
        <w:rPr>
          <w:rFonts w:cs="Tahoma"/>
          <w:szCs w:val="18"/>
          <w:lang w:val="es-BO"/>
        </w:rPr>
        <w:t xml:space="preserve">Los materiales producidos por el </w:t>
      </w:r>
      <w:r w:rsidRPr="00B47D4D">
        <w:rPr>
          <w:rFonts w:cs="Tahoma"/>
          <w:b/>
          <w:szCs w:val="18"/>
          <w:lang w:val="es-BO"/>
        </w:rPr>
        <w:t>CONSULTOR,</w:t>
      </w:r>
      <w:r w:rsidRPr="00B47D4D">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B47D4D">
        <w:rPr>
          <w:rFonts w:cs="Tahoma"/>
          <w:b/>
          <w:szCs w:val="18"/>
          <w:lang w:val="es-BO"/>
        </w:rPr>
        <w:t>ENTIDAD</w:t>
      </w:r>
      <w:r w:rsidRPr="00B47D4D">
        <w:rPr>
          <w:rFonts w:cs="Tahoma"/>
          <w:szCs w:val="18"/>
          <w:lang w:val="es-BO"/>
        </w:rPr>
        <w:t xml:space="preserve"> emita un pronunciamiento escrito estableciendo lo contrario.</w:t>
      </w:r>
    </w:p>
    <w:p w14:paraId="070FA013" w14:textId="77777777" w:rsidR="00E3511B" w:rsidRPr="00B47D4D" w:rsidRDefault="00E3511B" w:rsidP="00B47D4D">
      <w:pPr>
        <w:rPr>
          <w:rFonts w:cs="Tahoma"/>
          <w:szCs w:val="18"/>
          <w:lang w:val="es-BO"/>
        </w:rPr>
      </w:pPr>
    </w:p>
    <w:p w14:paraId="7D7CAB07" w14:textId="77777777" w:rsidR="00E3511B" w:rsidRPr="00B47D4D" w:rsidRDefault="00E3511B" w:rsidP="00B47D4D">
      <w:pPr>
        <w:rPr>
          <w:rFonts w:cs="Tahoma"/>
          <w:szCs w:val="18"/>
          <w:lang w:val="es-BO"/>
        </w:rPr>
      </w:pPr>
      <w:r w:rsidRPr="00B47D4D">
        <w:rPr>
          <w:rFonts w:cs="Tahoma"/>
          <w:szCs w:val="18"/>
          <w:lang w:val="es-BO"/>
        </w:rPr>
        <w:t xml:space="preserve">Asimismo, el </w:t>
      </w:r>
      <w:r w:rsidRPr="00B47D4D">
        <w:rPr>
          <w:rFonts w:cs="Tahoma"/>
          <w:b/>
          <w:szCs w:val="18"/>
          <w:lang w:val="es-BO"/>
        </w:rPr>
        <w:t xml:space="preserve">CONSULTOR </w:t>
      </w:r>
      <w:r w:rsidRPr="00B47D4D">
        <w:rPr>
          <w:rFonts w:cs="Tahoma"/>
          <w:szCs w:val="18"/>
          <w:lang w:val="es-BO"/>
        </w:rPr>
        <w:t xml:space="preserve">reconoce que la </w:t>
      </w:r>
      <w:r w:rsidRPr="00B47D4D">
        <w:rPr>
          <w:rFonts w:cs="Tahoma"/>
          <w:b/>
          <w:szCs w:val="18"/>
          <w:lang w:val="es-BO"/>
        </w:rPr>
        <w:t>ENTIDAD</w:t>
      </w:r>
      <w:r w:rsidRPr="00B47D4D">
        <w:rPr>
          <w:rFonts w:cs="Tahoma"/>
          <w:szCs w:val="18"/>
          <w:lang w:val="es-BO"/>
        </w:rPr>
        <w:t xml:space="preserve"> es el único propietario de los productos y documentos producidos en la </w:t>
      </w:r>
      <w:r w:rsidRPr="00B47D4D">
        <w:rPr>
          <w:rFonts w:cs="Tahoma"/>
          <w:b/>
          <w:szCs w:val="18"/>
          <w:lang w:val="es-BO"/>
        </w:rPr>
        <w:t>CONSULTORÍA</w:t>
      </w:r>
      <w:r w:rsidRPr="00B47D4D">
        <w:rPr>
          <w:rFonts w:cs="Tahoma"/>
          <w:szCs w:val="18"/>
          <w:lang w:val="es-BO"/>
        </w:rPr>
        <w:t>.</w:t>
      </w:r>
    </w:p>
    <w:p w14:paraId="32BA193D" w14:textId="77777777" w:rsidR="00E3511B" w:rsidRPr="00B47D4D" w:rsidRDefault="00E3511B" w:rsidP="00B47D4D">
      <w:pPr>
        <w:rPr>
          <w:rFonts w:cs="Tahoma"/>
          <w:szCs w:val="18"/>
          <w:lang w:val="es-BO"/>
        </w:rPr>
      </w:pPr>
    </w:p>
    <w:p w14:paraId="28671001" w14:textId="77777777" w:rsidR="00E3511B" w:rsidRPr="00B47D4D" w:rsidRDefault="00E3511B" w:rsidP="00B47D4D">
      <w:pPr>
        <w:rPr>
          <w:rFonts w:cs="Tahoma"/>
          <w:szCs w:val="18"/>
          <w:lang w:val="es-BO"/>
        </w:rPr>
      </w:pPr>
    </w:p>
    <w:p w14:paraId="14DDBDD9"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bCs/>
          <w:szCs w:val="18"/>
          <w:lang w:val="es-BO"/>
        </w:rPr>
        <w:t>NOVENA</w:t>
      </w:r>
      <w:r w:rsidRPr="00B47D4D">
        <w:rPr>
          <w:rFonts w:cs="Tahoma"/>
          <w:b/>
          <w:szCs w:val="18"/>
          <w:lang w:val="es-BO"/>
        </w:rPr>
        <w:t>.-</w:t>
      </w:r>
      <w:proofErr w:type="gramEnd"/>
      <w:r w:rsidRPr="00B47D4D">
        <w:rPr>
          <w:rFonts w:cs="Tahoma"/>
          <w:b/>
          <w:szCs w:val="18"/>
          <w:lang w:val="es-BO"/>
        </w:rPr>
        <w:t xml:space="preserve"> (EXONERACIÓN A LA ENTIDAD DE RESPONSABILIDADES POR DAÑO A TERCEROS)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tomar todas las previsiones que pudiesen surgir por daño a terceros, exonerando de estas obligaciones a la </w:t>
      </w:r>
      <w:r w:rsidRPr="00B47D4D">
        <w:rPr>
          <w:rFonts w:cs="Tahoma"/>
          <w:b/>
          <w:szCs w:val="18"/>
          <w:lang w:val="es-BO"/>
        </w:rPr>
        <w:t>ENTIDAD.</w:t>
      </w:r>
    </w:p>
    <w:p w14:paraId="19C8EC40" w14:textId="77777777" w:rsidR="00E3511B" w:rsidRPr="00B47D4D" w:rsidRDefault="00E3511B" w:rsidP="00B47D4D">
      <w:pPr>
        <w:autoSpaceDE w:val="0"/>
        <w:autoSpaceDN w:val="0"/>
        <w:adjustRightInd w:val="0"/>
        <w:rPr>
          <w:rFonts w:cs="Tahoma"/>
          <w:b/>
          <w:szCs w:val="18"/>
          <w:lang w:val="es-BO"/>
        </w:rPr>
      </w:pPr>
    </w:p>
    <w:p w14:paraId="4C1C127D" w14:textId="77777777" w:rsidR="00E3511B" w:rsidRPr="00B47D4D" w:rsidRDefault="00E3511B" w:rsidP="00B47D4D">
      <w:pPr>
        <w:rPr>
          <w:b/>
          <w:szCs w:val="18"/>
          <w:lang w:val="es-BO"/>
        </w:rPr>
      </w:pPr>
      <w:proofErr w:type="gramStart"/>
      <w:r w:rsidRPr="00B47D4D">
        <w:rPr>
          <w:rFonts w:cs="Tahoma"/>
          <w:b/>
          <w:szCs w:val="18"/>
          <w:lang w:val="es-BO"/>
        </w:rPr>
        <w:t>VIGÉSIMA.-</w:t>
      </w:r>
      <w:proofErr w:type="gramEnd"/>
      <w:r w:rsidRPr="00B47D4D">
        <w:rPr>
          <w:rFonts w:cs="Tahoma"/>
          <w:b/>
          <w:szCs w:val="18"/>
          <w:lang w:val="es-BO"/>
        </w:rPr>
        <w:t xml:space="preserve"> </w:t>
      </w:r>
      <w:r w:rsidRPr="00B47D4D">
        <w:rPr>
          <w:rFonts w:cs="Tahoma"/>
          <w:b/>
          <w:bCs/>
          <w:szCs w:val="18"/>
          <w:lang w:val="es-BO"/>
        </w:rPr>
        <w:t xml:space="preserve">(TERMINACIÓN DEL CONTRATO) </w:t>
      </w:r>
      <w:r w:rsidRPr="00B47D4D">
        <w:rPr>
          <w:szCs w:val="18"/>
          <w:lang w:val="es-BO"/>
        </w:rPr>
        <w:t xml:space="preserve">El presente contrato concluirá por una de las siguientes causas: </w:t>
      </w:r>
    </w:p>
    <w:p w14:paraId="6BFE2AF0" w14:textId="77777777" w:rsidR="00E3511B" w:rsidRPr="00B47D4D" w:rsidRDefault="00E3511B" w:rsidP="00B47D4D">
      <w:pPr>
        <w:autoSpaceDE w:val="0"/>
        <w:autoSpaceDN w:val="0"/>
        <w:adjustRightInd w:val="0"/>
        <w:rPr>
          <w:rFonts w:cs="Tahoma"/>
          <w:szCs w:val="18"/>
          <w:lang w:val="es-BO"/>
        </w:rPr>
      </w:pPr>
    </w:p>
    <w:p w14:paraId="10C217C0" w14:textId="77777777" w:rsidR="00E3511B" w:rsidRPr="00B47D4D" w:rsidRDefault="00E3511B" w:rsidP="00EE3E04">
      <w:pPr>
        <w:pStyle w:val="Prrafodelista"/>
        <w:numPr>
          <w:ilvl w:val="1"/>
          <w:numId w:val="36"/>
        </w:numPr>
        <w:rPr>
          <w:rFonts w:ascii="Verdana" w:hAnsi="Verdana"/>
          <w:b/>
          <w:sz w:val="18"/>
          <w:szCs w:val="18"/>
          <w:lang w:val="es-BO"/>
        </w:rPr>
      </w:pPr>
      <w:r w:rsidRPr="00B47D4D">
        <w:rPr>
          <w:rFonts w:ascii="Verdana" w:hAnsi="Verdana" w:cs="Tahoma"/>
          <w:b/>
          <w:bCs/>
          <w:sz w:val="18"/>
          <w:szCs w:val="18"/>
          <w:lang w:val="es-BO"/>
        </w:rPr>
        <w:t xml:space="preserve">Por Cumplimiento </w:t>
      </w:r>
      <w:proofErr w:type="gramStart"/>
      <w:r w:rsidRPr="00B47D4D">
        <w:rPr>
          <w:rFonts w:ascii="Verdana" w:hAnsi="Verdana" w:cs="Tahoma"/>
          <w:b/>
          <w:bCs/>
          <w:sz w:val="18"/>
          <w:szCs w:val="18"/>
          <w:lang w:val="es-BO"/>
        </w:rPr>
        <w:t>del  objeto</w:t>
      </w:r>
      <w:proofErr w:type="gramEnd"/>
      <w:r w:rsidRPr="00B47D4D">
        <w:rPr>
          <w:rFonts w:ascii="Verdana" w:hAnsi="Verdana" w:cs="Tahoma"/>
          <w:b/>
          <w:bCs/>
          <w:sz w:val="18"/>
          <w:szCs w:val="18"/>
          <w:lang w:val="es-BO"/>
        </w:rPr>
        <w:t xml:space="preserve"> de Contrato: </w:t>
      </w:r>
      <w:r w:rsidRPr="00B47D4D">
        <w:rPr>
          <w:rFonts w:ascii="Verdana" w:hAnsi="Verdana"/>
          <w:sz w:val="18"/>
          <w:szCs w:val="18"/>
          <w:lang w:val="es-BO"/>
        </w:rPr>
        <w:t xml:space="preserve">Forma ordinaria de cumplimiento, donde la </w:t>
      </w:r>
      <w:r w:rsidRPr="00B47D4D">
        <w:rPr>
          <w:rFonts w:ascii="Verdana" w:hAnsi="Verdana"/>
          <w:b/>
          <w:sz w:val="18"/>
          <w:szCs w:val="18"/>
          <w:lang w:val="es-BO"/>
        </w:rPr>
        <w:t>ENTIDAD</w:t>
      </w:r>
      <w:r w:rsidRPr="00B47D4D">
        <w:rPr>
          <w:rFonts w:ascii="Verdana" w:hAnsi="Verdana"/>
          <w:sz w:val="18"/>
          <w:szCs w:val="18"/>
          <w:lang w:val="es-BO"/>
        </w:rPr>
        <w:t xml:space="preserve"> como el </w:t>
      </w:r>
      <w:r w:rsidRPr="00B47D4D">
        <w:rPr>
          <w:rFonts w:ascii="Verdana" w:hAnsi="Verdana"/>
          <w:b/>
          <w:sz w:val="18"/>
          <w:szCs w:val="18"/>
          <w:lang w:val="es-BO"/>
        </w:rPr>
        <w:t>CONSULTOR</w:t>
      </w:r>
      <w:r w:rsidRPr="00B47D4D">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47D4D">
        <w:rPr>
          <w:rFonts w:ascii="Verdana" w:hAnsi="Verdana"/>
          <w:b/>
          <w:sz w:val="18"/>
          <w:szCs w:val="18"/>
          <w:lang w:val="es-BO"/>
        </w:rPr>
        <w:t>ENTIDAD.</w:t>
      </w:r>
    </w:p>
    <w:p w14:paraId="0115DD39" w14:textId="77777777" w:rsidR="00E3511B" w:rsidRPr="00B47D4D" w:rsidRDefault="00E3511B" w:rsidP="00B47D4D">
      <w:pPr>
        <w:autoSpaceDE w:val="0"/>
        <w:autoSpaceDN w:val="0"/>
        <w:adjustRightInd w:val="0"/>
        <w:ind w:left="360"/>
        <w:rPr>
          <w:rFonts w:cs="Tahoma"/>
          <w:b/>
          <w:bCs/>
          <w:szCs w:val="18"/>
          <w:lang w:val="es-BO"/>
        </w:rPr>
      </w:pPr>
    </w:p>
    <w:p w14:paraId="3ED47739" w14:textId="77777777" w:rsidR="00E3511B" w:rsidRPr="00B47D4D" w:rsidRDefault="00E3511B" w:rsidP="00EE3E04">
      <w:pPr>
        <w:pStyle w:val="Prrafodelista"/>
        <w:numPr>
          <w:ilvl w:val="1"/>
          <w:numId w:val="36"/>
        </w:numPr>
        <w:rPr>
          <w:rFonts w:ascii="Verdana" w:hAnsi="Verdana"/>
          <w:sz w:val="18"/>
          <w:szCs w:val="18"/>
          <w:lang w:val="es-BO"/>
        </w:rPr>
      </w:pPr>
      <w:r w:rsidRPr="00B47D4D">
        <w:rPr>
          <w:rFonts w:ascii="Verdana" w:hAnsi="Verdana" w:cs="Tahoma"/>
          <w:b/>
          <w:bCs/>
          <w:sz w:val="18"/>
          <w:szCs w:val="18"/>
          <w:lang w:val="es-BO"/>
        </w:rPr>
        <w:lastRenderedPageBreak/>
        <w:t xml:space="preserve">Por Resolución del contrato: </w:t>
      </w:r>
      <w:r w:rsidRPr="00B47D4D">
        <w:rPr>
          <w:rFonts w:ascii="Verdana" w:hAnsi="Verdana"/>
          <w:sz w:val="18"/>
          <w:szCs w:val="18"/>
          <w:lang w:val="es-BO"/>
        </w:rPr>
        <w:t>Es la forma extraordinaria de terminación del contrato que procederá únicamente por las siguientes causales:</w:t>
      </w:r>
    </w:p>
    <w:p w14:paraId="77EEA34A" w14:textId="77777777" w:rsidR="00E3511B" w:rsidRPr="00B47D4D" w:rsidRDefault="00E3511B" w:rsidP="00B47D4D">
      <w:pPr>
        <w:autoSpaceDE w:val="0"/>
        <w:autoSpaceDN w:val="0"/>
        <w:adjustRightInd w:val="0"/>
        <w:ind w:left="360"/>
        <w:rPr>
          <w:rFonts w:cs="Tahoma"/>
          <w:b/>
          <w:bCs/>
          <w:szCs w:val="18"/>
          <w:lang w:val="es-BO"/>
        </w:rPr>
      </w:pPr>
    </w:p>
    <w:p w14:paraId="18FB5488" w14:textId="77777777" w:rsidR="00E3511B" w:rsidRPr="00B47D4D" w:rsidRDefault="00E3511B" w:rsidP="00EE3E04">
      <w:pPr>
        <w:pStyle w:val="Prrafodelista"/>
        <w:numPr>
          <w:ilvl w:val="2"/>
          <w:numId w:val="36"/>
        </w:numPr>
        <w:rPr>
          <w:rFonts w:ascii="Verdana" w:hAnsi="Verdana" w:cs="Tahoma"/>
          <w:b/>
          <w:bCs/>
          <w:sz w:val="18"/>
          <w:szCs w:val="18"/>
          <w:lang w:val="es-BO"/>
        </w:rPr>
      </w:pPr>
      <w:r w:rsidRPr="00B47D4D">
        <w:rPr>
          <w:rFonts w:ascii="Verdana" w:hAnsi="Verdana" w:cs="Tahoma"/>
          <w:b/>
          <w:bCs/>
          <w:sz w:val="18"/>
          <w:szCs w:val="18"/>
          <w:lang w:val="es-BO"/>
        </w:rPr>
        <w:t>A requerimiento de la ENTIDAD, por causa atribuible al CONSULTOR:</w:t>
      </w:r>
    </w:p>
    <w:p w14:paraId="7CE6A89D" w14:textId="77777777" w:rsidR="00E3511B" w:rsidRPr="00B47D4D" w:rsidRDefault="00E3511B" w:rsidP="00B47D4D">
      <w:pPr>
        <w:autoSpaceDE w:val="0"/>
        <w:autoSpaceDN w:val="0"/>
        <w:adjustRightInd w:val="0"/>
        <w:ind w:left="900"/>
        <w:rPr>
          <w:rFonts w:cs="Tahoma"/>
          <w:b/>
          <w:bCs/>
          <w:szCs w:val="18"/>
          <w:lang w:val="es-BO"/>
        </w:rPr>
      </w:pPr>
    </w:p>
    <w:p w14:paraId="37DF8C9E" w14:textId="77777777" w:rsidR="00E3511B" w:rsidRPr="00B47D4D" w:rsidRDefault="00E3511B" w:rsidP="00EE3E04">
      <w:pPr>
        <w:numPr>
          <w:ilvl w:val="0"/>
          <w:numId w:val="27"/>
        </w:numPr>
        <w:autoSpaceDE w:val="0"/>
        <w:autoSpaceDN w:val="0"/>
        <w:adjustRightInd w:val="0"/>
        <w:rPr>
          <w:rFonts w:cs="Tahoma"/>
          <w:szCs w:val="18"/>
          <w:lang w:val="es-BO"/>
        </w:rPr>
      </w:pPr>
      <w:r w:rsidRPr="00B47D4D">
        <w:rPr>
          <w:rFonts w:cs="Tahoma"/>
          <w:szCs w:val="18"/>
          <w:lang w:val="es-BO"/>
        </w:rPr>
        <w:t xml:space="preserve">Por incumplimiento en la realización de la </w:t>
      </w:r>
      <w:r w:rsidRPr="00B47D4D">
        <w:rPr>
          <w:rFonts w:cs="Tahoma"/>
          <w:b/>
          <w:szCs w:val="18"/>
          <w:lang w:val="es-BO"/>
        </w:rPr>
        <w:t>CONSULTORÍA</w:t>
      </w:r>
      <w:r w:rsidRPr="00B47D4D">
        <w:rPr>
          <w:rFonts w:cs="Tahoma"/>
          <w:szCs w:val="18"/>
          <w:lang w:val="es-BO"/>
        </w:rPr>
        <w:t xml:space="preserve"> en el plazo establecido.</w:t>
      </w:r>
    </w:p>
    <w:p w14:paraId="16224D5C" w14:textId="77777777" w:rsidR="00E3511B" w:rsidRPr="00B47D4D" w:rsidRDefault="00E3511B" w:rsidP="00EE3E04">
      <w:pPr>
        <w:numPr>
          <w:ilvl w:val="0"/>
          <w:numId w:val="27"/>
        </w:numPr>
        <w:autoSpaceDE w:val="0"/>
        <w:autoSpaceDN w:val="0"/>
        <w:adjustRightInd w:val="0"/>
        <w:rPr>
          <w:rFonts w:cs="Tahoma"/>
          <w:szCs w:val="18"/>
          <w:lang w:val="es-BO"/>
        </w:rPr>
      </w:pPr>
      <w:r w:rsidRPr="00B47D4D">
        <w:rPr>
          <w:rFonts w:cs="Tahoma"/>
          <w:szCs w:val="18"/>
          <w:lang w:val="es-BO"/>
        </w:rPr>
        <w:t xml:space="preserve">Por suspensión en la prestación del servicio de la </w:t>
      </w:r>
      <w:r w:rsidRPr="00B47D4D">
        <w:rPr>
          <w:rFonts w:cs="Tahoma"/>
          <w:b/>
          <w:szCs w:val="18"/>
          <w:lang w:val="es-BO"/>
        </w:rPr>
        <w:t>CONSULTORÍA</w:t>
      </w:r>
      <w:r w:rsidRPr="00B47D4D">
        <w:rPr>
          <w:rFonts w:cs="Tahoma"/>
          <w:szCs w:val="18"/>
          <w:lang w:val="es-BO"/>
        </w:rPr>
        <w:t xml:space="preserve"> sin justificación</w:t>
      </w:r>
      <w:r w:rsidRPr="00B47D4D">
        <w:rPr>
          <w:szCs w:val="18"/>
          <w:lang w:val="es-BO"/>
        </w:rPr>
        <w:t xml:space="preserve"> </w:t>
      </w:r>
      <w:r w:rsidRPr="00B47D4D">
        <w:rPr>
          <w:rFonts w:cs="Tahoma"/>
          <w:szCs w:val="18"/>
          <w:lang w:val="es-BO"/>
        </w:rPr>
        <w:t xml:space="preserve">por __________ </w:t>
      </w:r>
      <w:r w:rsidRPr="00B47D4D">
        <w:rPr>
          <w:rFonts w:cs="Tahoma"/>
          <w:b/>
          <w:i/>
          <w:szCs w:val="18"/>
          <w:lang w:val="es-BO"/>
        </w:rPr>
        <w:t>(registrar el número de días en función del plazo total del servicio que se presta)</w:t>
      </w:r>
      <w:r w:rsidRPr="00B47D4D">
        <w:rPr>
          <w:rFonts w:cs="Tahoma"/>
          <w:szCs w:val="18"/>
          <w:lang w:val="es-BO"/>
        </w:rPr>
        <w:t>.</w:t>
      </w:r>
    </w:p>
    <w:p w14:paraId="3CFE9298" w14:textId="77777777" w:rsidR="00E3511B" w:rsidRPr="00B47D4D" w:rsidRDefault="00E3511B" w:rsidP="00EE3E04">
      <w:pPr>
        <w:numPr>
          <w:ilvl w:val="0"/>
          <w:numId w:val="27"/>
        </w:numPr>
        <w:rPr>
          <w:szCs w:val="18"/>
          <w:lang w:val="es-BO"/>
        </w:rPr>
      </w:pPr>
      <w:r w:rsidRPr="00B47D4D">
        <w:rPr>
          <w:szCs w:val="18"/>
          <w:lang w:val="es-BO"/>
        </w:rPr>
        <w:t xml:space="preserve">Por incumplimiento en la iniciación del servicio, si emitida la Orden de Proceder demora más de quince (15) días calendario en movilizarse. </w:t>
      </w:r>
      <w:r w:rsidRPr="00B47D4D">
        <w:rPr>
          <w:b/>
          <w:i/>
          <w:szCs w:val="18"/>
          <w:lang w:val="es-BO"/>
        </w:rPr>
        <w:t>(en caso de servicio de corta duración, este plazo puede ser reducido).</w:t>
      </w:r>
    </w:p>
    <w:p w14:paraId="0D4AB8B3" w14:textId="77777777" w:rsidR="00E3511B" w:rsidRPr="00B47D4D" w:rsidRDefault="00E3511B" w:rsidP="00EE3E04">
      <w:pPr>
        <w:numPr>
          <w:ilvl w:val="0"/>
          <w:numId w:val="27"/>
        </w:numPr>
        <w:rPr>
          <w:szCs w:val="18"/>
          <w:lang w:val="es-BO"/>
        </w:rPr>
      </w:pPr>
      <w:r w:rsidRPr="00B47D4D">
        <w:rPr>
          <w:szCs w:val="18"/>
          <w:lang w:val="es-BO"/>
        </w:rPr>
        <w:t xml:space="preserve">Por negligencia reiterada (3 veces) en el cumplimiento de los Términos de Referencia, u otras especificaciones, o instrucciones escritas de la </w:t>
      </w:r>
      <w:r w:rsidRPr="00B47D4D">
        <w:rPr>
          <w:b/>
          <w:szCs w:val="18"/>
          <w:lang w:val="es-BO"/>
        </w:rPr>
        <w:t>CONTRAPARTE.</w:t>
      </w:r>
    </w:p>
    <w:p w14:paraId="069C5896" w14:textId="77777777" w:rsidR="00E3511B" w:rsidRPr="00B47D4D" w:rsidRDefault="00E3511B" w:rsidP="00B47D4D">
      <w:pPr>
        <w:ind w:left="1260"/>
        <w:rPr>
          <w:b/>
          <w:i/>
          <w:szCs w:val="18"/>
          <w:lang w:val="es-BO"/>
        </w:rPr>
      </w:pPr>
      <w:r w:rsidRPr="00B47D4D">
        <w:rPr>
          <w:b/>
          <w:i/>
          <w:szCs w:val="18"/>
          <w:lang w:val="es-BO"/>
        </w:rPr>
        <w:t>(Incluir los incisos e) y f) sólo para la contratación de Consultoría Individual por Producto)</w:t>
      </w:r>
    </w:p>
    <w:p w14:paraId="36FF36C1" w14:textId="77777777" w:rsidR="00E3511B" w:rsidRPr="00B47D4D" w:rsidRDefault="00E3511B" w:rsidP="00EE3E04">
      <w:pPr>
        <w:numPr>
          <w:ilvl w:val="0"/>
          <w:numId w:val="27"/>
        </w:numPr>
        <w:rPr>
          <w:szCs w:val="18"/>
          <w:lang w:val="es-BO"/>
        </w:rPr>
      </w:pPr>
      <w:r w:rsidRPr="00B47D4D">
        <w:rPr>
          <w:szCs w:val="18"/>
          <w:lang w:val="es-BO"/>
        </w:rPr>
        <w:t>Por incumplimiento injustificado del programa de prestación de servicios sin que el</w:t>
      </w:r>
      <w:r w:rsidRPr="00B47D4D">
        <w:rPr>
          <w:b/>
          <w:szCs w:val="18"/>
          <w:lang w:val="es-BO"/>
        </w:rPr>
        <w:t xml:space="preserve"> CONSULTOR</w:t>
      </w:r>
      <w:r w:rsidRPr="00B47D4D">
        <w:rPr>
          <w:szCs w:val="18"/>
          <w:lang w:val="es-BO"/>
        </w:rPr>
        <w:t xml:space="preserve"> adopte medidas necesarias y oportunas para recuperar su demora y asegurar la conclusión del servicio dentro del plazo vigente.</w:t>
      </w:r>
    </w:p>
    <w:p w14:paraId="77E44FCB" w14:textId="77777777" w:rsidR="00E3511B" w:rsidRPr="00B47D4D" w:rsidRDefault="00E3511B" w:rsidP="00EE3E04">
      <w:pPr>
        <w:numPr>
          <w:ilvl w:val="0"/>
          <w:numId w:val="27"/>
        </w:numPr>
        <w:rPr>
          <w:szCs w:val="18"/>
          <w:lang w:val="es-BO"/>
        </w:rPr>
      </w:pPr>
      <w:r w:rsidRPr="00B47D4D">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B47D4D" w:rsidRDefault="00E3511B" w:rsidP="00B47D4D">
      <w:pPr>
        <w:autoSpaceDE w:val="0"/>
        <w:autoSpaceDN w:val="0"/>
        <w:adjustRightInd w:val="0"/>
        <w:ind w:left="1260"/>
        <w:rPr>
          <w:rFonts w:cs="Tahoma"/>
          <w:szCs w:val="18"/>
          <w:lang w:val="es-BO"/>
        </w:rPr>
      </w:pPr>
    </w:p>
    <w:p w14:paraId="0D00E6F1" w14:textId="77777777" w:rsidR="00E3511B" w:rsidRPr="00B47D4D" w:rsidRDefault="00E3511B" w:rsidP="00EE3E04">
      <w:pPr>
        <w:pStyle w:val="Prrafodelista"/>
        <w:numPr>
          <w:ilvl w:val="2"/>
          <w:numId w:val="36"/>
        </w:numPr>
        <w:rPr>
          <w:rFonts w:ascii="Verdana" w:hAnsi="Verdana" w:cs="Tahoma"/>
          <w:b/>
          <w:bCs/>
          <w:sz w:val="18"/>
          <w:szCs w:val="18"/>
          <w:lang w:val="es-BO"/>
        </w:rPr>
      </w:pPr>
      <w:r w:rsidRPr="00B47D4D">
        <w:rPr>
          <w:rFonts w:ascii="Verdana" w:hAnsi="Verdana" w:cs="Tahoma"/>
          <w:b/>
          <w:bCs/>
          <w:sz w:val="18"/>
          <w:szCs w:val="18"/>
          <w:lang w:val="es-BO"/>
        </w:rPr>
        <w:t>A requerimiento del CONSULTOR, por causales atribuibles a la ENTIDAD:</w:t>
      </w:r>
    </w:p>
    <w:p w14:paraId="76A868B0" w14:textId="77777777" w:rsidR="00E3511B" w:rsidRPr="00B47D4D" w:rsidRDefault="00E3511B" w:rsidP="00B47D4D">
      <w:pPr>
        <w:autoSpaceDE w:val="0"/>
        <w:autoSpaceDN w:val="0"/>
        <w:adjustRightInd w:val="0"/>
        <w:ind w:left="900"/>
        <w:rPr>
          <w:rFonts w:cs="Tahoma"/>
          <w:b/>
          <w:bCs/>
          <w:szCs w:val="18"/>
          <w:lang w:val="es-BO"/>
        </w:rPr>
      </w:pPr>
    </w:p>
    <w:p w14:paraId="35C53088" w14:textId="77777777" w:rsidR="00E3511B" w:rsidRPr="00B47D4D" w:rsidRDefault="00E3511B" w:rsidP="00EE3E04">
      <w:pPr>
        <w:numPr>
          <w:ilvl w:val="0"/>
          <w:numId w:val="28"/>
        </w:numPr>
        <w:autoSpaceDE w:val="0"/>
        <w:autoSpaceDN w:val="0"/>
        <w:adjustRightInd w:val="0"/>
        <w:rPr>
          <w:rFonts w:cs="Tahoma"/>
          <w:szCs w:val="18"/>
          <w:lang w:val="es-BO"/>
        </w:rPr>
      </w:pPr>
      <w:r w:rsidRPr="00B47D4D">
        <w:rPr>
          <w:rFonts w:cs="Tahoma"/>
          <w:szCs w:val="18"/>
          <w:lang w:val="es-BO"/>
        </w:rPr>
        <w:t xml:space="preserve">Si apartándose del objeto del Contrato, la </w:t>
      </w:r>
      <w:r w:rsidRPr="00B47D4D">
        <w:rPr>
          <w:rFonts w:cs="Tahoma"/>
          <w:b/>
          <w:szCs w:val="18"/>
          <w:lang w:val="es-BO"/>
        </w:rPr>
        <w:t>ENTIDAD</w:t>
      </w:r>
      <w:r w:rsidRPr="00B47D4D">
        <w:rPr>
          <w:rFonts w:cs="Tahoma"/>
          <w:szCs w:val="18"/>
          <w:lang w:val="es-BO"/>
        </w:rPr>
        <w:t xml:space="preserve"> pretende efectuar modificaciones en relación a la prestación de los servicios objeto del presente contrato.</w:t>
      </w:r>
    </w:p>
    <w:p w14:paraId="68E3B057" w14:textId="77777777" w:rsidR="00E3511B" w:rsidRPr="00B47D4D" w:rsidRDefault="00E3511B" w:rsidP="00EE3E04">
      <w:pPr>
        <w:numPr>
          <w:ilvl w:val="0"/>
          <w:numId w:val="28"/>
        </w:numPr>
        <w:autoSpaceDE w:val="0"/>
        <w:autoSpaceDN w:val="0"/>
        <w:adjustRightInd w:val="0"/>
        <w:rPr>
          <w:rFonts w:cs="Tahoma"/>
          <w:szCs w:val="18"/>
          <w:lang w:val="es-BO"/>
        </w:rPr>
      </w:pPr>
      <w:r w:rsidRPr="00B47D4D">
        <w:rPr>
          <w:rFonts w:cs="Tahoma"/>
          <w:szCs w:val="18"/>
          <w:lang w:val="es-BO"/>
        </w:rPr>
        <w:t>Por incumplimiento en los pagos por más de sesenta (60) días calendario computados a partir de la fecha en la que debía efectivizarse el pago.</w:t>
      </w:r>
    </w:p>
    <w:p w14:paraId="01F0D8C5" w14:textId="77777777" w:rsidR="00E3511B" w:rsidRPr="00B47D4D" w:rsidRDefault="00E3511B" w:rsidP="00EE3E04">
      <w:pPr>
        <w:numPr>
          <w:ilvl w:val="0"/>
          <w:numId w:val="28"/>
        </w:numPr>
        <w:autoSpaceDE w:val="0"/>
        <w:autoSpaceDN w:val="0"/>
        <w:adjustRightInd w:val="0"/>
        <w:rPr>
          <w:rFonts w:cs="Tahoma"/>
          <w:szCs w:val="18"/>
          <w:lang w:val="es-BO"/>
        </w:rPr>
      </w:pPr>
      <w:r w:rsidRPr="00B47D4D">
        <w:rPr>
          <w:rFonts w:cs="Tahoma"/>
          <w:szCs w:val="18"/>
          <w:lang w:val="es-BO"/>
        </w:rPr>
        <w:t xml:space="preserve">Por instrucciones injustificadas emanadas por la </w:t>
      </w:r>
      <w:r w:rsidRPr="00B47D4D">
        <w:rPr>
          <w:rFonts w:cs="Tahoma"/>
          <w:b/>
          <w:szCs w:val="18"/>
          <w:lang w:val="es-BO"/>
        </w:rPr>
        <w:t xml:space="preserve">ENTIDAD </w:t>
      </w:r>
      <w:r w:rsidRPr="00B47D4D">
        <w:rPr>
          <w:rFonts w:cs="Tahoma"/>
          <w:szCs w:val="18"/>
          <w:lang w:val="es-BO"/>
        </w:rPr>
        <w:t>para la suspensión del servicio por más de treinta (30) días calendario.</w:t>
      </w:r>
    </w:p>
    <w:p w14:paraId="0FB8A4E8" w14:textId="77777777" w:rsidR="00E3511B" w:rsidRPr="00B47D4D" w:rsidRDefault="00E3511B" w:rsidP="00B47D4D">
      <w:pPr>
        <w:ind w:left="720"/>
        <w:rPr>
          <w:rFonts w:cs="Tahoma"/>
          <w:b/>
          <w:bCs/>
          <w:szCs w:val="18"/>
          <w:lang w:val="es-BO"/>
        </w:rPr>
      </w:pPr>
    </w:p>
    <w:p w14:paraId="399B199F" w14:textId="77777777" w:rsidR="00E3511B" w:rsidRPr="00B47D4D" w:rsidRDefault="00E3511B" w:rsidP="00EE3E04">
      <w:pPr>
        <w:pStyle w:val="Prrafodelista"/>
        <w:numPr>
          <w:ilvl w:val="2"/>
          <w:numId w:val="36"/>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causas atribuibles a las partes. </w:t>
      </w:r>
      <w:r w:rsidRPr="00B47D4D">
        <w:rPr>
          <w:rFonts w:ascii="Verdana" w:hAnsi="Verdana" w:cs="Arial"/>
          <w:sz w:val="18"/>
          <w:szCs w:val="18"/>
          <w:lang w:val="es-BO"/>
        </w:rPr>
        <w:t xml:space="preserve">De acuerdo a las causales de Resolución de Contrato señaladas precedentemente, y </w:t>
      </w:r>
      <w:r w:rsidRPr="00B47D4D">
        <w:rPr>
          <w:rFonts w:ascii="Verdana" w:hAnsi="Verdana"/>
          <w:sz w:val="18"/>
          <w:szCs w:val="18"/>
          <w:lang w:val="es-BO"/>
        </w:rPr>
        <w:t>Considerando la naturaleza de las prestaciones del contrato que implica la realización de prestaciones continuas, periódicas o sujetas a cronograma</w:t>
      </w:r>
      <w:r w:rsidRPr="00B47D4D">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B47D4D" w:rsidRDefault="00E3511B" w:rsidP="00B47D4D">
      <w:pPr>
        <w:ind w:left="720"/>
        <w:rPr>
          <w:rFonts w:cs="Tahoma"/>
          <w:b/>
          <w:bCs/>
          <w:szCs w:val="18"/>
          <w:lang w:val="es-BO"/>
        </w:rPr>
      </w:pPr>
    </w:p>
    <w:p w14:paraId="4C520043" w14:textId="77777777" w:rsidR="00E3511B" w:rsidRPr="00B47D4D" w:rsidRDefault="00E3511B" w:rsidP="00B47D4D">
      <w:pPr>
        <w:ind w:left="720"/>
        <w:rPr>
          <w:rFonts w:cs="Tahoma"/>
          <w:b/>
          <w:bCs/>
          <w:szCs w:val="18"/>
          <w:lang w:val="es-BO"/>
        </w:rPr>
      </w:pPr>
      <w:r w:rsidRPr="00B47D4D">
        <w:rPr>
          <w:szCs w:val="18"/>
          <w:lang w:val="es-BO"/>
        </w:rPr>
        <w:t xml:space="preserve">Para procesar la Resolución del Contrato por cualquiera de las causales señaladas, la </w:t>
      </w:r>
      <w:r w:rsidRPr="00B47D4D">
        <w:rPr>
          <w:b/>
          <w:szCs w:val="18"/>
          <w:lang w:val="es-BO"/>
        </w:rPr>
        <w:t>ENTIDAD</w:t>
      </w:r>
      <w:r w:rsidRPr="00B47D4D">
        <w:rPr>
          <w:szCs w:val="18"/>
          <w:lang w:val="es-BO"/>
        </w:rPr>
        <w:t xml:space="preserve"> o el </w:t>
      </w:r>
      <w:r w:rsidRPr="00B47D4D">
        <w:rPr>
          <w:b/>
          <w:szCs w:val="18"/>
          <w:lang w:val="es-BO"/>
        </w:rPr>
        <w:t xml:space="preserve">CONSULTOR, </w:t>
      </w:r>
      <w:r w:rsidRPr="00B47D4D">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B47D4D" w:rsidRDefault="00E3511B" w:rsidP="00B47D4D">
      <w:pPr>
        <w:ind w:left="720"/>
        <w:rPr>
          <w:rFonts w:cs="Tahoma"/>
          <w:b/>
          <w:bCs/>
          <w:szCs w:val="18"/>
          <w:lang w:val="es-BO"/>
        </w:rPr>
      </w:pPr>
    </w:p>
    <w:p w14:paraId="51A3C798" w14:textId="77777777" w:rsidR="00E3511B" w:rsidRPr="00B47D4D" w:rsidRDefault="00E3511B" w:rsidP="00B47D4D">
      <w:pPr>
        <w:ind w:left="720"/>
        <w:rPr>
          <w:szCs w:val="18"/>
          <w:lang w:val="es-BO"/>
        </w:rPr>
      </w:pPr>
      <w:r w:rsidRPr="00B47D4D">
        <w:rPr>
          <w:szCs w:val="18"/>
          <w:lang w:val="es-BO"/>
        </w:rPr>
        <w:t xml:space="preserve">Si dentro de los diez (10) días hábiles siguientes de la fecha de notificación, se enmendaran las fallas, se </w:t>
      </w:r>
      <w:proofErr w:type="gramStart"/>
      <w:r w:rsidRPr="00B47D4D">
        <w:rPr>
          <w:szCs w:val="18"/>
          <w:lang w:val="es-BO"/>
        </w:rPr>
        <w:t>normalizara</w:t>
      </w:r>
      <w:proofErr w:type="gramEnd"/>
      <w:r w:rsidRPr="00B47D4D">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B47D4D" w:rsidRDefault="00E3511B" w:rsidP="00B47D4D">
      <w:pPr>
        <w:ind w:left="720"/>
        <w:rPr>
          <w:rFonts w:cs="Tahoma"/>
          <w:b/>
          <w:bCs/>
          <w:szCs w:val="18"/>
          <w:lang w:val="es-BO"/>
        </w:rPr>
      </w:pPr>
    </w:p>
    <w:p w14:paraId="3DEFF282" w14:textId="77777777" w:rsidR="00E3511B" w:rsidRPr="00B47D4D" w:rsidRDefault="00E3511B" w:rsidP="00B47D4D">
      <w:pPr>
        <w:ind w:left="720"/>
        <w:rPr>
          <w:rFonts w:cs="Tahoma"/>
          <w:b/>
          <w:bCs/>
          <w:szCs w:val="18"/>
          <w:lang w:val="es-BO"/>
        </w:rPr>
      </w:pPr>
      <w:r w:rsidRPr="00B47D4D">
        <w:rPr>
          <w:szCs w:val="18"/>
          <w:lang w:val="es-BO"/>
        </w:rPr>
        <w:t xml:space="preserve">Caso contrario, si al vencimiento del término de los diez (10) días hábiles no existiese ninguna respuesta, el proceso de resolución continuará, a cuyo fin la </w:t>
      </w:r>
      <w:r w:rsidRPr="00B47D4D">
        <w:rPr>
          <w:b/>
          <w:szCs w:val="18"/>
          <w:lang w:val="es-BO"/>
        </w:rPr>
        <w:t>ENTIDAD</w:t>
      </w:r>
      <w:r w:rsidRPr="00B47D4D">
        <w:rPr>
          <w:szCs w:val="18"/>
          <w:lang w:val="es-BO"/>
        </w:rPr>
        <w:t xml:space="preserve"> o el </w:t>
      </w:r>
      <w:r w:rsidRPr="00B47D4D">
        <w:rPr>
          <w:b/>
          <w:szCs w:val="18"/>
          <w:lang w:val="es-BO"/>
        </w:rPr>
        <w:t>CONSULTOR</w:t>
      </w:r>
      <w:r w:rsidRPr="00B47D4D">
        <w:rPr>
          <w:szCs w:val="18"/>
          <w:lang w:val="es-BO"/>
        </w:rPr>
        <w:t>, según quien haya requerido la resolución del contrato, notificará mediante carta notariada a la otra parte, que la resolución del contrato se ha hecho efectiva.</w:t>
      </w:r>
    </w:p>
    <w:p w14:paraId="393734BA" w14:textId="77777777" w:rsidR="00E3511B" w:rsidRPr="00B47D4D" w:rsidRDefault="00E3511B" w:rsidP="00B47D4D">
      <w:pPr>
        <w:ind w:left="720"/>
        <w:rPr>
          <w:rFonts w:cs="Tahoma"/>
          <w:b/>
          <w:bCs/>
          <w:szCs w:val="18"/>
          <w:lang w:val="es-BO"/>
        </w:rPr>
      </w:pPr>
    </w:p>
    <w:p w14:paraId="15EE92B3" w14:textId="77777777" w:rsidR="00E3511B" w:rsidRPr="00B47D4D" w:rsidRDefault="00E3511B" w:rsidP="00B47D4D">
      <w:pPr>
        <w:ind w:left="720"/>
        <w:rPr>
          <w:rFonts w:cs="Tahoma"/>
          <w:b/>
          <w:bCs/>
          <w:i/>
          <w:szCs w:val="18"/>
          <w:lang w:val="es-BO"/>
        </w:rPr>
      </w:pPr>
      <w:r w:rsidRPr="00B47D4D">
        <w:rPr>
          <w:rFonts w:cs="Tahoma"/>
          <w:b/>
          <w:bCs/>
          <w:i/>
          <w:szCs w:val="18"/>
          <w:lang w:val="es-BO"/>
        </w:rPr>
        <w:t>(Incluir este párrafo solo para la contratación de consultoría individual por producto)</w:t>
      </w:r>
    </w:p>
    <w:p w14:paraId="7C7E894E" w14:textId="02EAB854" w:rsidR="00E3511B" w:rsidRPr="00B47D4D" w:rsidRDefault="00E3511B" w:rsidP="00B47D4D">
      <w:pPr>
        <w:ind w:left="720"/>
        <w:rPr>
          <w:rFonts w:cs="Tahoma"/>
          <w:b/>
          <w:bCs/>
          <w:szCs w:val="18"/>
          <w:lang w:val="es-BO"/>
        </w:rPr>
      </w:pPr>
      <w:r w:rsidRPr="00B47D4D">
        <w:rPr>
          <w:szCs w:val="18"/>
          <w:lang w:val="es-BO"/>
        </w:rPr>
        <w:t xml:space="preserve">Esta carta notariada dará lugar a que cuando la resolución sea por causales atribuibles al </w:t>
      </w:r>
      <w:r w:rsidRPr="00B47D4D">
        <w:rPr>
          <w:b/>
          <w:szCs w:val="18"/>
          <w:lang w:val="es-BO"/>
        </w:rPr>
        <w:t>CONSULTOR</w:t>
      </w:r>
      <w:r w:rsidRPr="00B47D4D">
        <w:rPr>
          <w:szCs w:val="18"/>
          <w:lang w:val="es-BO"/>
        </w:rPr>
        <w:t xml:space="preserve">, se consolide a favor de la </w:t>
      </w:r>
      <w:r w:rsidRPr="00B47D4D">
        <w:rPr>
          <w:b/>
          <w:szCs w:val="18"/>
          <w:lang w:val="es-BO"/>
        </w:rPr>
        <w:t>ENTIDAD</w:t>
      </w:r>
      <w:r w:rsidRPr="00B47D4D">
        <w:rPr>
          <w:rFonts w:cs="Arial"/>
          <w:b/>
          <w:i/>
          <w:szCs w:val="18"/>
          <w:lang w:val="es-BO"/>
        </w:rPr>
        <w:t xml:space="preserve"> ________</w:t>
      </w:r>
      <w:r w:rsidR="00C962BF" w:rsidRPr="00B47D4D">
        <w:rPr>
          <w:rFonts w:cs="Arial"/>
          <w:b/>
          <w:i/>
          <w:szCs w:val="18"/>
          <w:lang w:val="es-BO"/>
        </w:rPr>
        <w:t>_ (</w:t>
      </w:r>
      <w:r w:rsidRPr="00B47D4D">
        <w:rPr>
          <w:rFonts w:cs="Arial"/>
          <w:b/>
          <w:i/>
          <w:szCs w:val="18"/>
          <w:lang w:val="es-BO"/>
        </w:rPr>
        <w:t xml:space="preserve">establecer según corresponda la Garantía de Cumplimiento de </w:t>
      </w:r>
      <w:r w:rsidRPr="00B47D4D">
        <w:rPr>
          <w:rFonts w:cs="Arial"/>
          <w:b/>
          <w:bCs/>
          <w:i/>
          <w:szCs w:val="18"/>
          <w:lang w:val="es-BO"/>
        </w:rPr>
        <w:t xml:space="preserve">Contrato </w:t>
      </w:r>
      <w:r w:rsidRPr="00B47D4D">
        <w:rPr>
          <w:rFonts w:cs="Arial"/>
          <w:b/>
          <w:i/>
          <w:szCs w:val="18"/>
          <w:lang w:val="es-BO"/>
        </w:rPr>
        <w:t>o las retenciones por este concepto)</w:t>
      </w:r>
      <w:r w:rsidRPr="00B47D4D">
        <w:rPr>
          <w:szCs w:val="18"/>
          <w:lang w:val="es-BO"/>
        </w:rPr>
        <w:t xml:space="preserve">. </w:t>
      </w:r>
    </w:p>
    <w:p w14:paraId="1D6682F4" w14:textId="77777777" w:rsidR="00E3511B" w:rsidRPr="00B47D4D" w:rsidRDefault="00E3511B" w:rsidP="00B47D4D">
      <w:pPr>
        <w:ind w:left="720"/>
        <w:rPr>
          <w:rFonts w:cs="Tahoma"/>
          <w:b/>
          <w:bCs/>
          <w:szCs w:val="18"/>
          <w:lang w:val="es-BO"/>
        </w:rPr>
      </w:pPr>
    </w:p>
    <w:p w14:paraId="00BA89CF" w14:textId="77777777" w:rsidR="00E3511B" w:rsidRPr="00B47D4D" w:rsidRDefault="00E3511B" w:rsidP="00B47D4D">
      <w:pPr>
        <w:ind w:left="720"/>
        <w:rPr>
          <w:rFonts w:cs="Tahoma"/>
          <w:szCs w:val="18"/>
          <w:lang w:val="es-BO"/>
        </w:rPr>
      </w:pPr>
      <w:r w:rsidRPr="00B47D4D">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B47D4D">
        <w:rPr>
          <w:rFonts w:cs="Tahoma"/>
          <w:b/>
          <w:szCs w:val="18"/>
          <w:lang w:val="es-BO"/>
        </w:rPr>
        <w:t>CONSULTORÍA</w:t>
      </w:r>
      <w:r w:rsidRPr="00B47D4D">
        <w:rPr>
          <w:rFonts w:cs="Tahoma"/>
          <w:szCs w:val="18"/>
          <w:lang w:val="es-BO"/>
        </w:rPr>
        <w:t>.</w:t>
      </w:r>
    </w:p>
    <w:p w14:paraId="0F458266" w14:textId="77777777" w:rsidR="00E3511B" w:rsidRPr="00B47D4D" w:rsidRDefault="00E3511B" w:rsidP="00B47D4D">
      <w:pPr>
        <w:autoSpaceDE w:val="0"/>
        <w:autoSpaceDN w:val="0"/>
        <w:adjustRightInd w:val="0"/>
        <w:ind w:left="900"/>
        <w:rPr>
          <w:rFonts w:cs="Tahoma"/>
          <w:szCs w:val="18"/>
          <w:lang w:val="es-BO"/>
        </w:rPr>
      </w:pPr>
    </w:p>
    <w:p w14:paraId="78A83F5F" w14:textId="77777777" w:rsidR="00E3511B" w:rsidRPr="00B47D4D" w:rsidRDefault="00E3511B" w:rsidP="00EE3E04">
      <w:pPr>
        <w:pStyle w:val="Prrafodelista"/>
        <w:numPr>
          <w:ilvl w:val="1"/>
          <w:numId w:val="36"/>
        </w:numPr>
        <w:rPr>
          <w:rFonts w:ascii="Verdana" w:hAnsi="Verdana" w:cs="Tahoma"/>
          <w:b/>
          <w:bCs/>
          <w:sz w:val="18"/>
          <w:szCs w:val="18"/>
          <w:lang w:val="es-BO"/>
        </w:rPr>
      </w:pPr>
      <w:r w:rsidRPr="00B47D4D">
        <w:rPr>
          <w:rFonts w:ascii="Verdana" w:hAnsi="Verdana" w:cs="Tahoma"/>
          <w:b/>
          <w:bCs/>
          <w:sz w:val="18"/>
          <w:szCs w:val="18"/>
          <w:lang w:val="es-BO"/>
        </w:rPr>
        <w:t xml:space="preserve">Por acuerdo entre partes: </w:t>
      </w:r>
      <w:r w:rsidRPr="00B47D4D">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B47D4D" w:rsidRDefault="00E3511B" w:rsidP="00B47D4D">
      <w:pPr>
        <w:autoSpaceDE w:val="0"/>
        <w:autoSpaceDN w:val="0"/>
        <w:adjustRightInd w:val="0"/>
        <w:ind w:left="900"/>
        <w:rPr>
          <w:rFonts w:cs="Tahoma"/>
          <w:bCs/>
          <w:szCs w:val="18"/>
          <w:lang w:val="es-BO"/>
        </w:rPr>
      </w:pPr>
    </w:p>
    <w:p w14:paraId="6FCFD0F0" w14:textId="77777777" w:rsidR="00E3511B" w:rsidRPr="00B47D4D" w:rsidRDefault="00E3511B" w:rsidP="00EE3E04">
      <w:pPr>
        <w:pStyle w:val="Prrafodelista"/>
        <w:numPr>
          <w:ilvl w:val="1"/>
          <w:numId w:val="30"/>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B47D4D" w:rsidRDefault="00E3511B" w:rsidP="00EE3E04">
      <w:pPr>
        <w:pStyle w:val="Prrafodelista"/>
        <w:numPr>
          <w:ilvl w:val="1"/>
          <w:numId w:val="30"/>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no exista causa de resolución imputable al contratista;</w:t>
      </w:r>
    </w:p>
    <w:p w14:paraId="24221D7E" w14:textId="77777777" w:rsidR="00E3511B" w:rsidRPr="00B47D4D" w:rsidRDefault="00E3511B" w:rsidP="00EE3E04">
      <w:pPr>
        <w:pStyle w:val="Prrafodelista"/>
        <w:numPr>
          <w:ilvl w:val="1"/>
          <w:numId w:val="30"/>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B47D4D" w:rsidRDefault="00E3511B" w:rsidP="00B47D4D">
      <w:pPr>
        <w:autoSpaceDE w:val="0"/>
        <w:autoSpaceDN w:val="0"/>
        <w:adjustRightInd w:val="0"/>
        <w:ind w:left="900"/>
        <w:rPr>
          <w:rFonts w:cs="Tahoma"/>
          <w:b/>
          <w:bCs/>
          <w:szCs w:val="18"/>
          <w:lang w:val="es-BO"/>
        </w:rPr>
      </w:pPr>
    </w:p>
    <w:p w14:paraId="59F5CB5B" w14:textId="77777777" w:rsidR="00E3511B" w:rsidRPr="00B47D4D" w:rsidRDefault="00E3511B" w:rsidP="00EE3E04">
      <w:pPr>
        <w:pStyle w:val="Prrafodelista"/>
        <w:numPr>
          <w:ilvl w:val="2"/>
          <w:numId w:val="36"/>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mutuo acuerdo. </w:t>
      </w:r>
      <w:r w:rsidRPr="00B47D4D">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B47D4D" w:rsidRDefault="00E3511B" w:rsidP="00B47D4D">
      <w:pPr>
        <w:ind w:left="720"/>
        <w:rPr>
          <w:rFonts w:cs="Tahoma"/>
          <w:b/>
          <w:bCs/>
          <w:szCs w:val="18"/>
          <w:lang w:val="es-BO"/>
        </w:rPr>
      </w:pPr>
      <w:r w:rsidRPr="00B47D4D">
        <w:rPr>
          <w:rFonts w:cs="Tahoma"/>
          <w:b/>
          <w:bCs/>
          <w:szCs w:val="18"/>
          <w:lang w:val="es-BO"/>
        </w:rPr>
        <w:t xml:space="preserve"> </w:t>
      </w:r>
    </w:p>
    <w:p w14:paraId="72A3FA9C" w14:textId="77777777" w:rsidR="00E3511B" w:rsidRPr="00B47D4D" w:rsidRDefault="00E3511B" w:rsidP="00B47D4D">
      <w:pPr>
        <w:ind w:left="720"/>
        <w:rPr>
          <w:rFonts w:cs="Tahoma"/>
          <w:b/>
          <w:bCs/>
          <w:szCs w:val="18"/>
          <w:lang w:val="es-BO"/>
        </w:rPr>
      </w:pPr>
      <w:r w:rsidRPr="00B47D4D">
        <w:rPr>
          <w:rFonts w:cs="Tahoma"/>
          <w:szCs w:val="18"/>
          <w:lang w:val="es-BO"/>
        </w:rPr>
        <w:t xml:space="preserve">Cuando se efectúe la resolución por mutuo acuerdo, </w:t>
      </w:r>
      <w:r w:rsidRPr="00B47D4D">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B47D4D" w:rsidRDefault="00E3511B" w:rsidP="00B47D4D">
      <w:pPr>
        <w:ind w:left="720"/>
        <w:rPr>
          <w:rFonts w:cs="Tahoma"/>
          <w:b/>
          <w:bCs/>
          <w:szCs w:val="18"/>
          <w:lang w:val="es-BO"/>
        </w:rPr>
      </w:pPr>
    </w:p>
    <w:p w14:paraId="7272D5AC" w14:textId="77777777" w:rsidR="00E3511B" w:rsidRPr="00B47D4D" w:rsidRDefault="00E3511B" w:rsidP="00B47D4D">
      <w:pPr>
        <w:ind w:left="720"/>
        <w:rPr>
          <w:rFonts w:cs="Tahoma"/>
          <w:szCs w:val="18"/>
          <w:lang w:val="es-BO"/>
        </w:rPr>
      </w:pPr>
      <w:r w:rsidRPr="00B47D4D">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B47D4D">
        <w:rPr>
          <w:rFonts w:cs="Tahoma"/>
          <w:b/>
          <w:szCs w:val="18"/>
          <w:lang w:val="es-BO"/>
        </w:rPr>
        <w:t>CONSULTOR</w:t>
      </w:r>
      <w:r w:rsidRPr="00B47D4D">
        <w:rPr>
          <w:rFonts w:cs="Tahoma"/>
          <w:szCs w:val="18"/>
          <w:lang w:val="es-BO"/>
        </w:rPr>
        <w:t xml:space="preserve"> en el SICOES como impedido de participar en procesos de contratación.</w:t>
      </w:r>
    </w:p>
    <w:p w14:paraId="3A7C26B7" w14:textId="77777777" w:rsidR="00E3511B" w:rsidRPr="00B47D4D" w:rsidRDefault="00E3511B" w:rsidP="00B47D4D">
      <w:pPr>
        <w:ind w:left="720"/>
        <w:rPr>
          <w:rFonts w:cs="Tahoma"/>
          <w:b/>
          <w:bCs/>
          <w:szCs w:val="18"/>
          <w:lang w:val="es-BO"/>
        </w:rPr>
      </w:pPr>
    </w:p>
    <w:p w14:paraId="47E5FE71" w14:textId="77777777" w:rsidR="00E3511B" w:rsidRPr="00B47D4D" w:rsidRDefault="00E3511B" w:rsidP="00EE3E04">
      <w:pPr>
        <w:pStyle w:val="Prrafodelista"/>
        <w:numPr>
          <w:ilvl w:val="1"/>
          <w:numId w:val="36"/>
        </w:numPr>
        <w:rPr>
          <w:rFonts w:ascii="Verdana" w:hAnsi="Verdana"/>
          <w:sz w:val="18"/>
          <w:szCs w:val="18"/>
          <w:lang w:val="es-BO"/>
        </w:rPr>
      </w:pPr>
      <w:r w:rsidRPr="00B47D4D">
        <w:rPr>
          <w:rFonts w:ascii="Verdana" w:hAnsi="Verdana"/>
          <w:b/>
          <w:sz w:val="18"/>
          <w:szCs w:val="18"/>
          <w:lang w:val="es-BO"/>
        </w:rPr>
        <w:t>Resolución por causas de fuerza mayor o caso fortuito o en resguardo de los intereses del Estado:</w:t>
      </w:r>
      <w:r w:rsidRPr="00B47D4D">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B47D4D" w:rsidRDefault="00E3511B" w:rsidP="00B47D4D">
      <w:pPr>
        <w:ind w:left="720"/>
        <w:rPr>
          <w:b/>
          <w:szCs w:val="18"/>
          <w:lang w:val="es-BO"/>
        </w:rPr>
      </w:pPr>
    </w:p>
    <w:p w14:paraId="2158432F" w14:textId="77777777" w:rsidR="00E3511B" w:rsidRPr="00B47D4D" w:rsidRDefault="00E3511B" w:rsidP="00B47D4D">
      <w:pPr>
        <w:ind w:left="720"/>
        <w:rPr>
          <w:szCs w:val="18"/>
          <w:lang w:val="es-BO"/>
        </w:rPr>
      </w:pPr>
      <w:r w:rsidRPr="00B47D4D">
        <w:rPr>
          <w:szCs w:val="18"/>
          <w:lang w:val="es-BO"/>
        </w:rPr>
        <w:t>Si en cualquier momento, antes de la terminación de la prestación del servicio objeto del Contrato, el</w:t>
      </w:r>
      <w:r w:rsidRPr="00B47D4D">
        <w:rPr>
          <w:b/>
          <w:szCs w:val="18"/>
          <w:lang w:val="es-BO"/>
        </w:rPr>
        <w:t xml:space="preserve"> CONSULTOR</w:t>
      </w:r>
      <w:r w:rsidRPr="00B47D4D">
        <w:rPr>
          <w:szCs w:val="18"/>
          <w:lang w:val="es-BO"/>
        </w:rPr>
        <w:t>,</w:t>
      </w:r>
      <w:r w:rsidRPr="00B47D4D">
        <w:rPr>
          <w:b/>
          <w:szCs w:val="18"/>
          <w:lang w:val="es-BO"/>
        </w:rPr>
        <w:t xml:space="preserve"> </w:t>
      </w:r>
      <w:r w:rsidRPr="00B47D4D">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B47D4D" w:rsidRDefault="00E3511B" w:rsidP="00B47D4D">
      <w:pPr>
        <w:ind w:left="1380"/>
        <w:rPr>
          <w:szCs w:val="18"/>
          <w:lang w:val="es-BO"/>
        </w:rPr>
      </w:pPr>
    </w:p>
    <w:p w14:paraId="39223BE6" w14:textId="77777777" w:rsidR="00E3511B" w:rsidRPr="00B47D4D" w:rsidRDefault="00E3511B" w:rsidP="00B47D4D">
      <w:pPr>
        <w:ind w:left="720"/>
        <w:rPr>
          <w:szCs w:val="18"/>
          <w:lang w:val="es-BO"/>
        </w:rPr>
      </w:pPr>
      <w:r w:rsidRPr="00B47D4D">
        <w:rPr>
          <w:szCs w:val="18"/>
          <w:lang w:val="es-BO"/>
        </w:rPr>
        <w:t xml:space="preserve">La </w:t>
      </w:r>
      <w:r w:rsidRPr="00B47D4D">
        <w:rPr>
          <w:b/>
          <w:szCs w:val="18"/>
          <w:lang w:val="es-BO"/>
        </w:rPr>
        <w:t>ENTIDAD</w:t>
      </w:r>
      <w:r w:rsidRPr="00B47D4D">
        <w:rPr>
          <w:szCs w:val="18"/>
          <w:lang w:val="es-BO"/>
        </w:rPr>
        <w:t xml:space="preserve">, previa evaluación y aceptación de la solicitud, mediante carta notariada dirigida al </w:t>
      </w:r>
      <w:r w:rsidRPr="00B47D4D">
        <w:rPr>
          <w:b/>
          <w:szCs w:val="18"/>
          <w:lang w:val="es-BO"/>
        </w:rPr>
        <w:t>CONSULTOR</w:t>
      </w:r>
      <w:r w:rsidRPr="00B47D4D">
        <w:rPr>
          <w:szCs w:val="18"/>
          <w:lang w:val="es-BO"/>
        </w:rPr>
        <w:t xml:space="preserve">, suspenderá la ejecución del servicio y resolverá el Contrato. A la entrega de dicha comunicación oficial de resolución, el </w:t>
      </w:r>
      <w:r w:rsidRPr="00B47D4D">
        <w:rPr>
          <w:b/>
          <w:szCs w:val="18"/>
          <w:lang w:val="es-BO"/>
        </w:rPr>
        <w:t xml:space="preserve">CONSULTOR </w:t>
      </w:r>
      <w:r w:rsidRPr="00B47D4D">
        <w:rPr>
          <w:szCs w:val="18"/>
          <w:lang w:val="es-BO"/>
        </w:rPr>
        <w:t xml:space="preserve">suspenderá la ejecución del servicio de acuerdo a las instrucciones escritas que al efecto emita la </w:t>
      </w:r>
      <w:r w:rsidRPr="00B47D4D">
        <w:rPr>
          <w:b/>
          <w:szCs w:val="18"/>
          <w:lang w:val="es-BO"/>
        </w:rPr>
        <w:t>ENTIDAD</w:t>
      </w:r>
      <w:r w:rsidRPr="00B47D4D">
        <w:rPr>
          <w:szCs w:val="18"/>
          <w:lang w:val="es-BO"/>
        </w:rPr>
        <w:t>.</w:t>
      </w:r>
    </w:p>
    <w:p w14:paraId="7160AC3C" w14:textId="77777777" w:rsidR="00E3511B" w:rsidRPr="00B47D4D" w:rsidRDefault="00E3511B" w:rsidP="00B47D4D">
      <w:pPr>
        <w:ind w:left="1380"/>
        <w:rPr>
          <w:szCs w:val="18"/>
          <w:lang w:val="es-BO"/>
        </w:rPr>
      </w:pPr>
    </w:p>
    <w:p w14:paraId="24BC7727" w14:textId="77777777" w:rsidR="00E3511B" w:rsidRPr="00B47D4D" w:rsidRDefault="00E3511B" w:rsidP="00B47D4D">
      <w:pPr>
        <w:ind w:left="720"/>
        <w:rPr>
          <w:szCs w:val="18"/>
          <w:lang w:val="es-BO"/>
        </w:rPr>
      </w:pPr>
      <w:r w:rsidRPr="00B47D4D">
        <w:rPr>
          <w:szCs w:val="18"/>
          <w:lang w:val="es-BO"/>
        </w:rPr>
        <w:t xml:space="preserve">Asimismo, si la </w:t>
      </w:r>
      <w:r w:rsidRPr="00B47D4D">
        <w:rPr>
          <w:b/>
          <w:szCs w:val="18"/>
          <w:lang w:val="es-BO"/>
        </w:rPr>
        <w:t>ENTIDAD</w:t>
      </w:r>
      <w:r w:rsidRPr="00B47D4D">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B47D4D">
        <w:rPr>
          <w:b/>
          <w:szCs w:val="18"/>
          <w:lang w:val="es-BO"/>
        </w:rPr>
        <w:t xml:space="preserve"> </w:t>
      </w:r>
      <w:r w:rsidRPr="00B47D4D">
        <w:rPr>
          <w:szCs w:val="18"/>
          <w:lang w:val="es-BO"/>
        </w:rPr>
        <w:t xml:space="preserve">y resolverá el </w:t>
      </w:r>
      <w:r w:rsidRPr="00B47D4D">
        <w:rPr>
          <w:b/>
          <w:szCs w:val="18"/>
          <w:lang w:val="es-BO"/>
        </w:rPr>
        <w:t>CONTRATO</w:t>
      </w:r>
      <w:r w:rsidRPr="00B47D4D">
        <w:rPr>
          <w:szCs w:val="18"/>
          <w:lang w:val="es-BO"/>
        </w:rPr>
        <w:t>.</w:t>
      </w:r>
    </w:p>
    <w:p w14:paraId="6D33E8A9" w14:textId="77777777" w:rsidR="00E3511B" w:rsidRPr="00B47D4D" w:rsidRDefault="00E3511B" w:rsidP="00B47D4D">
      <w:pPr>
        <w:ind w:left="1380"/>
        <w:rPr>
          <w:szCs w:val="18"/>
          <w:lang w:val="es-BO"/>
        </w:rPr>
      </w:pPr>
    </w:p>
    <w:p w14:paraId="7B717EE5" w14:textId="77777777" w:rsidR="00E3511B" w:rsidRPr="00B47D4D" w:rsidRDefault="00E3511B" w:rsidP="00B47D4D">
      <w:pPr>
        <w:ind w:left="720"/>
        <w:rPr>
          <w:szCs w:val="18"/>
          <w:lang w:val="es-BO"/>
        </w:rPr>
      </w:pPr>
      <w:r w:rsidRPr="00B47D4D">
        <w:rPr>
          <w:szCs w:val="18"/>
          <w:lang w:val="es-BO"/>
        </w:rPr>
        <w:t>Una vez efectivizada la Resolución del contrato, las partes procederán a realizar la liquidación del contrato donde establecerán los saldos en favor o en contra para su respectivo pago y/o cobro, según corresponda.</w:t>
      </w:r>
    </w:p>
    <w:p w14:paraId="3AB640F4" w14:textId="77777777" w:rsidR="00E3511B" w:rsidRPr="00B47D4D" w:rsidRDefault="00E3511B" w:rsidP="00B47D4D">
      <w:pPr>
        <w:autoSpaceDE w:val="0"/>
        <w:autoSpaceDN w:val="0"/>
        <w:adjustRightInd w:val="0"/>
        <w:ind w:left="900"/>
        <w:rPr>
          <w:rFonts w:cs="Tahoma"/>
          <w:bCs/>
          <w:szCs w:val="18"/>
          <w:lang w:val="es-BO"/>
        </w:rPr>
      </w:pPr>
    </w:p>
    <w:p w14:paraId="7CE6AFCC" w14:textId="77777777" w:rsidR="00E3511B" w:rsidRPr="00B47D4D" w:rsidRDefault="00E3511B" w:rsidP="00B47D4D">
      <w:pPr>
        <w:autoSpaceDE w:val="0"/>
        <w:autoSpaceDN w:val="0"/>
        <w:adjustRightInd w:val="0"/>
        <w:rPr>
          <w:rFonts w:cs="Tahoma"/>
          <w:bCs/>
          <w:szCs w:val="18"/>
          <w:lang w:val="es-BO"/>
        </w:rPr>
      </w:pPr>
      <w:r w:rsidRPr="00B47D4D">
        <w:rPr>
          <w:rFonts w:cs="Tahoma"/>
          <w:b/>
          <w:bCs/>
          <w:szCs w:val="18"/>
          <w:lang w:val="es-BO"/>
        </w:rPr>
        <w:t xml:space="preserve">VIGÉSIMA </w:t>
      </w:r>
      <w:proofErr w:type="gramStart"/>
      <w:r w:rsidRPr="00B47D4D">
        <w:rPr>
          <w:rFonts w:cs="Tahoma"/>
          <w:b/>
          <w:bCs/>
          <w:szCs w:val="18"/>
          <w:lang w:val="es-BO"/>
        </w:rPr>
        <w:t>PRIMERA.-</w:t>
      </w:r>
      <w:proofErr w:type="gramEnd"/>
      <w:r w:rsidRPr="00B47D4D">
        <w:rPr>
          <w:rFonts w:cs="Tahoma"/>
          <w:b/>
          <w:bCs/>
          <w:szCs w:val="18"/>
          <w:lang w:val="es-BO"/>
        </w:rPr>
        <w:t xml:space="preserve"> (SOLUCIÓN DE CONTROVERSIAS) </w:t>
      </w:r>
      <w:r w:rsidRPr="00B47D4D">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B47D4D" w:rsidRDefault="00E3511B" w:rsidP="00B47D4D">
      <w:pPr>
        <w:autoSpaceDE w:val="0"/>
        <w:autoSpaceDN w:val="0"/>
        <w:adjustRightInd w:val="0"/>
        <w:rPr>
          <w:rFonts w:cs="Tahoma"/>
          <w:b/>
          <w:szCs w:val="18"/>
          <w:lang w:val="es-BO"/>
        </w:rPr>
      </w:pPr>
    </w:p>
    <w:p w14:paraId="611994C2" w14:textId="77777777" w:rsidR="00E3511B" w:rsidRPr="00B47D4D" w:rsidRDefault="00E3511B" w:rsidP="00B47D4D">
      <w:pPr>
        <w:rPr>
          <w:bCs/>
          <w:szCs w:val="18"/>
          <w:lang w:val="es-BO"/>
        </w:rPr>
      </w:pPr>
      <w:r w:rsidRPr="00B47D4D">
        <w:rPr>
          <w:b/>
          <w:szCs w:val="18"/>
          <w:lang w:val="es-BO"/>
        </w:rPr>
        <w:t xml:space="preserve">VIGÉSIMA </w:t>
      </w:r>
      <w:proofErr w:type="gramStart"/>
      <w:r w:rsidRPr="00B47D4D">
        <w:rPr>
          <w:b/>
          <w:szCs w:val="18"/>
          <w:lang w:val="es-BO"/>
        </w:rPr>
        <w:t>SEGUNDA.-</w:t>
      </w:r>
      <w:proofErr w:type="gramEnd"/>
      <w:r w:rsidRPr="00B47D4D">
        <w:rPr>
          <w:b/>
          <w:szCs w:val="18"/>
          <w:lang w:val="es-BO"/>
        </w:rPr>
        <w:t xml:space="preserve"> (CERTIFICADO DE LIQUIDACIÓN FINAL) </w:t>
      </w:r>
      <w:r w:rsidRPr="00B47D4D">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B47D4D">
        <w:rPr>
          <w:b/>
          <w:bCs/>
          <w:szCs w:val="18"/>
          <w:lang w:val="es-BO"/>
        </w:rPr>
        <w:t>CONSULTOR</w:t>
      </w:r>
      <w:r w:rsidRPr="00B47D4D">
        <w:rPr>
          <w:bCs/>
          <w:szCs w:val="18"/>
          <w:lang w:val="es-BO"/>
        </w:rPr>
        <w:t xml:space="preserve">, elaborará y presentará el Certificado de Liquidación Final del servicio de </w:t>
      </w:r>
      <w:r w:rsidRPr="00B47D4D">
        <w:rPr>
          <w:b/>
          <w:bCs/>
          <w:szCs w:val="18"/>
          <w:lang w:val="es-BO"/>
        </w:rPr>
        <w:t xml:space="preserve">CONSULTORÍA, </w:t>
      </w:r>
      <w:r w:rsidRPr="00B47D4D">
        <w:rPr>
          <w:bCs/>
          <w:szCs w:val="18"/>
          <w:lang w:val="es-BO"/>
        </w:rPr>
        <w:t xml:space="preserve">con fecha y la firma del representante del consultor a la </w:t>
      </w:r>
      <w:r w:rsidRPr="00B47D4D">
        <w:rPr>
          <w:b/>
          <w:szCs w:val="18"/>
          <w:lang w:val="es-BO"/>
        </w:rPr>
        <w:t>CONTRAPARTE</w:t>
      </w:r>
      <w:r w:rsidRPr="00B47D4D">
        <w:rPr>
          <w:bCs/>
          <w:szCs w:val="18"/>
          <w:lang w:val="es-BO"/>
        </w:rPr>
        <w:t xml:space="preserve"> para su aprobación. La </w:t>
      </w:r>
      <w:r w:rsidRPr="00B47D4D">
        <w:rPr>
          <w:b/>
          <w:bCs/>
          <w:szCs w:val="18"/>
          <w:lang w:val="es-BO"/>
        </w:rPr>
        <w:t>ENTIDAD</w:t>
      </w:r>
      <w:r w:rsidRPr="00B47D4D">
        <w:rPr>
          <w:bCs/>
          <w:szCs w:val="18"/>
          <w:lang w:val="es-BO"/>
        </w:rPr>
        <w:t xml:space="preserve"> a través de la </w:t>
      </w:r>
      <w:r w:rsidRPr="00B47D4D">
        <w:rPr>
          <w:b/>
          <w:bCs/>
          <w:szCs w:val="18"/>
          <w:lang w:val="es-BO"/>
        </w:rPr>
        <w:lastRenderedPageBreak/>
        <w:t xml:space="preserve">CONTRAPARTE </w:t>
      </w:r>
      <w:r w:rsidRPr="00B47D4D">
        <w:rPr>
          <w:bCs/>
          <w:szCs w:val="18"/>
          <w:lang w:val="es-BO"/>
        </w:rPr>
        <w:t>se reserva el derecho de realizar los ajustes que considere pertinentes previa a la aprobación del certificado de liquidación final.</w:t>
      </w:r>
      <w:r w:rsidRPr="00B47D4D">
        <w:rPr>
          <w:b/>
          <w:bCs/>
          <w:szCs w:val="18"/>
          <w:lang w:val="es-BO"/>
        </w:rPr>
        <w:t xml:space="preserve"> </w:t>
      </w:r>
      <w:r w:rsidRPr="00B47D4D">
        <w:rPr>
          <w:bCs/>
          <w:szCs w:val="18"/>
          <w:lang w:val="es-BO"/>
        </w:rPr>
        <w:t xml:space="preserve"> </w:t>
      </w:r>
    </w:p>
    <w:p w14:paraId="2D6CC645" w14:textId="77777777" w:rsidR="00E3511B" w:rsidRPr="00B47D4D" w:rsidRDefault="00E3511B" w:rsidP="00B47D4D">
      <w:pPr>
        <w:rPr>
          <w:bCs/>
          <w:szCs w:val="18"/>
          <w:lang w:val="es-BO"/>
        </w:rPr>
      </w:pPr>
    </w:p>
    <w:p w14:paraId="40FF1F35" w14:textId="77777777" w:rsidR="00E3511B" w:rsidRPr="00B47D4D" w:rsidRDefault="00E3511B" w:rsidP="00B47D4D">
      <w:pPr>
        <w:rPr>
          <w:b/>
          <w:szCs w:val="18"/>
          <w:lang w:val="es-BO"/>
        </w:rPr>
      </w:pPr>
      <w:r w:rsidRPr="00B47D4D">
        <w:rPr>
          <w:szCs w:val="18"/>
          <w:lang w:val="es-BO"/>
        </w:rPr>
        <w:t>En caso de que el</w:t>
      </w:r>
      <w:r w:rsidRPr="00B47D4D">
        <w:rPr>
          <w:b/>
          <w:szCs w:val="18"/>
          <w:lang w:val="es-BO"/>
        </w:rPr>
        <w:t xml:space="preserve"> </w:t>
      </w:r>
      <w:r w:rsidRPr="00B47D4D">
        <w:rPr>
          <w:b/>
          <w:bCs/>
          <w:szCs w:val="18"/>
          <w:lang w:val="es-BO"/>
        </w:rPr>
        <w:t>CONSULTOR</w:t>
      </w:r>
      <w:r w:rsidRPr="00B47D4D">
        <w:rPr>
          <w:szCs w:val="18"/>
          <w:lang w:val="es-BO"/>
        </w:rPr>
        <w:t xml:space="preserve">, no presente a la </w:t>
      </w:r>
      <w:r w:rsidRPr="00B47D4D">
        <w:rPr>
          <w:b/>
          <w:szCs w:val="18"/>
          <w:lang w:val="es-BO"/>
        </w:rPr>
        <w:t>CONTRAPARTE</w:t>
      </w:r>
      <w:r w:rsidRPr="00B47D4D">
        <w:rPr>
          <w:szCs w:val="18"/>
          <w:lang w:val="es-BO"/>
        </w:rPr>
        <w:t xml:space="preserve"> el Certificado de Liquidación Final dentro del plazo previsto, la </w:t>
      </w:r>
      <w:r w:rsidRPr="00B47D4D">
        <w:rPr>
          <w:b/>
          <w:bCs/>
          <w:szCs w:val="18"/>
          <w:lang w:val="es-BO"/>
        </w:rPr>
        <w:t>CONTRAPARTE</w:t>
      </w:r>
      <w:r w:rsidRPr="00B47D4D">
        <w:rPr>
          <w:szCs w:val="18"/>
          <w:lang w:val="es-BO"/>
        </w:rPr>
        <w:t xml:space="preserve"> deberá elaborar y aprobar el Certificado de Liquidación Final, el cual será notificado al </w:t>
      </w:r>
      <w:r w:rsidRPr="00B47D4D">
        <w:rPr>
          <w:b/>
          <w:szCs w:val="18"/>
          <w:lang w:val="es-BO"/>
        </w:rPr>
        <w:t>CONSULTOR.</w:t>
      </w:r>
    </w:p>
    <w:p w14:paraId="165CFB70" w14:textId="77777777" w:rsidR="00E3511B" w:rsidRPr="00B47D4D" w:rsidRDefault="00E3511B" w:rsidP="00B47D4D">
      <w:pPr>
        <w:rPr>
          <w:b/>
          <w:szCs w:val="18"/>
          <w:lang w:val="es-BO"/>
        </w:rPr>
      </w:pPr>
    </w:p>
    <w:p w14:paraId="0826C099" w14:textId="77777777" w:rsidR="00E3511B" w:rsidRPr="00B47D4D" w:rsidRDefault="00E3511B" w:rsidP="00B47D4D">
      <w:pPr>
        <w:rPr>
          <w:b/>
          <w:i/>
          <w:szCs w:val="18"/>
          <w:lang w:val="es-BO"/>
        </w:rPr>
      </w:pPr>
      <w:r w:rsidRPr="00B47D4D">
        <w:rPr>
          <w:b/>
          <w:i/>
          <w:szCs w:val="18"/>
          <w:lang w:val="es-BO"/>
        </w:rPr>
        <w:t>(Incluir este párrafo para consultoría individual por producto)</w:t>
      </w:r>
    </w:p>
    <w:p w14:paraId="51B756F1" w14:textId="77777777" w:rsidR="00E3511B" w:rsidRPr="00B47D4D" w:rsidRDefault="00E3511B" w:rsidP="00B47D4D">
      <w:pPr>
        <w:rPr>
          <w:szCs w:val="18"/>
          <w:lang w:val="es-BO"/>
        </w:rPr>
      </w:pPr>
      <w:r w:rsidRPr="00B47D4D">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B47D4D" w:rsidRDefault="00E3511B" w:rsidP="00B47D4D">
      <w:pPr>
        <w:rPr>
          <w:b/>
          <w:i/>
          <w:szCs w:val="18"/>
          <w:lang w:val="es-BO"/>
        </w:rPr>
      </w:pPr>
      <w:r w:rsidRPr="00B47D4D">
        <w:rPr>
          <w:b/>
          <w:i/>
          <w:szCs w:val="18"/>
          <w:lang w:val="es-BO"/>
        </w:rPr>
        <w:t>(Incluir este párrafo para consultoría individual de línea)</w:t>
      </w:r>
    </w:p>
    <w:p w14:paraId="6F86FD69" w14:textId="77777777" w:rsidR="00E3511B" w:rsidRPr="00B47D4D" w:rsidRDefault="00E3511B" w:rsidP="00B47D4D">
      <w:pPr>
        <w:rPr>
          <w:szCs w:val="18"/>
          <w:lang w:val="es-BO"/>
        </w:rPr>
      </w:pPr>
      <w:r w:rsidRPr="00B47D4D">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B47D4D" w:rsidRDefault="00E3511B" w:rsidP="00B47D4D">
      <w:pPr>
        <w:rPr>
          <w:szCs w:val="18"/>
          <w:lang w:val="es-BO"/>
        </w:rPr>
      </w:pPr>
    </w:p>
    <w:p w14:paraId="31A60DBF" w14:textId="77777777" w:rsidR="00E3511B" w:rsidRPr="00B47D4D" w:rsidRDefault="00E3511B" w:rsidP="00B47D4D">
      <w:pPr>
        <w:rPr>
          <w:bCs/>
          <w:szCs w:val="18"/>
          <w:lang w:val="es-BO"/>
        </w:rPr>
      </w:pPr>
      <w:r w:rsidRPr="00B47D4D">
        <w:rPr>
          <w:bCs/>
          <w:szCs w:val="18"/>
          <w:lang w:val="es-BO"/>
        </w:rPr>
        <w:t xml:space="preserve">El cierre de contrato deberá ser acreditado con un Certificado de Cumplimiento de Contrato, otorgado por la autoridad competente de </w:t>
      </w:r>
      <w:r w:rsidRPr="00B47D4D">
        <w:rPr>
          <w:b/>
          <w:bCs/>
          <w:szCs w:val="18"/>
          <w:lang w:val="es-BO"/>
        </w:rPr>
        <w:t>LA</w:t>
      </w:r>
      <w:r w:rsidRPr="00B47D4D">
        <w:rPr>
          <w:bCs/>
          <w:szCs w:val="18"/>
          <w:lang w:val="es-BO"/>
        </w:rPr>
        <w:t xml:space="preserve"> </w:t>
      </w:r>
      <w:r w:rsidRPr="00B47D4D">
        <w:rPr>
          <w:b/>
          <w:bCs/>
          <w:szCs w:val="18"/>
          <w:lang w:val="es-BO"/>
        </w:rPr>
        <w:t>ENTIDAD</w:t>
      </w:r>
      <w:r w:rsidRPr="00B47D4D">
        <w:rPr>
          <w:bCs/>
          <w:szCs w:val="18"/>
          <w:lang w:val="es-BO"/>
        </w:rPr>
        <w:t xml:space="preserve"> luego de concluido el trámite precedentemente especificado.</w:t>
      </w:r>
    </w:p>
    <w:p w14:paraId="4A6A177A" w14:textId="77777777" w:rsidR="00E3511B" w:rsidRPr="00B47D4D" w:rsidRDefault="00E3511B" w:rsidP="00B47D4D">
      <w:pPr>
        <w:rPr>
          <w:b/>
          <w:szCs w:val="18"/>
          <w:lang w:val="es-BO"/>
        </w:rPr>
      </w:pPr>
    </w:p>
    <w:p w14:paraId="63137AE9" w14:textId="77777777" w:rsidR="00E3511B" w:rsidRPr="00B47D4D" w:rsidRDefault="00E3511B" w:rsidP="00B47D4D">
      <w:pPr>
        <w:rPr>
          <w:szCs w:val="18"/>
          <w:lang w:val="es-BO"/>
        </w:rPr>
      </w:pPr>
      <w:r w:rsidRPr="00B47D4D">
        <w:rPr>
          <w:szCs w:val="18"/>
          <w:lang w:val="es-BO"/>
        </w:rPr>
        <w:t xml:space="preserve">Asimismo, el </w:t>
      </w:r>
      <w:r w:rsidRPr="00B47D4D">
        <w:rPr>
          <w:b/>
          <w:szCs w:val="18"/>
          <w:lang w:val="es-BO"/>
        </w:rPr>
        <w:t>CONSULTOR</w:t>
      </w:r>
      <w:r w:rsidRPr="00B47D4D">
        <w:rPr>
          <w:szCs w:val="18"/>
          <w:lang w:val="es-BO"/>
        </w:rPr>
        <w:t xml:space="preserve"> podrá establecer el importe de los pagos a los cuales considere tener derecho</w:t>
      </w:r>
      <w:r w:rsidRPr="00B47D4D">
        <w:rPr>
          <w:b/>
          <w:szCs w:val="18"/>
          <w:lang w:val="es-BO"/>
        </w:rPr>
        <w:t>.</w:t>
      </w:r>
    </w:p>
    <w:p w14:paraId="7D5F2371" w14:textId="77777777" w:rsidR="00E3511B" w:rsidRPr="00B47D4D" w:rsidRDefault="00E3511B" w:rsidP="00B47D4D">
      <w:pPr>
        <w:rPr>
          <w:szCs w:val="18"/>
          <w:lang w:val="es-BO"/>
        </w:rPr>
      </w:pPr>
    </w:p>
    <w:p w14:paraId="45DFAE58" w14:textId="77777777" w:rsidR="00E3511B" w:rsidRPr="00B47D4D" w:rsidRDefault="00E3511B" w:rsidP="00B47D4D">
      <w:pPr>
        <w:rPr>
          <w:szCs w:val="18"/>
          <w:lang w:val="es-BO"/>
        </w:rPr>
      </w:pPr>
      <w:r w:rsidRPr="00B47D4D">
        <w:rPr>
          <w:szCs w:val="18"/>
          <w:lang w:val="es-BO"/>
        </w:rPr>
        <w:t xml:space="preserve">Preparado así el Certificado de Liquidación Final y debidamente aprobado por </w:t>
      </w:r>
      <w:r w:rsidRPr="00B47D4D">
        <w:rPr>
          <w:b/>
          <w:szCs w:val="18"/>
          <w:lang w:val="es-BO"/>
        </w:rPr>
        <w:t>LA</w:t>
      </w:r>
      <w:r w:rsidRPr="00B47D4D">
        <w:rPr>
          <w:szCs w:val="18"/>
          <w:lang w:val="es-BO"/>
        </w:rPr>
        <w:t xml:space="preserve"> </w:t>
      </w:r>
      <w:r w:rsidRPr="00B47D4D">
        <w:rPr>
          <w:b/>
          <w:szCs w:val="18"/>
          <w:lang w:val="es-BO"/>
        </w:rPr>
        <w:t>CONTRAPARTE</w:t>
      </w:r>
      <w:r w:rsidRPr="00B47D4D">
        <w:rPr>
          <w:szCs w:val="18"/>
          <w:lang w:val="es-BO"/>
        </w:rPr>
        <w:t xml:space="preserve">, ésta lo remitirá a la dependencia de </w:t>
      </w:r>
      <w:r w:rsidRPr="00B47D4D">
        <w:rPr>
          <w:b/>
          <w:szCs w:val="18"/>
          <w:lang w:val="es-BO"/>
        </w:rPr>
        <w:t>LA</w:t>
      </w:r>
      <w:r w:rsidRPr="00B47D4D">
        <w:rPr>
          <w:szCs w:val="18"/>
          <w:lang w:val="es-BO"/>
        </w:rPr>
        <w:t xml:space="preserve"> </w:t>
      </w:r>
      <w:r w:rsidRPr="00B47D4D">
        <w:rPr>
          <w:b/>
          <w:szCs w:val="18"/>
          <w:lang w:val="es-BO"/>
        </w:rPr>
        <w:t>ENTIDAD</w:t>
      </w:r>
      <w:r w:rsidRPr="00B47D4D">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B47D4D" w:rsidRDefault="00E3511B" w:rsidP="00B47D4D">
      <w:pPr>
        <w:rPr>
          <w:rFonts w:cs="Tahoma"/>
          <w:b/>
          <w:bCs/>
          <w:szCs w:val="18"/>
          <w:lang w:val="es-BO"/>
        </w:rPr>
      </w:pPr>
    </w:p>
    <w:p w14:paraId="25629EF9" w14:textId="77777777" w:rsidR="00E3511B" w:rsidRPr="00B47D4D" w:rsidRDefault="00E3511B" w:rsidP="00B47D4D">
      <w:pPr>
        <w:rPr>
          <w:rFonts w:cs="Tahoma"/>
          <w:b/>
          <w:szCs w:val="18"/>
          <w:lang w:val="es-BO"/>
        </w:rPr>
      </w:pPr>
      <w:r w:rsidRPr="00B47D4D">
        <w:rPr>
          <w:rFonts w:cs="Tahoma"/>
          <w:b/>
          <w:szCs w:val="18"/>
          <w:lang w:val="es-BO"/>
        </w:rPr>
        <w:t>VIGÉSIMA TERCERA</w:t>
      </w:r>
      <w:r w:rsidRPr="00B47D4D">
        <w:rPr>
          <w:rFonts w:cs="Tahoma"/>
          <w:b/>
          <w:bCs/>
          <w:szCs w:val="18"/>
          <w:lang w:val="es-BO"/>
        </w:rPr>
        <w:t xml:space="preserve">.- </w:t>
      </w:r>
      <w:r w:rsidRPr="00B47D4D">
        <w:rPr>
          <w:rFonts w:cs="Tahoma"/>
          <w:b/>
          <w:szCs w:val="18"/>
          <w:lang w:val="es-BO"/>
        </w:rPr>
        <w:t xml:space="preserve">(CONSENTIMIENTO) </w:t>
      </w:r>
      <w:r w:rsidRPr="00B47D4D">
        <w:rPr>
          <w:rFonts w:cs="Tahoma"/>
          <w:szCs w:val="18"/>
          <w:lang w:val="es-BO"/>
        </w:rPr>
        <w:t>En señal de conformidad y para su fiel y estricto cumplimiento, firmamos el presente Contrato en cuatro ejemplares de un mismo tenor y validez el/la señor(a) _________ (</w:t>
      </w:r>
      <w:r w:rsidRPr="00B47D4D">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B47D4D">
        <w:rPr>
          <w:rFonts w:cs="Tahoma"/>
          <w:szCs w:val="18"/>
          <w:lang w:val="es-BO"/>
        </w:rPr>
        <w:t xml:space="preserve">en representación legal de la </w:t>
      </w:r>
      <w:r w:rsidRPr="00B47D4D">
        <w:rPr>
          <w:rFonts w:cs="Tahoma"/>
          <w:b/>
          <w:szCs w:val="18"/>
          <w:lang w:val="es-BO"/>
        </w:rPr>
        <w:t>ENTIDAD</w:t>
      </w:r>
      <w:r w:rsidRPr="00B47D4D">
        <w:rPr>
          <w:rFonts w:cs="Tahoma"/>
          <w:szCs w:val="18"/>
          <w:lang w:val="es-BO"/>
        </w:rPr>
        <w:t xml:space="preserve">, y el/la señor(a) _____________ </w:t>
      </w:r>
      <w:r w:rsidRPr="00B47D4D">
        <w:rPr>
          <w:rFonts w:cs="Tahoma"/>
          <w:b/>
          <w:i/>
          <w:szCs w:val="18"/>
          <w:lang w:val="es-BO"/>
        </w:rPr>
        <w:t>(registrar el nombre de la persona natural adjudicada)</w:t>
      </w:r>
      <w:r w:rsidRPr="00B47D4D">
        <w:rPr>
          <w:rFonts w:cs="Tahoma"/>
          <w:b/>
          <w:szCs w:val="18"/>
          <w:lang w:val="es-BO"/>
        </w:rPr>
        <w:t xml:space="preserve"> como Consultor contratado</w:t>
      </w:r>
      <w:r w:rsidRPr="00B47D4D">
        <w:rPr>
          <w:rFonts w:cs="Tahoma"/>
          <w:szCs w:val="18"/>
          <w:lang w:val="es-BO"/>
        </w:rPr>
        <w:t>.</w:t>
      </w:r>
    </w:p>
    <w:p w14:paraId="537982A9" w14:textId="77777777" w:rsidR="00E3511B" w:rsidRPr="00B47D4D" w:rsidRDefault="00E3511B" w:rsidP="00B47D4D">
      <w:pPr>
        <w:rPr>
          <w:rFonts w:cs="Tahoma"/>
          <w:szCs w:val="18"/>
          <w:lang w:val="es-BO"/>
        </w:rPr>
      </w:pPr>
    </w:p>
    <w:p w14:paraId="77965CD1" w14:textId="77777777" w:rsidR="00E3511B" w:rsidRPr="00B47D4D" w:rsidRDefault="00E3511B" w:rsidP="00B47D4D">
      <w:pPr>
        <w:rPr>
          <w:rFonts w:cs="Tahoma"/>
          <w:szCs w:val="18"/>
          <w:lang w:val="es-BO"/>
        </w:rPr>
      </w:pPr>
      <w:r w:rsidRPr="00B47D4D">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B47D4D" w:rsidRDefault="00E3511B" w:rsidP="00B47D4D">
      <w:pPr>
        <w:rPr>
          <w:rFonts w:cs="Tahoma"/>
          <w:szCs w:val="18"/>
          <w:lang w:val="es-BO"/>
        </w:rPr>
      </w:pPr>
    </w:p>
    <w:p w14:paraId="16AB6842" w14:textId="77777777" w:rsidR="00E3511B" w:rsidRPr="00B47D4D" w:rsidRDefault="00E3511B" w:rsidP="00B47D4D">
      <w:pPr>
        <w:autoSpaceDE w:val="0"/>
        <w:autoSpaceDN w:val="0"/>
        <w:adjustRightInd w:val="0"/>
        <w:rPr>
          <w:rFonts w:cs="Tahoma"/>
          <w:b/>
          <w:bCs/>
          <w:i/>
          <w:iCs/>
          <w:szCs w:val="18"/>
          <w:lang w:val="es-BO"/>
        </w:rPr>
      </w:pPr>
      <w:r w:rsidRPr="00B47D4D">
        <w:rPr>
          <w:rFonts w:cs="Tahoma"/>
          <w:b/>
          <w:bCs/>
          <w:i/>
          <w:iCs/>
          <w:szCs w:val="18"/>
          <w:lang w:val="es-BO"/>
        </w:rPr>
        <w:t>_________ (Registrar la ciudad o localidad y fecha en que se suscribe el Contrato).</w:t>
      </w:r>
    </w:p>
    <w:p w14:paraId="21F793C3" w14:textId="77777777" w:rsidR="00E3511B" w:rsidRPr="00B47D4D" w:rsidRDefault="00E3511B" w:rsidP="00B47D4D">
      <w:pPr>
        <w:autoSpaceDE w:val="0"/>
        <w:autoSpaceDN w:val="0"/>
        <w:adjustRightInd w:val="0"/>
        <w:rPr>
          <w:rFonts w:cs="Tahoma"/>
          <w:b/>
          <w:bCs/>
          <w:i/>
          <w:iCs/>
          <w:szCs w:val="18"/>
          <w:lang w:val="es-BO"/>
        </w:rPr>
      </w:pPr>
    </w:p>
    <w:p w14:paraId="31EC5F01" w14:textId="77777777" w:rsidR="00E3511B" w:rsidRPr="00B47D4D"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77"/>
        <w:gridCol w:w="236"/>
        <w:gridCol w:w="4665"/>
      </w:tblGrid>
      <w:tr w:rsidR="00E3511B" w:rsidRPr="00B47D4D"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B47D4D" w:rsidRDefault="00E3511B" w:rsidP="00B47D4D">
            <w:pPr>
              <w:autoSpaceDE w:val="0"/>
              <w:autoSpaceDN w:val="0"/>
              <w:adjustRightInd w:val="0"/>
              <w:rPr>
                <w:rFonts w:cs="Verdana"/>
                <w:szCs w:val="18"/>
                <w:lang w:val="es-BO"/>
              </w:rPr>
            </w:pPr>
          </w:p>
          <w:p w14:paraId="733C4B6A" w14:textId="77777777" w:rsidR="00E3511B" w:rsidRPr="00B47D4D" w:rsidRDefault="00E3511B" w:rsidP="00B47D4D">
            <w:pPr>
              <w:autoSpaceDE w:val="0"/>
              <w:autoSpaceDN w:val="0"/>
              <w:adjustRightInd w:val="0"/>
              <w:rPr>
                <w:rFonts w:cs="Verdana"/>
                <w:szCs w:val="18"/>
                <w:lang w:val="es-BO"/>
              </w:rPr>
            </w:pPr>
          </w:p>
          <w:p w14:paraId="6B2603D0" w14:textId="77777777" w:rsidR="00E3511B" w:rsidRPr="00B47D4D" w:rsidRDefault="00E3511B" w:rsidP="00B47D4D">
            <w:pPr>
              <w:autoSpaceDE w:val="0"/>
              <w:autoSpaceDN w:val="0"/>
              <w:adjustRightInd w:val="0"/>
              <w:rPr>
                <w:rFonts w:cs="Verdana"/>
                <w:szCs w:val="18"/>
                <w:lang w:val="es-BO"/>
              </w:rPr>
            </w:pPr>
          </w:p>
          <w:p w14:paraId="2C6D2864" w14:textId="77777777" w:rsidR="00E3511B" w:rsidRPr="00B47D4D" w:rsidRDefault="00E3511B" w:rsidP="00B47D4D">
            <w:pPr>
              <w:autoSpaceDE w:val="0"/>
              <w:autoSpaceDN w:val="0"/>
              <w:adjustRightInd w:val="0"/>
              <w:rPr>
                <w:rFonts w:cs="Verdana"/>
                <w:szCs w:val="18"/>
                <w:lang w:val="es-BO"/>
              </w:rPr>
            </w:pPr>
          </w:p>
          <w:p w14:paraId="72B35878" w14:textId="77777777" w:rsidR="00E3511B" w:rsidRPr="00B47D4D" w:rsidRDefault="00E3511B" w:rsidP="00B47D4D">
            <w:pPr>
              <w:autoSpaceDE w:val="0"/>
              <w:autoSpaceDN w:val="0"/>
              <w:adjustRightInd w:val="0"/>
              <w:rPr>
                <w:rFonts w:cs="Verdana"/>
                <w:szCs w:val="18"/>
                <w:lang w:val="es-BO"/>
              </w:rPr>
            </w:pPr>
          </w:p>
        </w:tc>
        <w:tc>
          <w:tcPr>
            <w:tcW w:w="236" w:type="dxa"/>
          </w:tcPr>
          <w:p w14:paraId="6555F31F" w14:textId="77777777" w:rsidR="00E3511B" w:rsidRPr="00B47D4D"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B47D4D" w:rsidRDefault="00E3511B" w:rsidP="00B47D4D">
            <w:pPr>
              <w:autoSpaceDE w:val="0"/>
              <w:autoSpaceDN w:val="0"/>
              <w:adjustRightInd w:val="0"/>
              <w:rPr>
                <w:rFonts w:cs="Verdana"/>
                <w:szCs w:val="18"/>
                <w:lang w:val="es-BO"/>
              </w:rPr>
            </w:pPr>
          </w:p>
        </w:tc>
      </w:tr>
      <w:tr w:rsidR="00E3511B" w:rsidRPr="00B47D4D"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 xml:space="preserve">(Registrar el nombre y cargo del </w:t>
            </w:r>
            <w:proofErr w:type="gramStart"/>
            <w:r w:rsidRPr="00B47D4D">
              <w:rPr>
                <w:rFonts w:cs="Verdana-BoldItalic"/>
                <w:b/>
                <w:bCs/>
                <w:i/>
                <w:iCs/>
                <w:szCs w:val="18"/>
                <w:lang w:val="es-BO"/>
              </w:rPr>
              <w:t>Funcionario</w:t>
            </w:r>
            <w:proofErr w:type="gramEnd"/>
            <w:r w:rsidRPr="00B47D4D">
              <w:rPr>
                <w:rFonts w:cs="Verdana-BoldItalic"/>
                <w:b/>
                <w:bCs/>
                <w:i/>
                <w:iCs/>
                <w:szCs w:val="18"/>
                <w:lang w:val="es-BO"/>
              </w:rPr>
              <w:t xml:space="preserve"> habilitado para la firma del contrato)</w:t>
            </w:r>
          </w:p>
        </w:tc>
        <w:tc>
          <w:tcPr>
            <w:tcW w:w="236" w:type="dxa"/>
          </w:tcPr>
          <w:p w14:paraId="3B087A54" w14:textId="77777777" w:rsidR="00E3511B" w:rsidRPr="00B47D4D"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del CONSULTOR)</w:t>
            </w:r>
          </w:p>
        </w:tc>
      </w:tr>
    </w:tbl>
    <w:p w14:paraId="14D58D25" w14:textId="77777777" w:rsidR="00E3511B" w:rsidRPr="00B47D4D" w:rsidRDefault="00E3511B" w:rsidP="00B47D4D">
      <w:pPr>
        <w:autoSpaceDE w:val="0"/>
        <w:autoSpaceDN w:val="0"/>
        <w:adjustRightInd w:val="0"/>
        <w:rPr>
          <w:rFonts w:cs="Tahoma"/>
          <w:b/>
          <w:bCs/>
          <w:i/>
          <w:iCs/>
          <w:szCs w:val="18"/>
          <w:lang w:val="es-BO"/>
        </w:rPr>
      </w:pPr>
    </w:p>
    <w:p w14:paraId="5F947D63" w14:textId="77777777" w:rsidR="00E3511B" w:rsidRPr="00B47D4D" w:rsidRDefault="00E3511B" w:rsidP="00B47D4D">
      <w:pPr>
        <w:autoSpaceDE w:val="0"/>
        <w:autoSpaceDN w:val="0"/>
        <w:adjustRightInd w:val="0"/>
        <w:rPr>
          <w:rFonts w:cs="Tahoma"/>
          <w:b/>
          <w:bCs/>
          <w:i/>
          <w:iCs/>
          <w:szCs w:val="18"/>
          <w:lang w:val="es-BO"/>
        </w:rPr>
      </w:pPr>
    </w:p>
    <w:p w14:paraId="5E9B1A9A" w14:textId="77777777" w:rsidR="00E3511B" w:rsidRPr="00B47D4D" w:rsidRDefault="00E3511B" w:rsidP="00B47D4D">
      <w:pPr>
        <w:autoSpaceDE w:val="0"/>
        <w:autoSpaceDN w:val="0"/>
        <w:adjustRightInd w:val="0"/>
        <w:rPr>
          <w:rFonts w:cs="Tahoma"/>
          <w:b/>
          <w:bCs/>
          <w:i/>
          <w:iCs/>
          <w:szCs w:val="18"/>
          <w:lang w:val="es-BO"/>
        </w:rPr>
      </w:pPr>
    </w:p>
    <w:p w14:paraId="3B0CC33B" w14:textId="7373BD3D" w:rsidR="00C96C4A" w:rsidRPr="00B47D4D" w:rsidRDefault="00C96C4A" w:rsidP="00B47D4D">
      <w:pPr>
        <w:autoSpaceDE w:val="0"/>
        <w:autoSpaceDN w:val="0"/>
        <w:adjustRightInd w:val="0"/>
        <w:rPr>
          <w:rFonts w:cs="Tahoma"/>
          <w:b/>
          <w:bCs/>
          <w:i/>
          <w:iCs/>
          <w:sz w:val="17"/>
          <w:szCs w:val="17"/>
          <w:lang w:val="es-BO"/>
        </w:rPr>
      </w:pPr>
    </w:p>
    <w:sectPr w:rsidR="00C96C4A" w:rsidRPr="00B47D4D" w:rsidSect="00EE1599">
      <w:pgSz w:w="12240" w:h="15840" w:code="122"/>
      <w:pgMar w:top="1418" w:right="1041" w:bottom="993"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A55E6" w14:textId="77777777" w:rsidR="005723E3" w:rsidRDefault="005723E3">
      <w:r>
        <w:separator/>
      </w:r>
    </w:p>
  </w:endnote>
  <w:endnote w:type="continuationSeparator" w:id="0">
    <w:p w14:paraId="7A4C969A" w14:textId="77777777" w:rsidR="005723E3" w:rsidRDefault="0057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E8E4" w14:textId="77777777" w:rsidR="002C2707" w:rsidRDefault="002C270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2C2707" w:rsidRDefault="002C2707"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3187" w14:textId="77777777" w:rsidR="002C2707" w:rsidRDefault="002C270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14:paraId="13E8EEFF" w14:textId="77777777" w:rsidR="002C2707" w:rsidRDefault="002C2707"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126B" w14:textId="77777777" w:rsidR="002C2707" w:rsidRDefault="002C2707"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C79885C" w14:textId="77777777" w:rsidR="002C2707" w:rsidRDefault="002C2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43B0F" w14:textId="77777777" w:rsidR="005723E3" w:rsidRDefault="005723E3">
      <w:r>
        <w:separator/>
      </w:r>
    </w:p>
  </w:footnote>
  <w:footnote w:type="continuationSeparator" w:id="0">
    <w:p w14:paraId="0302B559" w14:textId="77777777" w:rsidR="005723E3" w:rsidRDefault="00572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B51A" w14:textId="77777777" w:rsidR="002C2707" w:rsidRPr="00364BEB" w:rsidRDefault="002C2707"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2C2707" w:rsidRDefault="002C2707"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2430" w14:textId="77777777" w:rsidR="002C2707" w:rsidRPr="00364BEB" w:rsidRDefault="002C2707"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0A30880" w14:textId="77777777" w:rsidR="002C2707" w:rsidRDefault="002C2707" w:rsidP="00811FDB">
    <w:pPr>
      <w:pStyle w:val="Encabezado"/>
    </w:pPr>
    <w:r>
      <w:rPr>
        <w:sz w:val="14"/>
        <w:szCs w:val="14"/>
      </w:rPr>
      <w:t>_______________________________________________________________________________________________</w:t>
    </w:r>
  </w:p>
  <w:p w14:paraId="7989DFC7" w14:textId="77777777" w:rsidR="002C2707" w:rsidRDefault="002C27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72C"/>
    <w:multiLevelType w:val="hybridMultilevel"/>
    <w:tmpl w:val="554EEADA"/>
    <w:lvl w:ilvl="0" w:tplc="C108FF64">
      <w:start w:val="3"/>
      <w:numFmt w:val="bullet"/>
      <w:lvlText w:val="-"/>
      <w:lvlJc w:val="left"/>
      <w:pPr>
        <w:ind w:left="1004" w:hanging="360"/>
      </w:pPr>
      <w:rPr>
        <w:rFonts w:ascii="Times New Roman" w:hAnsi="Times New Roman" w:cs="Times New Roman" w:hint="default"/>
        <w:b/>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15:restartNumberingAfterBreak="0">
    <w:nsid w:val="17BB059D"/>
    <w:multiLevelType w:val="hybridMultilevel"/>
    <w:tmpl w:val="13C6F00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C22EA7"/>
    <w:multiLevelType w:val="hybridMultilevel"/>
    <w:tmpl w:val="A8E61AEA"/>
    <w:lvl w:ilvl="0" w:tplc="080A000F">
      <w:start w:val="1"/>
      <w:numFmt w:val="decimal"/>
      <w:lvlText w:val="%1."/>
      <w:lvlJc w:val="left"/>
      <w:pPr>
        <w:ind w:left="644" w:hanging="360"/>
      </w:pPr>
      <w:rPr>
        <w:rFonts w:hint="default"/>
      </w:rPr>
    </w:lvl>
    <w:lvl w:ilvl="1" w:tplc="400A0003">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17"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3ECE3175"/>
    <w:multiLevelType w:val="hybridMultilevel"/>
    <w:tmpl w:val="47887DD4"/>
    <w:lvl w:ilvl="0" w:tplc="90A47080">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45480FD2"/>
    <w:multiLevelType w:val="hybridMultilevel"/>
    <w:tmpl w:val="26FAA4BA"/>
    <w:lvl w:ilvl="0" w:tplc="C108FF64">
      <w:start w:val="3"/>
      <w:numFmt w:val="bullet"/>
      <w:lvlText w:val="-"/>
      <w:lvlJc w:val="left"/>
      <w:pPr>
        <w:ind w:left="644" w:hanging="360"/>
      </w:pPr>
      <w:rPr>
        <w:rFonts w:ascii="Times New Roman" w:hAnsi="Times New Roman" w:cs="Times New Roman" w:hint="default"/>
        <w:b/>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9"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0"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3B019C6"/>
    <w:multiLevelType w:val="multilevel"/>
    <w:tmpl w:val="D2D00B4A"/>
    <w:lvl w:ilvl="0">
      <w:start w:val="6"/>
      <w:numFmt w:val="decimal"/>
      <w:lvlText w:val="%1"/>
      <w:lvlJc w:val="left"/>
      <w:pPr>
        <w:ind w:left="375" w:hanging="37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37"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0"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1" w15:restartNumberingAfterBreak="0">
    <w:nsid w:val="70AA0B1C"/>
    <w:multiLevelType w:val="hybridMultilevel"/>
    <w:tmpl w:val="B734FD22"/>
    <w:lvl w:ilvl="0" w:tplc="080A0001">
      <w:start w:val="1"/>
      <w:numFmt w:val="bullet"/>
      <w:lvlText w:val=""/>
      <w:lvlJc w:val="left"/>
      <w:pPr>
        <w:ind w:left="644" w:hanging="360"/>
      </w:pPr>
      <w:rPr>
        <w:rFonts w:ascii="Symbol" w:hAnsi="Symbol" w:hint="default"/>
      </w:rPr>
    </w:lvl>
    <w:lvl w:ilvl="1" w:tplc="400A0003">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2" w15:restartNumberingAfterBreak="0">
    <w:nsid w:val="747F75D4"/>
    <w:multiLevelType w:val="hybridMultilevel"/>
    <w:tmpl w:val="4692A1EA"/>
    <w:lvl w:ilvl="0" w:tplc="C108FF64">
      <w:start w:val="3"/>
      <w:numFmt w:val="bullet"/>
      <w:lvlText w:val="-"/>
      <w:lvlJc w:val="left"/>
      <w:pPr>
        <w:ind w:left="644" w:hanging="360"/>
      </w:pPr>
      <w:rPr>
        <w:rFonts w:ascii="Times New Roman" w:hAnsi="Times New Roman" w:cs="Times New Roman" w:hint="default"/>
        <w:b/>
      </w:rPr>
    </w:lvl>
    <w:lvl w:ilvl="1" w:tplc="400A0003">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3"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CC42DA9"/>
    <w:multiLevelType w:val="hybridMultilevel"/>
    <w:tmpl w:val="678615A2"/>
    <w:lvl w:ilvl="0" w:tplc="798A2016">
      <w:start w:val="1"/>
      <w:numFmt w:val="upperLetter"/>
      <w:lvlText w:val="%1."/>
      <w:lvlJc w:val="left"/>
      <w:pPr>
        <w:ind w:left="1004" w:hanging="360"/>
      </w:pPr>
      <w:rPr>
        <w:rFonts w:hint="default"/>
        <w:color w:val="00000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5" w15:restartNumberingAfterBreak="0">
    <w:nsid w:val="7FFC424A"/>
    <w:multiLevelType w:val="hybridMultilevel"/>
    <w:tmpl w:val="91502252"/>
    <w:lvl w:ilvl="0" w:tplc="C108FF64">
      <w:start w:val="3"/>
      <w:numFmt w:val="bullet"/>
      <w:lvlText w:val="-"/>
      <w:lvlJc w:val="left"/>
      <w:pPr>
        <w:ind w:left="644" w:hanging="360"/>
      </w:pPr>
      <w:rPr>
        <w:rFonts w:ascii="Times New Roman" w:hAnsi="Times New Roman" w:cs="Times New Roman" w:hint="default"/>
        <w:b/>
      </w:rPr>
    </w:lvl>
    <w:lvl w:ilvl="1" w:tplc="400A0003">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num w:numId="1">
    <w:abstractNumId w:val="9"/>
  </w:num>
  <w:num w:numId="2">
    <w:abstractNumId w:val="22"/>
  </w:num>
  <w:num w:numId="3">
    <w:abstractNumId w:val="34"/>
  </w:num>
  <w:num w:numId="4">
    <w:abstractNumId w:val="31"/>
  </w:num>
  <w:num w:numId="5">
    <w:abstractNumId w:val="8"/>
  </w:num>
  <w:num w:numId="6">
    <w:abstractNumId w:val="30"/>
  </w:num>
  <w:num w:numId="7">
    <w:abstractNumId w:val="29"/>
  </w:num>
  <w:num w:numId="8">
    <w:abstractNumId w:val="1"/>
  </w:num>
  <w:num w:numId="9">
    <w:abstractNumId w:val="37"/>
  </w:num>
  <w:num w:numId="10">
    <w:abstractNumId w:val="23"/>
  </w:num>
  <w:num w:numId="11">
    <w:abstractNumId w:val="25"/>
  </w:num>
  <w:num w:numId="12">
    <w:abstractNumId w:val="3"/>
  </w:num>
  <w:num w:numId="13">
    <w:abstractNumId w:val="20"/>
  </w:num>
  <w:num w:numId="14">
    <w:abstractNumId w:val="40"/>
  </w:num>
  <w:num w:numId="15">
    <w:abstractNumId w:val="19"/>
  </w:num>
  <w:num w:numId="16">
    <w:abstractNumId w:val="11"/>
  </w:num>
  <w:num w:numId="17">
    <w:abstractNumId w:val="4"/>
  </w:num>
  <w:num w:numId="18">
    <w:abstractNumId w:val="7"/>
  </w:num>
  <w:num w:numId="19">
    <w:abstractNumId w:val="14"/>
  </w:num>
  <w:num w:numId="20">
    <w:abstractNumId w:val="2"/>
  </w:num>
  <w:num w:numId="21">
    <w:abstractNumId w:val="5"/>
  </w:num>
  <w:num w:numId="22">
    <w:abstractNumId w:val="10"/>
  </w:num>
  <w:num w:numId="23">
    <w:abstractNumId w:val="6"/>
  </w:num>
  <w:num w:numId="24">
    <w:abstractNumId w:val="15"/>
  </w:num>
  <w:num w:numId="25">
    <w:abstractNumId w:val="33"/>
  </w:num>
  <w:num w:numId="26">
    <w:abstractNumId w:val="38"/>
  </w:num>
  <w:num w:numId="27">
    <w:abstractNumId w:val="28"/>
  </w:num>
  <w:num w:numId="28">
    <w:abstractNumId w:val="39"/>
  </w:num>
  <w:num w:numId="29">
    <w:abstractNumId w:val="32"/>
  </w:num>
  <w:num w:numId="30">
    <w:abstractNumId w:val="17"/>
  </w:num>
  <w:num w:numId="31">
    <w:abstractNumId w:val="35"/>
  </w:num>
  <w:num w:numId="32">
    <w:abstractNumId w:val="43"/>
  </w:num>
  <w:num w:numId="33">
    <w:abstractNumId w:val="2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3"/>
  </w:num>
  <w:num w:numId="37">
    <w:abstractNumId w:val="24"/>
  </w:num>
  <w:num w:numId="38">
    <w:abstractNumId w:val="16"/>
  </w:num>
  <w:num w:numId="39">
    <w:abstractNumId w:val="12"/>
  </w:num>
  <w:num w:numId="40">
    <w:abstractNumId w:val="41"/>
  </w:num>
  <w:num w:numId="41">
    <w:abstractNumId w:val="42"/>
  </w:num>
  <w:num w:numId="42">
    <w:abstractNumId w:val="27"/>
  </w:num>
  <w:num w:numId="43">
    <w:abstractNumId w:val="45"/>
  </w:num>
  <w:num w:numId="44">
    <w:abstractNumId w:val="0"/>
  </w:num>
  <w:num w:numId="45">
    <w:abstractNumId w:val="36"/>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447C"/>
    <w:rsid w:val="000558EA"/>
    <w:rsid w:val="0005679E"/>
    <w:rsid w:val="0006110C"/>
    <w:rsid w:val="00061A5F"/>
    <w:rsid w:val="000632D5"/>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0FE"/>
    <w:rsid w:val="0008420A"/>
    <w:rsid w:val="000847BB"/>
    <w:rsid w:val="0008582F"/>
    <w:rsid w:val="000879E4"/>
    <w:rsid w:val="00087E17"/>
    <w:rsid w:val="00092821"/>
    <w:rsid w:val="000930C7"/>
    <w:rsid w:val="000963C3"/>
    <w:rsid w:val="000A1416"/>
    <w:rsid w:val="000A2951"/>
    <w:rsid w:val="000A51FC"/>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453"/>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3F"/>
    <w:rsid w:val="0017205D"/>
    <w:rsid w:val="00182465"/>
    <w:rsid w:val="00183D36"/>
    <w:rsid w:val="0018458A"/>
    <w:rsid w:val="00185174"/>
    <w:rsid w:val="00186F2B"/>
    <w:rsid w:val="0018765F"/>
    <w:rsid w:val="00191314"/>
    <w:rsid w:val="00193FA7"/>
    <w:rsid w:val="00196935"/>
    <w:rsid w:val="001A07A5"/>
    <w:rsid w:val="001A3160"/>
    <w:rsid w:val="001A6E1E"/>
    <w:rsid w:val="001A754B"/>
    <w:rsid w:val="001B07B0"/>
    <w:rsid w:val="001B0D0E"/>
    <w:rsid w:val="001B1A5C"/>
    <w:rsid w:val="001B21F7"/>
    <w:rsid w:val="001B2591"/>
    <w:rsid w:val="001B6147"/>
    <w:rsid w:val="001B705A"/>
    <w:rsid w:val="001C14F7"/>
    <w:rsid w:val="001C3BA7"/>
    <w:rsid w:val="001C7A15"/>
    <w:rsid w:val="001D0AB6"/>
    <w:rsid w:val="001D0C17"/>
    <w:rsid w:val="001D0EE2"/>
    <w:rsid w:val="001D12AF"/>
    <w:rsid w:val="001D3717"/>
    <w:rsid w:val="001D3BE2"/>
    <w:rsid w:val="001D51DC"/>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0734D"/>
    <w:rsid w:val="00212A0A"/>
    <w:rsid w:val="00214248"/>
    <w:rsid w:val="0021767A"/>
    <w:rsid w:val="00220F24"/>
    <w:rsid w:val="00222180"/>
    <w:rsid w:val="00223986"/>
    <w:rsid w:val="00224726"/>
    <w:rsid w:val="00231C20"/>
    <w:rsid w:val="00233836"/>
    <w:rsid w:val="00234E75"/>
    <w:rsid w:val="00235334"/>
    <w:rsid w:val="00235AEB"/>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09F1"/>
    <w:rsid w:val="00271027"/>
    <w:rsid w:val="00271309"/>
    <w:rsid w:val="002726CE"/>
    <w:rsid w:val="00272FDB"/>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2707"/>
    <w:rsid w:val="002C34DC"/>
    <w:rsid w:val="002C5183"/>
    <w:rsid w:val="002D3130"/>
    <w:rsid w:val="002D65E5"/>
    <w:rsid w:val="002E1102"/>
    <w:rsid w:val="002E37A2"/>
    <w:rsid w:val="002E55D8"/>
    <w:rsid w:val="002E5AD4"/>
    <w:rsid w:val="002E64EB"/>
    <w:rsid w:val="002E767D"/>
    <w:rsid w:val="002F1204"/>
    <w:rsid w:val="002F1A6E"/>
    <w:rsid w:val="002F57A7"/>
    <w:rsid w:val="002F586C"/>
    <w:rsid w:val="002F615F"/>
    <w:rsid w:val="002F74EC"/>
    <w:rsid w:val="0030075D"/>
    <w:rsid w:val="00300A0F"/>
    <w:rsid w:val="00301A61"/>
    <w:rsid w:val="00303C57"/>
    <w:rsid w:val="00304803"/>
    <w:rsid w:val="00307FBD"/>
    <w:rsid w:val="00310CEA"/>
    <w:rsid w:val="00310FF4"/>
    <w:rsid w:val="003112B7"/>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951"/>
    <w:rsid w:val="00335FD5"/>
    <w:rsid w:val="00337B32"/>
    <w:rsid w:val="00340E7C"/>
    <w:rsid w:val="00341B57"/>
    <w:rsid w:val="003427D3"/>
    <w:rsid w:val="003437F2"/>
    <w:rsid w:val="003439C3"/>
    <w:rsid w:val="00344B0B"/>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4E03"/>
    <w:rsid w:val="003C5836"/>
    <w:rsid w:val="003D0280"/>
    <w:rsid w:val="003D0298"/>
    <w:rsid w:val="003D1F72"/>
    <w:rsid w:val="003D4183"/>
    <w:rsid w:val="003D4426"/>
    <w:rsid w:val="003D7F79"/>
    <w:rsid w:val="003E0846"/>
    <w:rsid w:val="003E50DD"/>
    <w:rsid w:val="003E60D3"/>
    <w:rsid w:val="003F119C"/>
    <w:rsid w:val="003F192B"/>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7635"/>
    <w:rsid w:val="0042791B"/>
    <w:rsid w:val="004301B5"/>
    <w:rsid w:val="004326F5"/>
    <w:rsid w:val="00433187"/>
    <w:rsid w:val="00433DB6"/>
    <w:rsid w:val="00435FEA"/>
    <w:rsid w:val="00436D0A"/>
    <w:rsid w:val="00437B49"/>
    <w:rsid w:val="00437F01"/>
    <w:rsid w:val="00441BD6"/>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0E34"/>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23E3"/>
    <w:rsid w:val="00573EC5"/>
    <w:rsid w:val="005753AC"/>
    <w:rsid w:val="00576FEF"/>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60300D"/>
    <w:rsid w:val="00604550"/>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4150D"/>
    <w:rsid w:val="006416FE"/>
    <w:rsid w:val="00643C2D"/>
    <w:rsid w:val="006451B2"/>
    <w:rsid w:val="00646D94"/>
    <w:rsid w:val="006513C8"/>
    <w:rsid w:val="00654E08"/>
    <w:rsid w:val="00655E30"/>
    <w:rsid w:val="00655EA2"/>
    <w:rsid w:val="00657051"/>
    <w:rsid w:val="00661BE3"/>
    <w:rsid w:val="006673ED"/>
    <w:rsid w:val="00671198"/>
    <w:rsid w:val="00671AA7"/>
    <w:rsid w:val="00674AB2"/>
    <w:rsid w:val="006768BD"/>
    <w:rsid w:val="006770EE"/>
    <w:rsid w:val="00680386"/>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B061B"/>
    <w:rsid w:val="006B0646"/>
    <w:rsid w:val="006B15C2"/>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32A"/>
    <w:rsid w:val="00700853"/>
    <w:rsid w:val="00700A64"/>
    <w:rsid w:val="00702505"/>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4D95"/>
    <w:rsid w:val="00737842"/>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67FA9"/>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C7EC7"/>
    <w:rsid w:val="007D0C18"/>
    <w:rsid w:val="007D107C"/>
    <w:rsid w:val="007D2926"/>
    <w:rsid w:val="007D328D"/>
    <w:rsid w:val="007D41CE"/>
    <w:rsid w:val="007D679E"/>
    <w:rsid w:val="007D6F5F"/>
    <w:rsid w:val="007D746E"/>
    <w:rsid w:val="007E1AAC"/>
    <w:rsid w:val="007E459D"/>
    <w:rsid w:val="007E66E2"/>
    <w:rsid w:val="007E70DA"/>
    <w:rsid w:val="007F2527"/>
    <w:rsid w:val="007F30B7"/>
    <w:rsid w:val="007F4090"/>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1EB"/>
    <w:rsid w:val="00815886"/>
    <w:rsid w:val="0081632A"/>
    <w:rsid w:val="0081779D"/>
    <w:rsid w:val="00823798"/>
    <w:rsid w:val="008239B8"/>
    <w:rsid w:val="00823AF0"/>
    <w:rsid w:val="00825C7C"/>
    <w:rsid w:val="00826FEA"/>
    <w:rsid w:val="00827AF2"/>
    <w:rsid w:val="00830F32"/>
    <w:rsid w:val="00831EF4"/>
    <w:rsid w:val="00832A80"/>
    <w:rsid w:val="00833AD9"/>
    <w:rsid w:val="0083451C"/>
    <w:rsid w:val="00840446"/>
    <w:rsid w:val="008426D5"/>
    <w:rsid w:val="00844625"/>
    <w:rsid w:val="008460BD"/>
    <w:rsid w:val="008463D3"/>
    <w:rsid w:val="00846A8A"/>
    <w:rsid w:val="00851C89"/>
    <w:rsid w:val="0085230F"/>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65D"/>
    <w:rsid w:val="008A3A17"/>
    <w:rsid w:val="008B0793"/>
    <w:rsid w:val="008B2333"/>
    <w:rsid w:val="008B423A"/>
    <w:rsid w:val="008B4CA2"/>
    <w:rsid w:val="008B757C"/>
    <w:rsid w:val="008C0AC9"/>
    <w:rsid w:val="008C1F08"/>
    <w:rsid w:val="008C3BFE"/>
    <w:rsid w:val="008C4734"/>
    <w:rsid w:val="008C644E"/>
    <w:rsid w:val="008C7632"/>
    <w:rsid w:val="008C7F52"/>
    <w:rsid w:val="008D6098"/>
    <w:rsid w:val="008D7DB9"/>
    <w:rsid w:val="008E2149"/>
    <w:rsid w:val="008E3E42"/>
    <w:rsid w:val="008E44D4"/>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10401"/>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3041"/>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596C"/>
    <w:rsid w:val="00AB60E6"/>
    <w:rsid w:val="00AC2CE8"/>
    <w:rsid w:val="00AC37C3"/>
    <w:rsid w:val="00AC3A31"/>
    <w:rsid w:val="00AC3C54"/>
    <w:rsid w:val="00AC4669"/>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614B"/>
    <w:rsid w:val="00B23F96"/>
    <w:rsid w:val="00B30616"/>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47F4"/>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61"/>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4E45"/>
    <w:rsid w:val="00C3624B"/>
    <w:rsid w:val="00C36492"/>
    <w:rsid w:val="00C3666D"/>
    <w:rsid w:val="00C37324"/>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712C0"/>
    <w:rsid w:val="00C713DA"/>
    <w:rsid w:val="00C72820"/>
    <w:rsid w:val="00C73F0A"/>
    <w:rsid w:val="00C7427C"/>
    <w:rsid w:val="00C755AF"/>
    <w:rsid w:val="00C80985"/>
    <w:rsid w:val="00C80D11"/>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B7A40"/>
    <w:rsid w:val="00CC045B"/>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4A1B"/>
    <w:rsid w:val="00CE6330"/>
    <w:rsid w:val="00CE6909"/>
    <w:rsid w:val="00CE7339"/>
    <w:rsid w:val="00CF063A"/>
    <w:rsid w:val="00CF5788"/>
    <w:rsid w:val="00CF5F40"/>
    <w:rsid w:val="00CF7949"/>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B1"/>
    <w:rsid w:val="00D50898"/>
    <w:rsid w:val="00D51DE9"/>
    <w:rsid w:val="00D52962"/>
    <w:rsid w:val="00D55CF7"/>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7F"/>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1F48"/>
    <w:rsid w:val="00DB2EA4"/>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5083"/>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4B6"/>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8796B"/>
    <w:rsid w:val="00E9035F"/>
    <w:rsid w:val="00E93472"/>
    <w:rsid w:val="00E93CD8"/>
    <w:rsid w:val="00E93E2B"/>
    <w:rsid w:val="00E96F81"/>
    <w:rsid w:val="00E97763"/>
    <w:rsid w:val="00E97A46"/>
    <w:rsid w:val="00EA1201"/>
    <w:rsid w:val="00EA1CD3"/>
    <w:rsid w:val="00EA48AF"/>
    <w:rsid w:val="00EA50B5"/>
    <w:rsid w:val="00EB056A"/>
    <w:rsid w:val="00EB1FFC"/>
    <w:rsid w:val="00EB2F26"/>
    <w:rsid w:val="00EB3E8A"/>
    <w:rsid w:val="00EB5650"/>
    <w:rsid w:val="00EB5811"/>
    <w:rsid w:val="00EB7467"/>
    <w:rsid w:val="00EC299C"/>
    <w:rsid w:val="00EC3708"/>
    <w:rsid w:val="00EC5B33"/>
    <w:rsid w:val="00EC635A"/>
    <w:rsid w:val="00EC6D96"/>
    <w:rsid w:val="00EC7727"/>
    <w:rsid w:val="00ED21EE"/>
    <w:rsid w:val="00ED3B20"/>
    <w:rsid w:val="00ED6123"/>
    <w:rsid w:val="00ED6982"/>
    <w:rsid w:val="00ED74DF"/>
    <w:rsid w:val="00EE0509"/>
    <w:rsid w:val="00EE1599"/>
    <w:rsid w:val="00EE1FC8"/>
    <w:rsid w:val="00EE2BF2"/>
    <w:rsid w:val="00EE3D71"/>
    <w:rsid w:val="00EE3E04"/>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70CE"/>
    <w:rsid w:val="00F309F4"/>
    <w:rsid w:val="00F31977"/>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1A98"/>
    <w:rsid w:val="00FA2857"/>
    <w:rsid w:val="00FA2F27"/>
    <w:rsid w:val="00FA3BF8"/>
    <w:rsid w:val="00FA4147"/>
    <w:rsid w:val="00FA452D"/>
    <w:rsid w:val="00FA5A4E"/>
    <w:rsid w:val="00FA64DC"/>
    <w:rsid w:val="00FA6AFD"/>
    <w:rsid w:val="00FA737B"/>
    <w:rsid w:val="00FB02FF"/>
    <w:rsid w:val="00FB1ADB"/>
    <w:rsid w:val="00FB1F4A"/>
    <w:rsid w:val="00FB3A99"/>
    <w:rsid w:val="00FB4DAC"/>
    <w:rsid w:val="00FC1618"/>
    <w:rsid w:val="00FC389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Párrafo"/>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Párrafo Car"/>
    <w:link w:val="Prrafodelista"/>
    <w:uiPriority w:val="34"/>
    <w:locked/>
    <w:rsid w:val="00C63DCB"/>
    <w:rPr>
      <w:lang w:val="es-ES" w:eastAsia="en-US"/>
    </w:rPr>
  </w:style>
  <w:style w:type="paragraph" w:customStyle="1" w:styleId="SAUL">
    <w:name w:val="SAUL"/>
    <w:basedOn w:val="Normal"/>
    <w:qFormat/>
    <w:rsid w:val="006C70E4"/>
    <w:pPr>
      <w:numPr>
        <w:numId w:val="22"/>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17203F"/>
    <w:rPr>
      <w:color w:val="605E5C"/>
      <w:shd w:val="clear" w:color="auto" w:fill="E1DFDD"/>
    </w:rPr>
  </w:style>
  <w:style w:type="character" w:styleId="Textoennegrita">
    <w:name w:val="Strong"/>
    <w:basedOn w:val="Fuentedeprrafopredeter"/>
    <w:uiPriority w:val="22"/>
    <w:qFormat/>
    <w:rsid w:val="002C2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andra.leyton@vipfe.gob.b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F478-612D-4024-B899-1BA43B1A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40</Pages>
  <Words>14637</Words>
  <Characters>80504</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94952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Jose Jemio Bacarreza</cp:lastModifiedBy>
  <cp:revision>72</cp:revision>
  <cp:lastPrinted>2018-06-28T14:31:00Z</cp:lastPrinted>
  <dcterms:created xsi:type="dcterms:W3CDTF">2019-04-24T15:16:00Z</dcterms:created>
  <dcterms:modified xsi:type="dcterms:W3CDTF">2019-04-26T15:26:00Z</dcterms:modified>
</cp:coreProperties>
</file>