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34FC0D67" w:rsidR="005611B7" w:rsidRPr="00E02442" w:rsidRDefault="00E02442" w:rsidP="00E02442">
            <w:pPr>
              <w:pStyle w:val="Textoindependiente"/>
              <w:kinsoku w:val="0"/>
              <w:overflowPunct w:val="0"/>
              <w:spacing w:before="35"/>
              <w:ind w:right="112"/>
              <w:jc w:val="center"/>
              <w:rPr>
                <w:rFonts w:ascii="Tahoma" w:hAnsi="Tahoma" w:cs="Tahoma"/>
                <w:spacing w:val="-1"/>
                <w:sz w:val="22"/>
                <w:szCs w:val="22"/>
              </w:rPr>
            </w:pPr>
            <w:r w:rsidRPr="00E02442">
              <w:rPr>
                <w:rFonts w:ascii="Tahoma" w:hAnsi="Tahoma" w:cs="Tahoma"/>
                <w:sz w:val="22"/>
                <w:szCs w:val="22"/>
                <w:lang w:val="es-BO"/>
              </w:rPr>
              <w:t>BM</w:t>
            </w:r>
            <w:r>
              <w:rPr>
                <w:rFonts w:ascii="Tahoma" w:hAnsi="Tahoma" w:cs="Tahoma"/>
                <w:sz w:val="22"/>
                <w:szCs w:val="22"/>
                <w:lang w:val="es-BO"/>
              </w:rPr>
              <w:t>/</w:t>
            </w:r>
            <w:r w:rsidRPr="00E02442">
              <w:rPr>
                <w:rFonts w:ascii="Tahoma" w:hAnsi="Tahoma" w:cs="Tahoma"/>
                <w:sz w:val="22"/>
                <w:szCs w:val="22"/>
                <w:lang w:val="es-BO"/>
              </w:rPr>
              <w:t>CIS</w:t>
            </w:r>
            <w:r w:rsidR="001A500F">
              <w:rPr>
                <w:rFonts w:ascii="Tahoma" w:hAnsi="Tahoma" w:cs="Tahoma"/>
                <w:sz w:val="22"/>
                <w:szCs w:val="22"/>
                <w:lang w:val="es-BO"/>
              </w:rPr>
              <w:t>/</w:t>
            </w:r>
            <w:r w:rsidRPr="00E02442">
              <w:rPr>
                <w:rFonts w:ascii="Tahoma" w:hAnsi="Tahoma" w:cs="Tahoma"/>
                <w:sz w:val="22"/>
                <w:szCs w:val="22"/>
                <w:lang w:val="es-BO"/>
              </w:rPr>
              <w:t>C</w:t>
            </w:r>
            <w:r w:rsidR="001A500F">
              <w:rPr>
                <w:rFonts w:ascii="Tahoma" w:hAnsi="Tahoma" w:cs="Tahoma"/>
                <w:sz w:val="22"/>
                <w:szCs w:val="22"/>
                <w:lang w:val="es-BO"/>
              </w:rPr>
              <w:t>03</w:t>
            </w:r>
            <w:r>
              <w:rPr>
                <w:rFonts w:ascii="Tahoma" w:hAnsi="Tahoma" w:cs="Tahoma"/>
                <w:sz w:val="22"/>
                <w:szCs w:val="22"/>
                <w:lang w:val="es-BO"/>
              </w:rPr>
              <w:t>/</w:t>
            </w:r>
            <w:r w:rsidRPr="00E02442">
              <w:rPr>
                <w:rFonts w:ascii="Tahoma" w:hAnsi="Tahoma" w:cs="Tahoma"/>
                <w:sz w:val="22"/>
                <w:szCs w:val="22"/>
                <w:lang w:val="es-BO"/>
              </w:rPr>
              <w:t>2018</w:t>
            </w:r>
            <w:bookmarkStart w:id="0" w:name="_GoBack"/>
            <w:bookmarkEnd w:id="0"/>
          </w:p>
        </w:tc>
        <w:tc>
          <w:tcPr>
            <w:tcW w:w="3511" w:type="dxa"/>
            <w:shd w:val="clear" w:color="auto" w:fill="auto"/>
            <w:vAlign w:val="center"/>
          </w:tcPr>
          <w:p w14:paraId="0C4B5AF6" w14:textId="73DF8C6D" w:rsidR="005611B7" w:rsidRPr="00B91970" w:rsidRDefault="00315F12" w:rsidP="00315F12">
            <w:pPr>
              <w:jc w:val="center"/>
              <w:rPr>
                <w:rFonts w:ascii="Tahoma" w:hAnsi="Tahoma" w:cs="Tahoma"/>
                <w:sz w:val="22"/>
                <w:szCs w:val="22"/>
                <w:lang w:val="es-ES_tradnl"/>
              </w:rPr>
            </w:pPr>
            <w:r w:rsidRPr="00315F12">
              <w:rPr>
                <w:rFonts w:ascii="Tahoma" w:hAnsi="Tahoma" w:cs="Tahoma"/>
                <w:sz w:val="22"/>
                <w:szCs w:val="22"/>
                <w:lang w:val="es-ES_tradnl"/>
              </w:rPr>
              <w:t>CONSULTOR INDIVIDUAL DE LINEA RESPONSABLE NACIONAL DEL AREA TECNICA</w:t>
            </w:r>
            <w:r w:rsidRPr="00AF3B1F">
              <w:rPr>
                <w:rFonts w:ascii="Tahoma" w:hAnsi="Tahoma" w:cs="Tahoma"/>
                <w:sz w:val="22"/>
                <w:szCs w:val="22"/>
                <w:lang w:val="es-ES_tradnl"/>
              </w:rPr>
              <w:t xml:space="preserve"> </w:t>
            </w:r>
            <w:r w:rsidRPr="00B91970">
              <w:rPr>
                <w:rFonts w:ascii="Tahoma" w:hAnsi="Tahoma" w:cs="Tahoma"/>
                <w:sz w:val="22"/>
                <w:szCs w:val="22"/>
                <w:lang w:val="es-ES_tradnl"/>
              </w:rPr>
              <w:t xml:space="preserve">  </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1111BEB3"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004227A2">
        <w:rPr>
          <w:rFonts w:ascii="Tahoma" w:hAnsi="Tahoma" w:cs="Tahoma"/>
          <w:spacing w:val="-1"/>
          <w:sz w:val="22"/>
          <w:szCs w:val="22"/>
        </w:rPr>
        <w:t xml:space="preserve"> o solicitarlos a la Dirección Electrónica: jose.arteaga@planificacion.gob.bo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00E02442">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mismos </w:t>
      </w:r>
      <w:r w:rsidR="004227A2">
        <w:rPr>
          <w:rFonts w:ascii="Tahoma" w:hAnsi="Tahoma" w:cs="Tahoma"/>
          <w:bCs/>
          <w:spacing w:val="-1"/>
          <w:sz w:val="22"/>
          <w:szCs w:val="22"/>
        </w:rPr>
        <w:t>que se encuentran</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1A740CF1" w:rsidR="00F93FC7" w:rsidRPr="00B91970" w:rsidRDefault="00F93FC7" w:rsidP="00F93FC7">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sidR="004227A2">
        <w:rPr>
          <w:rFonts w:ascii="Tahoma" w:hAnsi="Tahoma" w:cs="Tahoma"/>
          <w:spacing w:val="-1"/>
          <w:sz w:val="22"/>
          <w:szCs w:val="22"/>
        </w:rPr>
        <w:t xml:space="preserve"> efectuarse hasta el día </w:t>
      </w:r>
      <w:r w:rsidR="00E02442">
        <w:rPr>
          <w:rFonts w:ascii="Tahoma" w:hAnsi="Tahoma" w:cs="Tahoma"/>
          <w:b/>
          <w:spacing w:val="-1"/>
          <w:sz w:val="22"/>
          <w:szCs w:val="22"/>
        </w:rPr>
        <w:t>22</w:t>
      </w:r>
      <w:r w:rsidRPr="003B0377">
        <w:rPr>
          <w:rFonts w:ascii="Tahoma" w:hAnsi="Tahoma" w:cs="Tahoma"/>
          <w:b/>
          <w:spacing w:val="-1"/>
          <w:sz w:val="22"/>
          <w:szCs w:val="22"/>
        </w:rPr>
        <w:t xml:space="preserve"> de </w:t>
      </w:r>
      <w:r w:rsidR="004227A2" w:rsidRPr="003B0377">
        <w:rPr>
          <w:rFonts w:ascii="Tahoma" w:hAnsi="Tahoma" w:cs="Tahoma"/>
          <w:b/>
          <w:spacing w:val="-1"/>
          <w:sz w:val="22"/>
          <w:szCs w:val="22"/>
        </w:rPr>
        <w:t xml:space="preserve">agosto </w:t>
      </w:r>
      <w:r w:rsidRPr="003B0377">
        <w:rPr>
          <w:rFonts w:ascii="Tahoma" w:hAnsi="Tahoma" w:cs="Tahoma"/>
          <w:b/>
          <w:spacing w:val="-1"/>
          <w:sz w:val="22"/>
          <w:szCs w:val="22"/>
        </w:rPr>
        <w:t>de 2018.</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114C7C11" w:rsidR="00F93FC7" w:rsidRPr="005611B7" w:rsidRDefault="004227A2" w:rsidP="00F93FC7">
      <w:pPr>
        <w:pStyle w:val="Textoindependiente"/>
        <w:kinsoku w:val="0"/>
        <w:overflowPunct w:val="0"/>
        <w:spacing w:before="1"/>
        <w:ind w:right="112"/>
        <w:rPr>
          <w:rFonts w:ascii="Tahoma" w:hAnsi="Tahoma" w:cs="Tahoma"/>
          <w:bCs/>
          <w:spacing w:val="-1"/>
          <w:sz w:val="22"/>
          <w:szCs w:val="22"/>
        </w:rPr>
      </w:pPr>
      <w:r>
        <w:rPr>
          <w:rFonts w:ascii="Tahoma" w:hAnsi="Tahoma" w:cs="Tahoma"/>
          <w:bCs/>
          <w:spacing w:val="-1"/>
          <w:sz w:val="22"/>
          <w:szCs w:val="22"/>
        </w:rPr>
        <w:t>Plan Nacional de Empleo</w:t>
      </w:r>
    </w:p>
    <w:p w14:paraId="0891559C" w14:textId="4245903B" w:rsidR="00F93FC7" w:rsidRPr="00F93FC7" w:rsidRDefault="004227A2" w:rsidP="00F93FC7">
      <w:pPr>
        <w:pStyle w:val="Textoindependiente"/>
        <w:kinsoku w:val="0"/>
        <w:overflowPunct w:val="0"/>
        <w:spacing w:before="1"/>
        <w:ind w:right="112"/>
        <w:rPr>
          <w:rFonts w:ascii="Tahoma" w:hAnsi="Tahoma" w:cs="Tahoma"/>
          <w:b/>
          <w:spacing w:val="-1"/>
          <w:sz w:val="22"/>
          <w:szCs w:val="22"/>
        </w:rPr>
      </w:pPr>
      <w:r>
        <w:rPr>
          <w:rFonts w:ascii="Tahoma" w:hAnsi="Tahoma" w:cs="Tahoma"/>
          <w:spacing w:val="-1"/>
          <w:sz w:val="22"/>
          <w:szCs w:val="22"/>
        </w:rPr>
        <w:t xml:space="preserve">Proyecto: </w:t>
      </w:r>
      <w:r w:rsidRPr="00F93FC7">
        <w:rPr>
          <w:rFonts w:ascii="Tahoma" w:hAnsi="Tahoma" w:cs="Tahoma"/>
          <w:color w:val="000000"/>
          <w:sz w:val="22"/>
          <w:szCs w:val="22"/>
          <w:lang w:eastAsia="es-BO"/>
        </w:rPr>
        <w:t>“Mejora de la Empleabilidad e Ingresos Laborales Para Jóvenes (PMEIL)”</w:t>
      </w:r>
    </w:p>
    <w:p w14:paraId="4A8DF24D" w14:textId="2A75A14B" w:rsidR="00F93FC7" w:rsidRPr="00F93FC7" w:rsidRDefault="004227A2"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 xml:space="preserve">Calle </w:t>
      </w:r>
      <w:r w:rsidR="005E0D1D">
        <w:rPr>
          <w:rFonts w:ascii="Tahoma" w:hAnsi="Tahoma" w:cs="Tahoma"/>
          <w:spacing w:val="-1"/>
          <w:sz w:val="22"/>
          <w:szCs w:val="22"/>
        </w:rPr>
        <w:t>Mercado No. 1328, entre c/ Loayza y c/ Colón -</w:t>
      </w:r>
      <w:r w:rsidR="00F93FC7" w:rsidRPr="00F93FC7">
        <w:rPr>
          <w:rFonts w:ascii="Tahoma" w:hAnsi="Tahoma" w:cs="Tahoma"/>
          <w:spacing w:val="-1"/>
          <w:sz w:val="22"/>
          <w:szCs w:val="22"/>
        </w:rPr>
        <w:t xml:space="preserve"> Zona Central – Ciudad de La Paz</w:t>
      </w:r>
    </w:p>
    <w:p w14:paraId="42954964" w14:textId="73B4A369"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Edificio Mariscal Ballivian Piso 1</w:t>
      </w:r>
      <w:r w:rsidR="00F93FC7" w:rsidRPr="00F93FC7">
        <w:rPr>
          <w:rFonts w:ascii="Tahoma" w:hAnsi="Tahoma" w:cs="Tahoma"/>
          <w:spacing w:val="-1"/>
          <w:sz w:val="22"/>
          <w:szCs w:val="22"/>
        </w:rPr>
        <w:t>°</w:t>
      </w:r>
    </w:p>
    <w:p w14:paraId="742D5DDD" w14:textId="53E7E411"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Teléfono N° 2189000, Interno – 734</w:t>
      </w:r>
    </w:p>
    <w:p w14:paraId="69C4EB6C" w14:textId="1352A5F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w:t>
      </w:r>
      <w:r w:rsidR="005E0D1D">
        <w:rPr>
          <w:rFonts w:ascii="Tahoma" w:hAnsi="Tahoma" w:cs="Tahoma"/>
          <w:spacing w:val="-1"/>
          <w:sz w:val="22"/>
          <w:szCs w:val="22"/>
        </w:rPr>
        <w:t>sultas al e-mail: jose.arteaga</w:t>
      </w:r>
      <w:r w:rsidRPr="00F93FC7">
        <w:rPr>
          <w:rFonts w:ascii="Tahoma" w:hAnsi="Tahoma" w:cs="Tahoma"/>
          <w:spacing w:val="-1"/>
          <w:sz w:val="22"/>
          <w:szCs w:val="22"/>
        </w:rPr>
        <w:t>@planificacion.gob.bo</w:t>
      </w: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362F7359" w14:textId="77777777" w:rsidR="005E0D1D" w:rsidRDefault="005E0D1D"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EndPr/>
      <w:sdtContent>
        <w:p w14:paraId="4543E2C9" w14:textId="77777777" w:rsidR="00EF4000" w:rsidRPr="00922967" w:rsidRDefault="00EF4000" w:rsidP="00EF4000">
          <w:pPr>
            <w:jc w:val="center"/>
            <w:rPr>
              <w:rFonts w:ascii="Tahoma" w:hAnsi="Tahoma" w:cs="Tahoma"/>
            </w:rPr>
          </w:pPr>
        </w:p>
        <w:p w14:paraId="58600E36" w14:textId="77777777" w:rsidR="00EF4000" w:rsidRPr="00922967" w:rsidRDefault="00EF4000" w:rsidP="00EF4000">
          <w:pPr>
            <w:jc w:val="center"/>
            <w:rPr>
              <w:rFonts w:ascii="Tahoma" w:hAnsi="Tahoma" w:cs="Tahoma"/>
            </w:rPr>
          </w:pPr>
          <w:r w:rsidRPr="00922967">
            <w:rPr>
              <w:rFonts w:ascii="Tahoma" w:hAnsi="Tahoma" w:cs="Tahoma"/>
              <w:b/>
              <w:lang w:val="es-ES_tradnl"/>
            </w:rPr>
            <w:t>TÉRMINOS DE REFERENCIA</w:t>
          </w:r>
        </w:p>
        <w:p w14:paraId="780E1B9C" w14:textId="77777777" w:rsidR="00EF4000" w:rsidRPr="00922967" w:rsidRDefault="00EF4000" w:rsidP="00EF4000">
          <w:pPr>
            <w:jc w:val="center"/>
            <w:rPr>
              <w:rFonts w:ascii="Tahoma" w:hAnsi="Tahoma" w:cs="Tahoma"/>
              <w:b/>
              <w:lang w:val="es-ES_tradnl"/>
            </w:rPr>
          </w:pPr>
          <w:r w:rsidRPr="00922967">
            <w:rPr>
              <w:rFonts w:ascii="Tahoma" w:hAnsi="Tahoma" w:cs="Tahoma"/>
              <w:b/>
              <w:lang w:val="es-ES_tradnl"/>
            </w:rPr>
            <w:t xml:space="preserve">PROYECTO “MEJORA DE LA EMPLEABILIDAD E INGRESOS LABORALES DE LOS JÓVENES” </w:t>
          </w:r>
        </w:p>
        <w:p w14:paraId="50462263" w14:textId="77777777" w:rsidR="00EF4000" w:rsidRPr="00922967" w:rsidRDefault="00EF4000" w:rsidP="00EF4000">
          <w:pPr>
            <w:jc w:val="center"/>
            <w:rPr>
              <w:rFonts w:ascii="Tahoma" w:hAnsi="Tahoma" w:cs="Tahoma"/>
              <w:b/>
              <w:lang w:val="es-ES_tradnl"/>
            </w:rPr>
          </w:pPr>
          <w:r w:rsidRPr="00922967">
            <w:rPr>
              <w:rFonts w:ascii="Tahoma" w:hAnsi="Tahoma" w:cs="Tahoma"/>
              <w:b/>
              <w:lang w:val="es-ES_tradnl"/>
            </w:rPr>
            <w:t xml:space="preserve"> RESPONSABLE NACIONAL </w:t>
          </w:r>
          <w:r>
            <w:rPr>
              <w:rFonts w:ascii="Tahoma" w:hAnsi="Tahoma" w:cs="Tahoma"/>
              <w:b/>
              <w:lang w:val="es-ES_tradnl"/>
            </w:rPr>
            <w:t xml:space="preserve">DEL ÁREA TÉCNICA  </w:t>
          </w:r>
        </w:p>
        <w:p w14:paraId="2DA20D67" w14:textId="77777777" w:rsidR="00EF4000" w:rsidRPr="00922967" w:rsidRDefault="00EF4000" w:rsidP="00EF4000">
          <w:pPr>
            <w:tabs>
              <w:tab w:val="center" w:pos="4680"/>
            </w:tabs>
            <w:suppressAutoHyphens/>
            <w:rPr>
              <w:rFonts w:ascii="Tahoma" w:hAnsi="Tahoma" w:cs="Tahoma"/>
              <w:b/>
              <w:spacing w:val="-2"/>
              <w:lang w:val="es-ES_tradnl"/>
            </w:rPr>
          </w:pPr>
        </w:p>
        <w:p w14:paraId="3CE8EF4D" w14:textId="77777777" w:rsidR="00EF4000" w:rsidRPr="00922967" w:rsidRDefault="00EF4000" w:rsidP="00EF4000">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922967">
            <w:rPr>
              <w:rFonts w:ascii="Tahoma" w:hAnsi="Tahoma" w:cs="Tahoma"/>
              <w:b/>
              <w:lang w:val="es-ES_tradnl"/>
            </w:rPr>
            <w:t>ANTECEDENTES</w:t>
          </w:r>
        </w:p>
        <w:p w14:paraId="4F31305E" w14:textId="77777777" w:rsidR="00EF4000" w:rsidRPr="00922967" w:rsidRDefault="00EF4000" w:rsidP="00EF4000">
          <w:pPr>
            <w:tabs>
              <w:tab w:val="left" w:pos="-1440"/>
              <w:tab w:val="left" w:pos="-720"/>
            </w:tabs>
            <w:suppressAutoHyphens/>
            <w:jc w:val="both"/>
            <w:rPr>
              <w:rFonts w:ascii="Tahoma" w:hAnsi="Tahoma" w:cs="Tahoma"/>
              <w:b/>
              <w:spacing w:val="-2"/>
              <w:lang w:val="es-ES_tradnl"/>
            </w:rPr>
          </w:pPr>
        </w:p>
        <w:p w14:paraId="2D19665C" w14:textId="77777777" w:rsidR="00EF4000" w:rsidRPr="00922967" w:rsidRDefault="00EF4000" w:rsidP="00EF4000">
          <w:pPr>
            <w:jc w:val="both"/>
            <w:rPr>
              <w:rFonts w:ascii="Tahoma" w:hAnsi="Tahoma" w:cs="Tahoma"/>
              <w:lang w:val="es-ES_tradnl"/>
            </w:rPr>
          </w:pPr>
          <w:bookmarkStart w:id="1" w:name="OLE_LINK1"/>
          <w:r w:rsidRPr="00922967">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42789397" w14:textId="77777777" w:rsidR="00EF4000" w:rsidRPr="00922967" w:rsidRDefault="00EF4000" w:rsidP="00EF4000">
          <w:pPr>
            <w:jc w:val="both"/>
            <w:rPr>
              <w:rFonts w:ascii="Tahoma" w:hAnsi="Tahoma" w:cs="Tahoma"/>
              <w:lang w:val="es-ES_tradnl"/>
            </w:rPr>
          </w:pPr>
        </w:p>
        <w:p w14:paraId="26C2DC3A"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1C8764C7" w14:textId="77777777" w:rsidR="00EF4000" w:rsidRPr="00922967" w:rsidRDefault="00EF4000" w:rsidP="00EF4000">
          <w:pPr>
            <w:jc w:val="both"/>
            <w:rPr>
              <w:rFonts w:ascii="Tahoma" w:hAnsi="Tahoma" w:cs="Tahoma"/>
              <w:lang w:val="es-ES_tradnl"/>
            </w:rPr>
          </w:pPr>
        </w:p>
        <w:p w14:paraId="1131F99E" w14:textId="77777777" w:rsidR="00EF4000" w:rsidRPr="00922967" w:rsidRDefault="00EF4000" w:rsidP="00EF4000">
          <w:pPr>
            <w:contextualSpacing/>
            <w:jc w:val="both"/>
            <w:rPr>
              <w:rFonts w:ascii="Tahoma" w:hAnsi="Tahoma" w:cs="Tahoma"/>
              <w:lang w:val="es-ES_tradnl"/>
            </w:rPr>
          </w:pPr>
          <w:r w:rsidRPr="00922967">
            <w:rPr>
              <w:rFonts w:ascii="Tahoma" w:hAnsi="Tahoma" w:cs="Tahoma"/>
              <w:lang w:val="es-ES_tradnl"/>
            </w:rPr>
            <w:t xml:space="preserve">Para la ejecución del </w:t>
          </w:r>
          <w:r>
            <w:rPr>
              <w:rFonts w:ascii="Tahoma" w:hAnsi="Tahoma" w:cs="Tahoma"/>
              <w:lang w:val="es-ES_tradnl"/>
            </w:rPr>
            <w:t>P</w:t>
          </w:r>
          <w:r w:rsidRPr="00922967">
            <w:rPr>
              <w:rFonts w:ascii="Tahoma" w:hAnsi="Tahoma" w:cs="Tahoma"/>
              <w:lang w:val="es-ES_tradnl"/>
            </w:rPr>
            <w:t xml:space="preserve">royecto, conforme a su estructura orgánica y para alcanzar los objetivos planteados, se hace necesario contratar a un </w:t>
          </w:r>
          <w:r w:rsidRPr="00922967">
            <w:rPr>
              <w:rFonts w:ascii="Tahoma" w:hAnsi="Tahoma" w:cs="Tahoma"/>
              <w:b/>
              <w:lang w:val="es-ES_tradnl"/>
            </w:rPr>
            <w:t xml:space="preserve">Responsable Nacional </w:t>
          </w:r>
          <w:r>
            <w:rPr>
              <w:rFonts w:ascii="Tahoma" w:hAnsi="Tahoma" w:cs="Tahoma"/>
              <w:b/>
              <w:lang w:val="es-ES_tradnl"/>
            </w:rPr>
            <w:t>del Área Técnica</w:t>
          </w:r>
          <w:r w:rsidRPr="00922967">
            <w:rPr>
              <w:rFonts w:ascii="Tahoma" w:hAnsi="Tahoma" w:cs="Tahoma"/>
              <w:b/>
              <w:lang w:val="es-ES_tradnl"/>
            </w:rPr>
            <w:t xml:space="preserve"> </w:t>
          </w:r>
          <w:r w:rsidRPr="00922967">
            <w:rPr>
              <w:rFonts w:ascii="Tahoma" w:hAnsi="Tahoma" w:cs="Tahoma"/>
              <w:lang w:val="es-ES_tradnl"/>
            </w:rPr>
            <w:t>para el Proyecto.</w:t>
          </w:r>
        </w:p>
        <w:p w14:paraId="4541D546" w14:textId="77777777" w:rsidR="00EF4000" w:rsidRPr="00922967" w:rsidRDefault="00EF4000" w:rsidP="00EF4000">
          <w:pPr>
            <w:jc w:val="both"/>
            <w:rPr>
              <w:rFonts w:ascii="Tahoma" w:hAnsi="Tahoma" w:cs="Tahoma"/>
              <w:lang w:val="es-ES_tradnl"/>
            </w:rPr>
          </w:pPr>
        </w:p>
        <w:bookmarkEnd w:id="1"/>
        <w:p w14:paraId="099FC516" w14:textId="77777777" w:rsidR="00EF4000" w:rsidRPr="00922967" w:rsidRDefault="00EF4000" w:rsidP="00EF4000">
          <w:pPr>
            <w:numPr>
              <w:ilvl w:val="0"/>
              <w:numId w:val="7"/>
            </w:numPr>
            <w:ind w:left="0" w:firstLine="0"/>
            <w:jc w:val="both"/>
            <w:rPr>
              <w:rFonts w:ascii="Tahoma" w:hAnsi="Tahoma" w:cs="Tahoma"/>
              <w:b/>
              <w:lang w:val="es-ES_tradnl"/>
            </w:rPr>
          </w:pPr>
          <w:r w:rsidRPr="00922967">
            <w:rPr>
              <w:rFonts w:ascii="Tahoma" w:hAnsi="Tahoma" w:cs="Tahoma"/>
              <w:b/>
              <w:lang w:val="es-ES_tradnl"/>
            </w:rPr>
            <w:t>OBJETIVO DE LA CONSULTORÍA</w:t>
          </w:r>
        </w:p>
        <w:p w14:paraId="51588A9F" w14:textId="77777777" w:rsidR="00EF4000" w:rsidRPr="00922967" w:rsidRDefault="00EF4000" w:rsidP="00EF4000">
          <w:pPr>
            <w:tabs>
              <w:tab w:val="left" w:pos="1440"/>
            </w:tabs>
            <w:jc w:val="both"/>
            <w:rPr>
              <w:rFonts w:ascii="Tahoma" w:hAnsi="Tahoma" w:cs="Tahoma"/>
              <w:lang w:val="es-ES_tradnl"/>
            </w:rPr>
          </w:pPr>
        </w:p>
        <w:p w14:paraId="4CCAE75A" w14:textId="77777777" w:rsidR="00EF4000" w:rsidRPr="00922967" w:rsidRDefault="00EF4000" w:rsidP="00EF4000">
          <w:pPr>
            <w:pStyle w:val="Prrafodelista"/>
            <w:autoSpaceDE w:val="0"/>
            <w:autoSpaceDN w:val="0"/>
            <w:adjustRightInd w:val="0"/>
            <w:ind w:left="0"/>
            <w:jc w:val="both"/>
            <w:rPr>
              <w:rFonts w:ascii="Tahoma" w:hAnsi="Tahoma" w:cs="Tahoma"/>
              <w:lang w:val="es-ES_tradnl"/>
            </w:rPr>
          </w:pPr>
          <w:r>
            <w:rPr>
              <w:rFonts w:ascii="Tahoma" w:hAnsi="Tahoma" w:cs="Tahoma"/>
              <w:lang w:val="es-ES_tradnl"/>
            </w:rPr>
            <w:t>Coordinar y gestionar el diseño, desarrollo e implementación</w:t>
          </w:r>
          <w:r w:rsidRPr="00922967">
            <w:rPr>
              <w:rFonts w:ascii="Tahoma" w:hAnsi="Tahoma" w:cs="Tahoma"/>
              <w:lang w:val="es-ES_tradnl"/>
            </w:rPr>
            <w:t xml:space="preserve"> eficiente</w:t>
          </w:r>
          <w:r>
            <w:rPr>
              <w:rFonts w:ascii="Tahoma" w:hAnsi="Tahoma" w:cs="Tahoma"/>
              <w:lang w:val="es-ES_tradnl"/>
            </w:rPr>
            <w:t xml:space="preserve"> de la capacitación en </w:t>
          </w:r>
          <w:r>
            <w:rPr>
              <w:rFonts w:ascii="Tahoma" w:hAnsi="Tahoma" w:cs="Tahoma"/>
              <w:color w:val="000000"/>
            </w:rPr>
            <w:t xml:space="preserve">habilidades para la empleabilidad, la </w:t>
          </w:r>
          <w:r>
            <w:rPr>
              <w:rFonts w:ascii="Tahoma" w:hAnsi="Tahoma" w:cs="Tahoma"/>
              <w:bCs/>
              <w:color w:val="000000"/>
              <w:lang w:eastAsia="es-MX"/>
            </w:rPr>
            <w:t xml:space="preserve">capacitación in situ en la empresa y </w:t>
          </w:r>
          <w:r>
            <w:rPr>
              <w:rFonts w:ascii="Tahoma" w:hAnsi="Tahoma" w:cs="Tahoma"/>
              <w:color w:val="000000"/>
            </w:rPr>
            <w:t xml:space="preserve">técnica complementaria de los jóvenes beneficiarios del Programa, de </w:t>
          </w:r>
          <w:r w:rsidRPr="00922967">
            <w:rPr>
              <w:rFonts w:ascii="Tahoma" w:hAnsi="Tahoma" w:cs="Tahoma"/>
              <w:lang w:val="es-ES_tradnl"/>
            </w:rPr>
            <w:t>acuerdo a los lineamientos de la Unidad de Coordinación del Plan Nacional de Empleo (UCPGE)</w:t>
          </w:r>
          <w:r>
            <w:rPr>
              <w:rFonts w:ascii="Tahoma" w:hAnsi="Tahoma" w:cs="Tahoma"/>
              <w:lang w:val="es-ES_tradnl"/>
            </w:rPr>
            <w:t xml:space="preserve"> y a los acuerdos con el Financiador</w:t>
          </w:r>
          <w:r w:rsidRPr="00922967">
            <w:rPr>
              <w:rFonts w:ascii="Tahoma" w:hAnsi="Tahoma" w:cs="Tahoma"/>
              <w:lang w:val="es-ES_tradnl"/>
            </w:rPr>
            <w:t xml:space="preserve">, el Manual Operativo del </w:t>
          </w:r>
          <w:r>
            <w:rPr>
              <w:rFonts w:ascii="Tahoma" w:hAnsi="Tahoma" w:cs="Tahoma"/>
              <w:lang w:val="es-ES_tradnl"/>
            </w:rPr>
            <w:t>P</w:t>
          </w:r>
          <w:r w:rsidRPr="00922967">
            <w:rPr>
              <w:rFonts w:ascii="Tahoma" w:hAnsi="Tahoma" w:cs="Tahoma"/>
              <w:lang w:val="es-ES_tradnl"/>
            </w:rPr>
            <w:t xml:space="preserve">royecto y otros documentos relacionados, cumpliendo las normativas </w:t>
          </w:r>
          <w:r>
            <w:rPr>
              <w:rFonts w:ascii="Tahoma" w:hAnsi="Tahoma" w:cs="Tahoma"/>
              <w:lang w:val="es-ES_tradnl"/>
            </w:rPr>
            <w:t xml:space="preserve">nacionales y </w:t>
          </w:r>
          <w:r w:rsidRPr="00922967">
            <w:rPr>
              <w:rFonts w:ascii="Tahoma" w:hAnsi="Tahoma" w:cs="Tahoma"/>
              <w:lang w:val="es-ES_tradnl"/>
            </w:rPr>
            <w:t>del Ba</w:t>
          </w:r>
          <w:r>
            <w:rPr>
              <w:rFonts w:ascii="Tahoma" w:hAnsi="Tahoma" w:cs="Tahoma"/>
              <w:lang w:val="es-ES_tradnl"/>
            </w:rPr>
            <w:t xml:space="preserve">nco Mundial. </w:t>
          </w:r>
        </w:p>
        <w:p w14:paraId="1F1A4FA0" w14:textId="77777777" w:rsidR="00EF4000" w:rsidRPr="00922967" w:rsidRDefault="00EF4000" w:rsidP="00EF4000">
          <w:pPr>
            <w:tabs>
              <w:tab w:val="left" w:pos="1440"/>
            </w:tabs>
            <w:jc w:val="both"/>
            <w:rPr>
              <w:rFonts w:ascii="Tahoma" w:hAnsi="Tahoma" w:cs="Tahoma"/>
              <w:lang w:val="es-ES_tradnl"/>
            </w:rPr>
          </w:pPr>
        </w:p>
        <w:p w14:paraId="4F6D5E21" w14:textId="77777777" w:rsidR="00EF4000" w:rsidRPr="00922967" w:rsidRDefault="00EF4000" w:rsidP="00EF4000">
          <w:pPr>
            <w:numPr>
              <w:ilvl w:val="0"/>
              <w:numId w:val="7"/>
            </w:numPr>
            <w:ind w:left="0" w:firstLine="0"/>
            <w:jc w:val="both"/>
            <w:rPr>
              <w:rFonts w:ascii="Tahoma" w:hAnsi="Tahoma" w:cs="Tahoma"/>
              <w:b/>
              <w:lang w:val="es-ES_tradnl"/>
            </w:rPr>
          </w:pPr>
          <w:r w:rsidRPr="00922967">
            <w:rPr>
              <w:rFonts w:ascii="Tahoma" w:hAnsi="Tahoma" w:cs="Tahoma"/>
              <w:b/>
              <w:lang w:val="es-ES_tradnl"/>
            </w:rPr>
            <w:t>ALCANCE DE LOS SERVICIOS</w:t>
          </w:r>
        </w:p>
        <w:p w14:paraId="31C0E9E3" w14:textId="77777777" w:rsidR="00EF4000" w:rsidRPr="00922967" w:rsidRDefault="00EF4000" w:rsidP="00EF4000">
          <w:pPr>
            <w:pStyle w:val="Prrafodelista"/>
            <w:ind w:left="360"/>
            <w:jc w:val="both"/>
            <w:rPr>
              <w:rFonts w:ascii="Tahoma" w:hAnsi="Tahoma" w:cs="Tahoma"/>
              <w:b/>
              <w:lang w:val="es-ES_tradnl"/>
            </w:rPr>
          </w:pPr>
        </w:p>
        <w:p w14:paraId="50D97165"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El alcance del servicio a ser proporcionado por el</w:t>
          </w:r>
          <w:r>
            <w:rPr>
              <w:rFonts w:ascii="Tahoma" w:hAnsi="Tahoma" w:cs="Tahoma"/>
              <w:lang w:val="es-ES_tradnl"/>
            </w:rPr>
            <w:t>/la</w:t>
          </w:r>
          <w:r w:rsidRPr="00922967">
            <w:rPr>
              <w:rFonts w:ascii="Tahoma" w:hAnsi="Tahoma" w:cs="Tahoma"/>
              <w:lang w:val="es-ES_tradnl"/>
            </w:rPr>
            <w:t xml:space="preserve"> consultor está enmarcado en </w:t>
          </w:r>
          <w:r>
            <w:rPr>
              <w:rFonts w:ascii="Tahoma" w:hAnsi="Tahoma" w:cs="Tahoma"/>
              <w:lang w:val="es-ES_tradnl"/>
            </w:rPr>
            <w:t>el aporte al diseño, desarrollo e implementación</w:t>
          </w:r>
          <w:r w:rsidRPr="00922967">
            <w:rPr>
              <w:rFonts w:ascii="Tahoma" w:hAnsi="Tahoma" w:cs="Tahoma"/>
              <w:lang w:val="es-ES_tradnl"/>
            </w:rPr>
            <w:t xml:space="preserve"> del Proyecto “Mejora de la Empleabilidad y los Ingresos Laborales de los Jóvenes” (PMEIL), velando por el cumplimiento de lineamientos de la UCPGE, los Documentos de Restructuración del </w:t>
          </w:r>
          <w:r w:rsidRPr="00922967">
            <w:rPr>
              <w:rFonts w:ascii="Tahoma" w:hAnsi="Tahoma" w:cs="Tahoma"/>
              <w:lang w:val="es-ES_tradnl"/>
            </w:rPr>
            <w:lastRenderedPageBreak/>
            <w:t>Proyecto y el Manual Operativo, para contribuir al logro de productos, metas y resultados del Proyecto.</w:t>
          </w:r>
        </w:p>
        <w:p w14:paraId="40E017EB" w14:textId="77777777" w:rsidR="00EF4000" w:rsidRPr="00922967" w:rsidRDefault="00EF4000" w:rsidP="00EF4000">
          <w:pPr>
            <w:pStyle w:val="Sangra3detindependiente"/>
            <w:spacing w:after="0"/>
            <w:ind w:left="0"/>
            <w:jc w:val="both"/>
            <w:rPr>
              <w:rFonts w:ascii="Tahoma" w:hAnsi="Tahoma" w:cs="Tahoma"/>
              <w:i/>
              <w:sz w:val="22"/>
              <w:szCs w:val="22"/>
              <w:lang w:val="es-ES_tradnl"/>
            </w:rPr>
          </w:pPr>
        </w:p>
        <w:p w14:paraId="70025F3F" w14:textId="77777777" w:rsidR="00EF4000" w:rsidRPr="00922967" w:rsidRDefault="00EF4000" w:rsidP="00EF4000">
          <w:pPr>
            <w:numPr>
              <w:ilvl w:val="0"/>
              <w:numId w:val="7"/>
            </w:numPr>
            <w:ind w:left="0" w:firstLine="0"/>
            <w:jc w:val="both"/>
            <w:rPr>
              <w:rFonts w:ascii="Tahoma" w:hAnsi="Tahoma" w:cs="Tahoma"/>
              <w:b/>
              <w:lang w:val="es-ES_tradnl"/>
            </w:rPr>
          </w:pPr>
          <w:r w:rsidRPr="00922967">
            <w:rPr>
              <w:rFonts w:ascii="Tahoma" w:hAnsi="Tahoma" w:cs="Tahoma"/>
              <w:b/>
              <w:lang w:val="es-ES_tradnl"/>
            </w:rPr>
            <w:t>ACTIVIDADES</w:t>
          </w:r>
        </w:p>
        <w:p w14:paraId="260CDBAA" w14:textId="77777777" w:rsidR="00EF4000" w:rsidRPr="00922967" w:rsidRDefault="00EF4000" w:rsidP="00EF4000">
          <w:pPr>
            <w:jc w:val="both"/>
            <w:rPr>
              <w:rFonts w:ascii="Tahoma" w:hAnsi="Tahoma" w:cs="Tahoma"/>
              <w:lang w:val="es-ES_tradnl"/>
            </w:rPr>
          </w:pPr>
        </w:p>
        <w:p w14:paraId="5653D243" w14:textId="77777777" w:rsidR="00EF4000" w:rsidRPr="00922967" w:rsidRDefault="00EF4000" w:rsidP="00EF4000">
          <w:pPr>
            <w:autoSpaceDE w:val="0"/>
            <w:autoSpaceDN w:val="0"/>
            <w:adjustRightInd w:val="0"/>
            <w:jc w:val="both"/>
            <w:rPr>
              <w:rFonts w:ascii="Tahoma" w:hAnsi="Tahoma" w:cs="Tahoma"/>
              <w:lang w:val="es-ES_tradnl"/>
            </w:rPr>
          </w:pPr>
          <w:r w:rsidRPr="00922967">
            <w:rPr>
              <w:rFonts w:ascii="Tahoma" w:hAnsi="Tahoma" w:cs="Tahoma"/>
              <w:lang w:val="es-ES_tradnl"/>
            </w:rPr>
            <w:t>Sin ser limitativas, las tareas y actividades más importantes que debe cumplir el</w:t>
          </w:r>
          <w:r>
            <w:rPr>
              <w:rFonts w:ascii="Tahoma" w:hAnsi="Tahoma" w:cs="Tahoma"/>
              <w:lang w:val="es-ES_tradnl"/>
            </w:rPr>
            <w:t>/la</w:t>
          </w:r>
          <w:r w:rsidRPr="00922967">
            <w:rPr>
              <w:rFonts w:ascii="Tahoma" w:hAnsi="Tahoma" w:cs="Tahoma"/>
              <w:lang w:val="es-ES_tradnl"/>
            </w:rPr>
            <w:t xml:space="preserve"> </w:t>
          </w:r>
          <w:r w:rsidRPr="00992BC2">
            <w:rPr>
              <w:rFonts w:ascii="Tahoma" w:hAnsi="Tahoma" w:cs="Tahoma"/>
              <w:lang w:val="es-ES_tradnl"/>
            </w:rPr>
            <w:t>Responsable Nacional de</w:t>
          </w:r>
          <w:r>
            <w:rPr>
              <w:rFonts w:ascii="Tahoma" w:hAnsi="Tahoma" w:cs="Tahoma"/>
              <w:lang w:val="es-ES_tradnl"/>
            </w:rPr>
            <w:t>l Área Técnica</w:t>
          </w:r>
          <w:r w:rsidRPr="00922967">
            <w:rPr>
              <w:rFonts w:ascii="Tahoma" w:hAnsi="Tahoma" w:cs="Tahoma"/>
              <w:lang w:val="es-ES_tradnl"/>
            </w:rPr>
            <w:t xml:space="preserve"> son las siguientes: </w:t>
          </w:r>
        </w:p>
        <w:p w14:paraId="68B63572" w14:textId="77777777" w:rsidR="00EF4000" w:rsidRPr="00922967" w:rsidRDefault="00EF4000" w:rsidP="00EF4000">
          <w:pPr>
            <w:ind w:right="49"/>
            <w:jc w:val="both"/>
            <w:rPr>
              <w:rFonts w:ascii="Tahoma" w:hAnsi="Tahoma" w:cs="Tahoma"/>
              <w:lang w:val="es-ES_tradnl"/>
            </w:rPr>
          </w:pPr>
          <w:bookmarkStart w:id="2" w:name="_Hlk497748738"/>
        </w:p>
        <w:p w14:paraId="312D3FD7" w14:textId="77777777" w:rsidR="00EF4000" w:rsidRDefault="00EF4000" w:rsidP="00EF4000">
          <w:pPr>
            <w:pStyle w:val="Prrafodelista"/>
            <w:numPr>
              <w:ilvl w:val="0"/>
              <w:numId w:val="9"/>
            </w:numPr>
            <w:contextualSpacing/>
            <w:jc w:val="both"/>
            <w:rPr>
              <w:rFonts w:ascii="Tahoma" w:hAnsi="Tahoma" w:cs="Tahoma"/>
              <w:lang w:val="es-ES_tradnl"/>
            </w:rPr>
          </w:pPr>
          <w:r w:rsidRPr="00922967">
            <w:rPr>
              <w:rFonts w:ascii="Tahoma" w:hAnsi="Tahoma" w:cs="Tahoma"/>
              <w:lang w:val="es-ES_tradnl"/>
            </w:rPr>
            <w:t>Implementar los lineamientos del Programa de Inserción Laboral dictados por la UCPGE.</w:t>
          </w:r>
        </w:p>
        <w:p w14:paraId="2FF6E463" w14:textId="77777777" w:rsidR="00EF4000" w:rsidRPr="00922967" w:rsidRDefault="00EF4000" w:rsidP="00EF4000">
          <w:pPr>
            <w:pStyle w:val="Prrafodelista"/>
            <w:numPr>
              <w:ilvl w:val="0"/>
              <w:numId w:val="9"/>
            </w:numPr>
            <w:contextualSpacing/>
            <w:jc w:val="both"/>
            <w:rPr>
              <w:rFonts w:ascii="Tahoma" w:hAnsi="Tahoma" w:cs="Tahoma"/>
              <w:lang w:val="es-ES_tradnl"/>
            </w:rPr>
          </w:pPr>
          <w:r>
            <w:rPr>
              <w:rFonts w:ascii="Tahoma" w:hAnsi="Tahoma" w:cs="Tahoma"/>
              <w:lang w:val="es-ES_tradnl"/>
            </w:rPr>
            <w:t xml:space="preserve">Elaborar propuestas y lineamientos de formación y capacitación del Proyecto.  </w:t>
          </w:r>
        </w:p>
        <w:p w14:paraId="2DA4762B" w14:textId="77777777" w:rsidR="00EF4000" w:rsidRPr="0001342E" w:rsidRDefault="00EF4000" w:rsidP="00EF4000">
          <w:pPr>
            <w:pStyle w:val="Prrafodelista"/>
            <w:numPr>
              <w:ilvl w:val="0"/>
              <w:numId w:val="9"/>
            </w:numPr>
            <w:ind w:right="49"/>
            <w:jc w:val="both"/>
            <w:rPr>
              <w:rFonts w:ascii="Tahoma" w:hAnsi="Tahoma" w:cs="Tahoma"/>
              <w:lang w:val="es-ES_tradnl"/>
            </w:rPr>
          </w:pPr>
          <w:r w:rsidRPr="0001342E">
            <w:rPr>
              <w:rFonts w:ascii="Tahoma" w:hAnsi="Tahoma" w:cs="Tahoma"/>
              <w:lang w:val="es-ES_tradnl"/>
            </w:rPr>
            <w:t>Elabora</w:t>
          </w:r>
          <w:r>
            <w:rPr>
              <w:rFonts w:ascii="Tahoma" w:hAnsi="Tahoma" w:cs="Tahoma"/>
              <w:lang w:val="es-ES_tradnl"/>
            </w:rPr>
            <w:t>r</w:t>
          </w:r>
          <w:r w:rsidRPr="0001342E">
            <w:rPr>
              <w:rFonts w:ascii="Tahoma" w:hAnsi="Tahoma" w:cs="Tahoma"/>
              <w:lang w:val="es-ES_tradnl"/>
            </w:rPr>
            <w:t xml:space="preserve"> Términos de Referencia y/o Especificaciones Técnicas para la selección y contratación de instituciones o entidades que dicten las capacitaciones de habilidades para la empleabilidad y otros necesarios para la ejecución del </w:t>
          </w:r>
          <w:r>
            <w:rPr>
              <w:rFonts w:ascii="Tahoma" w:hAnsi="Tahoma" w:cs="Tahoma"/>
              <w:lang w:val="es-ES_tradnl"/>
            </w:rPr>
            <w:t>P</w:t>
          </w:r>
          <w:r w:rsidRPr="0001342E">
            <w:rPr>
              <w:rFonts w:ascii="Tahoma" w:hAnsi="Tahoma" w:cs="Tahoma"/>
              <w:lang w:val="es-ES_tradnl"/>
            </w:rPr>
            <w:t>royecto.</w:t>
          </w:r>
        </w:p>
        <w:p w14:paraId="19561F0C" w14:textId="77777777" w:rsidR="00EF4000" w:rsidRPr="0001342E" w:rsidRDefault="00EF4000" w:rsidP="00EF4000">
          <w:pPr>
            <w:pStyle w:val="Prrafodelista"/>
            <w:numPr>
              <w:ilvl w:val="0"/>
              <w:numId w:val="9"/>
            </w:numPr>
            <w:jc w:val="both"/>
            <w:rPr>
              <w:rFonts w:ascii="Tahoma" w:hAnsi="Tahoma" w:cs="Tahoma"/>
              <w:lang w:val="es-ES_tradnl"/>
            </w:rPr>
          </w:pPr>
          <w:r w:rsidRPr="0001342E">
            <w:rPr>
              <w:rFonts w:ascii="Tahoma" w:hAnsi="Tahoma" w:cs="Tahoma"/>
              <w:lang w:val="es-ES_tradnl"/>
            </w:rPr>
            <w:t xml:space="preserve">Coordinar e implementar actividades de capacitación internas y externas a nivel nacional y departamental. </w:t>
          </w:r>
        </w:p>
        <w:p w14:paraId="17F1D785" w14:textId="77777777" w:rsidR="00EF4000" w:rsidRPr="0001342E" w:rsidRDefault="00EF4000" w:rsidP="00EF4000">
          <w:pPr>
            <w:pStyle w:val="Prrafodelista"/>
            <w:numPr>
              <w:ilvl w:val="0"/>
              <w:numId w:val="9"/>
            </w:numPr>
            <w:ind w:right="49"/>
            <w:jc w:val="both"/>
            <w:rPr>
              <w:rFonts w:ascii="Tahoma" w:hAnsi="Tahoma" w:cs="Tahoma"/>
              <w:lang w:val="es-ES_tradnl"/>
            </w:rPr>
          </w:pPr>
          <w:r w:rsidRPr="0001342E">
            <w:rPr>
              <w:rFonts w:ascii="Tahoma" w:hAnsi="Tahoma" w:cs="Tahoma"/>
              <w:lang w:val="es-ES_tradnl"/>
            </w:rPr>
            <w:t>Gestionar los documentos necesarios para la solicitud de inicio de procesos de adquisición y contratación que le corresponda.</w:t>
          </w:r>
        </w:p>
        <w:p w14:paraId="33E5B9B9" w14:textId="77777777" w:rsidR="00EF4000" w:rsidRPr="0001342E" w:rsidRDefault="00EF4000" w:rsidP="00EF4000">
          <w:pPr>
            <w:pStyle w:val="Prrafodelista"/>
            <w:numPr>
              <w:ilvl w:val="0"/>
              <w:numId w:val="9"/>
            </w:numPr>
            <w:contextualSpacing/>
            <w:jc w:val="both"/>
            <w:rPr>
              <w:rFonts w:ascii="Tahoma" w:hAnsi="Tahoma" w:cs="Tahoma"/>
              <w:lang w:val="es-ES_tradnl"/>
            </w:rPr>
          </w:pPr>
          <w:r w:rsidRPr="0001342E">
            <w:rPr>
              <w:rFonts w:ascii="Tahoma" w:hAnsi="Tahoma" w:cs="Tahoma"/>
              <w:lang w:val="es-ES_tradnl"/>
            </w:rPr>
            <w:t>Velar por la correcta aplicación de los criterios de elegibilidad para la capacitación de jóvenes.</w:t>
          </w:r>
        </w:p>
        <w:p w14:paraId="0F12AEB9" w14:textId="77777777" w:rsidR="00EF4000" w:rsidRPr="0001342E" w:rsidRDefault="00EF4000" w:rsidP="00EF4000">
          <w:pPr>
            <w:pStyle w:val="Prrafodelista"/>
            <w:numPr>
              <w:ilvl w:val="0"/>
              <w:numId w:val="9"/>
            </w:numPr>
            <w:contextualSpacing/>
            <w:jc w:val="both"/>
            <w:rPr>
              <w:rFonts w:ascii="Tahoma" w:hAnsi="Tahoma" w:cs="Tahoma"/>
              <w:lang w:val="es-ES_tradnl"/>
            </w:rPr>
          </w:pPr>
          <w:r w:rsidRPr="0001342E">
            <w:rPr>
              <w:rFonts w:ascii="Tahoma" w:hAnsi="Tahoma" w:cs="Tahoma"/>
              <w:lang w:val="es-ES_tradnl"/>
            </w:rPr>
            <w:t>Revisar y aprobar los contenidos mínimos de la Capacitación en Habilidades para la Empleabilidad.</w:t>
          </w:r>
        </w:p>
        <w:p w14:paraId="5AC5B1BE" w14:textId="77777777" w:rsidR="00EF4000" w:rsidRPr="0001342E" w:rsidRDefault="00EF4000" w:rsidP="00EF4000">
          <w:pPr>
            <w:pStyle w:val="Prrafodelista"/>
            <w:numPr>
              <w:ilvl w:val="0"/>
              <w:numId w:val="9"/>
            </w:numPr>
            <w:contextualSpacing/>
            <w:jc w:val="both"/>
            <w:rPr>
              <w:rFonts w:ascii="Tahoma" w:hAnsi="Tahoma" w:cs="Tahoma"/>
              <w:lang w:val="es-ES_tradnl"/>
            </w:rPr>
          </w:pPr>
          <w:r w:rsidRPr="0001342E">
            <w:rPr>
              <w:rFonts w:ascii="Tahoma" w:hAnsi="Tahoma" w:cs="Tahoma"/>
              <w:lang w:val="es-ES_tradnl"/>
            </w:rPr>
            <w:t>Realizar un seguimiento al desarrollo y calidad de las capacitaciones</w:t>
          </w:r>
          <w:r>
            <w:rPr>
              <w:rFonts w:ascii="Tahoma" w:hAnsi="Tahoma" w:cs="Tahoma"/>
              <w:lang w:val="es-ES_tradnl"/>
            </w:rPr>
            <w:t>, tanto a nivel de las instituciones capacitadoras, como de los beneficiarios</w:t>
          </w:r>
          <w:r w:rsidRPr="0001342E">
            <w:rPr>
              <w:rFonts w:ascii="Tahoma" w:hAnsi="Tahoma" w:cs="Tahoma"/>
              <w:lang w:val="es-ES_tradnl"/>
            </w:rPr>
            <w:t>.</w:t>
          </w:r>
        </w:p>
        <w:p w14:paraId="6D40AB40" w14:textId="77777777" w:rsidR="00EF4000" w:rsidRDefault="00EF4000" w:rsidP="00EF4000">
          <w:pPr>
            <w:pStyle w:val="Prrafodelista"/>
            <w:numPr>
              <w:ilvl w:val="0"/>
              <w:numId w:val="9"/>
            </w:numPr>
            <w:contextualSpacing/>
            <w:jc w:val="both"/>
            <w:rPr>
              <w:rFonts w:ascii="Tahoma" w:hAnsi="Tahoma" w:cs="Tahoma"/>
              <w:lang w:val="es-ES_tradnl"/>
            </w:rPr>
          </w:pPr>
          <w:r w:rsidRPr="0001342E">
            <w:rPr>
              <w:rFonts w:ascii="Tahoma" w:hAnsi="Tahoma" w:cs="Tahoma"/>
              <w:lang w:val="es-ES_tradnl"/>
            </w:rPr>
            <w:t>Verificar la asistencia y aprobación de los jóvenes beneficiarios a las capacitaciones</w:t>
          </w:r>
          <w:r>
            <w:rPr>
              <w:rFonts w:ascii="Tahoma" w:hAnsi="Tahoma" w:cs="Tahoma"/>
              <w:lang w:val="es-ES_tradnl"/>
            </w:rPr>
            <w:t xml:space="preserve"> en habilidades y capacitaciones cortas</w:t>
          </w:r>
          <w:r w:rsidRPr="0001342E">
            <w:rPr>
              <w:rFonts w:ascii="Tahoma" w:hAnsi="Tahoma" w:cs="Tahoma"/>
              <w:lang w:val="es-ES_tradnl"/>
            </w:rPr>
            <w:t>.</w:t>
          </w:r>
        </w:p>
        <w:p w14:paraId="64F69F4C" w14:textId="77777777" w:rsidR="00EF4000" w:rsidRPr="00E264B7" w:rsidRDefault="00EF4000" w:rsidP="00EF4000">
          <w:pPr>
            <w:pStyle w:val="Prrafodelista"/>
            <w:numPr>
              <w:ilvl w:val="0"/>
              <w:numId w:val="9"/>
            </w:numPr>
            <w:contextualSpacing/>
            <w:jc w:val="both"/>
            <w:rPr>
              <w:rFonts w:ascii="Tahoma" w:hAnsi="Tahoma" w:cs="Tahoma"/>
              <w:lang w:val="es-ES_tradnl"/>
            </w:rPr>
          </w:pPr>
          <w:r w:rsidRPr="00E264B7">
            <w:rPr>
              <w:rFonts w:ascii="Tahoma" w:hAnsi="Tahoma" w:cs="Tahoma"/>
              <w:lang w:val="es-ES_tradnl"/>
            </w:rPr>
            <w:t xml:space="preserve">Realizar el seguimiento a todo el ciclo de implementación técnica del </w:t>
          </w:r>
          <w:r>
            <w:rPr>
              <w:rFonts w:ascii="Tahoma" w:hAnsi="Tahoma" w:cs="Tahoma"/>
              <w:lang w:val="es-ES_tradnl"/>
            </w:rPr>
            <w:t>P</w:t>
          </w:r>
          <w:r w:rsidRPr="00E264B7">
            <w:rPr>
              <w:rFonts w:ascii="Tahoma" w:hAnsi="Tahoma" w:cs="Tahoma"/>
              <w:lang w:val="es-ES_tradnl"/>
            </w:rPr>
            <w:t>royecto: captación de jóvenes y</w:t>
          </w:r>
          <w:r w:rsidRPr="00F63C70">
            <w:rPr>
              <w:rFonts w:ascii="Tahoma" w:hAnsi="Tahoma" w:cs="Tahoma"/>
              <w:lang w:val="es-ES_tradnl"/>
            </w:rPr>
            <w:t xml:space="preserve"> empresas, capacitación en habilidades, capacitaciones cortas, inserción laboral y seguimiento posterior a los jóvenes.</w:t>
          </w:r>
          <w:r>
            <w:rPr>
              <w:rFonts w:ascii="Tahoma" w:hAnsi="Tahoma" w:cs="Tahoma"/>
              <w:lang w:val="es-ES_tradnl"/>
            </w:rPr>
            <w:t xml:space="preserve"> </w:t>
          </w:r>
          <w:r w:rsidRPr="00E264B7">
            <w:rPr>
              <w:rFonts w:ascii="Tahoma" w:hAnsi="Tahoma" w:cs="Tahoma"/>
              <w:lang w:val="es-ES_tradnl"/>
            </w:rPr>
            <w:t xml:space="preserve">Elaborar protocolos y/o documentos necesarios para la estructuración de la capacitación in situ. </w:t>
          </w:r>
        </w:p>
        <w:p w14:paraId="644A19EC" w14:textId="77777777" w:rsidR="00EF4000" w:rsidRDefault="00EF4000" w:rsidP="00EF4000">
          <w:pPr>
            <w:pStyle w:val="Prrafodelista"/>
            <w:numPr>
              <w:ilvl w:val="0"/>
              <w:numId w:val="9"/>
            </w:numPr>
            <w:contextualSpacing/>
            <w:jc w:val="both"/>
            <w:rPr>
              <w:rFonts w:ascii="Tahoma" w:hAnsi="Tahoma" w:cs="Tahoma"/>
              <w:lang w:val="es-ES_tradnl"/>
            </w:rPr>
          </w:pPr>
          <w:r>
            <w:rPr>
              <w:rFonts w:ascii="Tahoma" w:hAnsi="Tahoma" w:cs="Tahoma"/>
              <w:lang w:val="es-ES_tradnl"/>
            </w:rPr>
            <w:t>Contribuir en la elaboración de los informes técnicos del Proyecto.</w:t>
          </w:r>
        </w:p>
        <w:p w14:paraId="09D1617B" w14:textId="77777777" w:rsidR="00EF4000" w:rsidRPr="00BD22DA" w:rsidRDefault="00EF4000" w:rsidP="00EF4000">
          <w:pPr>
            <w:pStyle w:val="Prrafodelista"/>
            <w:numPr>
              <w:ilvl w:val="0"/>
              <w:numId w:val="9"/>
            </w:numPr>
            <w:contextualSpacing/>
            <w:jc w:val="both"/>
            <w:rPr>
              <w:rFonts w:ascii="Tahoma" w:hAnsi="Tahoma" w:cs="Tahoma"/>
              <w:lang w:val="es-ES_tradnl"/>
            </w:rPr>
          </w:pPr>
          <w:r>
            <w:rPr>
              <w:rFonts w:ascii="Tahoma" w:hAnsi="Tahoma" w:cs="Tahoma"/>
              <w:lang w:val="es-ES_tradnl"/>
            </w:rPr>
            <w:t>Reportar periódicamente sobre la implementación técnica del Proyecto.</w:t>
          </w:r>
        </w:p>
        <w:p w14:paraId="409570FE" w14:textId="77777777" w:rsidR="00EF4000" w:rsidRPr="0001342E" w:rsidRDefault="00EF4000" w:rsidP="00EF4000">
          <w:pPr>
            <w:pStyle w:val="Prrafodelista"/>
            <w:numPr>
              <w:ilvl w:val="0"/>
              <w:numId w:val="9"/>
            </w:numPr>
            <w:jc w:val="both"/>
            <w:rPr>
              <w:rFonts w:ascii="Tahoma" w:hAnsi="Tahoma" w:cs="Tahoma"/>
              <w:lang w:val="es-ES_tradnl"/>
            </w:rPr>
          </w:pPr>
          <w:r w:rsidRPr="0001342E">
            <w:rPr>
              <w:rFonts w:ascii="Tahoma" w:hAnsi="Tahoma" w:cs="Tahoma"/>
              <w:lang w:val="es-ES_tradnl"/>
            </w:rPr>
            <w:t xml:space="preserve">Cumplir los roles asignados en el sistema de Información Gerencial (SIG) en el área de su competencia. </w:t>
          </w:r>
        </w:p>
        <w:p w14:paraId="401C9ACA" w14:textId="77777777" w:rsidR="00EF4000" w:rsidRPr="0001342E" w:rsidRDefault="00EF4000" w:rsidP="00EF4000">
          <w:pPr>
            <w:pStyle w:val="Prrafodelista"/>
            <w:numPr>
              <w:ilvl w:val="0"/>
              <w:numId w:val="9"/>
            </w:numPr>
            <w:jc w:val="both"/>
            <w:rPr>
              <w:rFonts w:ascii="Tahoma" w:hAnsi="Tahoma" w:cs="Tahoma"/>
              <w:lang w:val="es-ES_tradnl"/>
            </w:rPr>
          </w:pPr>
          <w:r w:rsidRPr="0001342E">
            <w:rPr>
              <w:rFonts w:ascii="Tahoma" w:hAnsi="Tahoma" w:cs="Tahoma"/>
              <w:lang w:val="es-ES_tradnl"/>
            </w:rPr>
            <w:t>Otras actividades encomendadas por el/la Coordinador/a Nacional del Proyecto.</w:t>
          </w:r>
        </w:p>
        <w:bookmarkEnd w:id="2"/>
        <w:p w14:paraId="246AFB0C" w14:textId="77777777" w:rsidR="00EF4000" w:rsidRPr="00922967" w:rsidRDefault="00EF4000" w:rsidP="00EF4000">
          <w:pPr>
            <w:pStyle w:val="Textoindependiente"/>
            <w:rPr>
              <w:rFonts w:ascii="Tahoma" w:hAnsi="Tahoma" w:cs="Tahoma"/>
              <w:b/>
            </w:rPr>
          </w:pPr>
        </w:p>
        <w:p w14:paraId="372DAFA9" w14:textId="77777777" w:rsidR="00EF4000" w:rsidRPr="00922967" w:rsidRDefault="00EF4000" w:rsidP="00EF4000">
          <w:pPr>
            <w:numPr>
              <w:ilvl w:val="0"/>
              <w:numId w:val="7"/>
            </w:numPr>
            <w:ind w:left="0" w:firstLine="0"/>
            <w:jc w:val="both"/>
            <w:rPr>
              <w:rFonts w:ascii="Tahoma" w:hAnsi="Tahoma" w:cs="Tahoma"/>
              <w:b/>
              <w:lang w:val="es-ES_tradnl"/>
            </w:rPr>
          </w:pPr>
          <w:r w:rsidRPr="00922967">
            <w:rPr>
              <w:rFonts w:ascii="Tahoma" w:hAnsi="Tahoma" w:cs="Tahoma"/>
              <w:b/>
              <w:lang w:val="es-ES_tradnl"/>
            </w:rPr>
            <w:t xml:space="preserve">RESULTADOS </w:t>
          </w:r>
        </w:p>
        <w:p w14:paraId="6EB8B7FD" w14:textId="77777777" w:rsidR="00EF4000" w:rsidRPr="00922967" w:rsidRDefault="00EF4000" w:rsidP="00EF4000">
          <w:pPr>
            <w:tabs>
              <w:tab w:val="left" w:pos="-1440"/>
              <w:tab w:val="left" w:pos="-720"/>
            </w:tabs>
            <w:suppressAutoHyphens/>
            <w:jc w:val="both"/>
            <w:rPr>
              <w:rFonts w:ascii="Tahoma" w:hAnsi="Tahoma" w:cs="Tahoma"/>
              <w:spacing w:val="-2"/>
              <w:lang w:val="es-ES_tradnl"/>
            </w:rPr>
          </w:pPr>
        </w:p>
        <w:p w14:paraId="3F775DB2" w14:textId="77777777" w:rsidR="00EF4000" w:rsidRPr="00922967" w:rsidRDefault="00EF4000" w:rsidP="00EF4000">
          <w:pPr>
            <w:tabs>
              <w:tab w:val="left" w:pos="-1440"/>
              <w:tab w:val="left" w:pos="-720"/>
            </w:tabs>
            <w:suppressAutoHyphens/>
            <w:jc w:val="both"/>
            <w:rPr>
              <w:rFonts w:ascii="Tahoma" w:hAnsi="Tahoma" w:cs="Tahoma"/>
              <w:spacing w:val="-2"/>
              <w:lang w:val="es-ES_tradnl"/>
            </w:rPr>
          </w:pPr>
          <w:r w:rsidRPr="00922967">
            <w:rPr>
              <w:rFonts w:ascii="Tahoma" w:hAnsi="Tahoma" w:cs="Tahoma"/>
              <w:spacing w:val="-2"/>
              <w:lang w:val="es-ES_tradnl"/>
            </w:rPr>
            <w:t xml:space="preserve">Se esperan los siguientes resultados finales de la consultoría, los mismos que deberán ser recibidos a satisfacción por </w:t>
          </w:r>
          <w:r w:rsidRPr="00922967">
            <w:rPr>
              <w:rFonts w:ascii="Tahoma" w:hAnsi="Tahoma" w:cs="Tahoma"/>
              <w:lang w:val="es-ES_tradnl"/>
            </w:rPr>
            <w:t>el/la Coordinador/a Nacional del Proyecto</w:t>
          </w:r>
          <w:r w:rsidRPr="00922967">
            <w:rPr>
              <w:rFonts w:ascii="Tahoma" w:hAnsi="Tahoma" w:cs="Tahoma"/>
              <w:spacing w:val="-2"/>
              <w:lang w:val="es-ES_tradnl"/>
            </w:rPr>
            <w:t>:</w:t>
          </w:r>
        </w:p>
        <w:p w14:paraId="61524802" w14:textId="77777777" w:rsidR="00EF4000" w:rsidRPr="00922967" w:rsidRDefault="00EF4000" w:rsidP="00EF4000">
          <w:pPr>
            <w:tabs>
              <w:tab w:val="left" w:pos="-1440"/>
              <w:tab w:val="left" w:pos="-720"/>
            </w:tabs>
            <w:suppressAutoHyphens/>
            <w:jc w:val="both"/>
            <w:rPr>
              <w:rFonts w:ascii="Tahoma" w:hAnsi="Tahoma" w:cs="Tahoma"/>
              <w:spacing w:val="-2"/>
              <w:lang w:val="es-ES_tradnl"/>
            </w:rPr>
          </w:pPr>
        </w:p>
        <w:p w14:paraId="2CA16678" w14:textId="77777777" w:rsidR="00EF4000" w:rsidRDefault="00EF4000" w:rsidP="00EF4000">
          <w:pPr>
            <w:pStyle w:val="Prrafodelista"/>
            <w:numPr>
              <w:ilvl w:val="0"/>
              <w:numId w:val="10"/>
            </w:numPr>
            <w:autoSpaceDE w:val="0"/>
            <w:autoSpaceDN w:val="0"/>
            <w:adjustRightInd w:val="0"/>
            <w:contextualSpacing/>
            <w:jc w:val="both"/>
            <w:rPr>
              <w:rFonts w:ascii="Tahoma" w:hAnsi="Tahoma" w:cs="Tahoma"/>
              <w:lang w:val="es-ES_tradnl"/>
            </w:rPr>
          </w:pPr>
          <w:r w:rsidRPr="00922967">
            <w:rPr>
              <w:rFonts w:ascii="Tahoma" w:hAnsi="Tahoma" w:cs="Tahoma"/>
              <w:lang w:val="es-ES_tradnl"/>
            </w:rPr>
            <w:lastRenderedPageBreak/>
            <w:t>Lineamientos del Programa de Inserción Laboral correctamente implementados.</w:t>
          </w:r>
        </w:p>
        <w:p w14:paraId="46E4D918" w14:textId="77777777" w:rsidR="00EF4000" w:rsidRPr="00922967" w:rsidRDefault="00EF4000" w:rsidP="00EF4000">
          <w:pPr>
            <w:pStyle w:val="Prrafodelista"/>
            <w:numPr>
              <w:ilvl w:val="0"/>
              <w:numId w:val="10"/>
            </w:numPr>
            <w:autoSpaceDE w:val="0"/>
            <w:autoSpaceDN w:val="0"/>
            <w:adjustRightInd w:val="0"/>
            <w:contextualSpacing/>
            <w:jc w:val="both"/>
            <w:rPr>
              <w:rFonts w:ascii="Tahoma" w:hAnsi="Tahoma" w:cs="Tahoma"/>
              <w:lang w:val="es-ES_tradnl"/>
            </w:rPr>
          </w:pPr>
          <w:r>
            <w:rPr>
              <w:rFonts w:ascii="Tahoma" w:hAnsi="Tahoma" w:cs="Tahoma"/>
              <w:lang w:val="es-ES_tradnl"/>
            </w:rPr>
            <w:t xml:space="preserve">Propuestas y lineamientos de formación y capacitación elaborados. </w:t>
          </w:r>
        </w:p>
        <w:p w14:paraId="54693CD8" w14:textId="77777777" w:rsidR="00EF4000" w:rsidRPr="00922967" w:rsidRDefault="00EF4000" w:rsidP="00EF4000">
          <w:pPr>
            <w:pStyle w:val="Prrafodelista"/>
            <w:numPr>
              <w:ilvl w:val="0"/>
              <w:numId w:val="10"/>
            </w:numPr>
            <w:autoSpaceDE w:val="0"/>
            <w:autoSpaceDN w:val="0"/>
            <w:adjustRightInd w:val="0"/>
            <w:contextualSpacing/>
            <w:jc w:val="both"/>
            <w:rPr>
              <w:rFonts w:ascii="Tahoma" w:hAnsi="Tahoma" w:cs="Tahoma"/>
              <w:lang w:val="es-ES_tradnl"/>
            </w:rPr>
          </w:pPr>
          <w:r w:rsidRPr="00922967">
            <w:rPr>
              <w:rFonts w:ascii="Tahoma" w:hAnsi="Tahoma" w:cs="Tahoma"/>
              <w:lang w:val="es-ES_tradnl"/>
            </w:rPr>
            <w:t>Términos de Referencia y/o Especificaciones Técnicas requeridos para la</w:t>
          </w:r>
          <w:r>
            <w:rPr>
              <w:rFonts w:ascii="Tahoma" w:hAnsi="Tahoma" w:cs="Tahoma"/>
              <w:lang w:val="es-ES_tradnl"/>
            </w:rPr>
            <w:t xml:space="preserve"> correcta </w:t>
          </w:r>
          <w:r w:rsidRPr="00922967">
            <w:rPr>
              <w:rFonts w:ascii="Tahoma" w:hAnsi="Tahoma" w:cs="Tahoma"/>
              <w:lang w:val="es-ES_tradnl"/>
            </w:rPr>
            <w:t xml:space="preserve">ejecución del </w:t>
          </w:r>
          <w:r>
            <w:rPr>
              <w:rFonts w:ascii="Tahoma" w:hAnsi="Tahoma" w:cs="Tahoma"/>
              <w:lang w:val="es-ES_tradnl"/>
            </w:rPr>
            <w:t>P</w:t>
          </w:r>
          <w:r w:rsidRPr="00922967">
            <w:rPr>
              <w:rFonts w:ascii="Tahoma" w:hAnsi="Tahoma" w:cs="Tahoma"/>
              <w:lang w:val="es-ES_tradnl"/>
            </w:rPr>
            <w:t>royecto.</w:t>
          </w:r>
        </w:p>
        <w:p w14:paraId="644FFD1D" w14:textId="77777777" w:rsidR="00EF4000" w:rsidRPr="00922967" w:rsidRDefault="00EF4000" w:rsidP="00EF4000">
          <w:pPr>
            <w:pStyle w:val="Prrafodelista"/>
            <w:numPr>
              <w:ilvl w:val="0"/>
              <w:numId w:val="10"/>
            </w:numPr>
            <w:autoSpaceDE w:val="0"/>
            <w:autoSpaceDN w:val="0"/>
            <w:adjustRightInd w:val="0"/>
            <w:contextualSpacing/>
            <w:jc w:val="both"/>
            <w:rPr>
              <w:rFonts w:ascii="Tahoma" w:hAnsi="Tahoma" w:cs="Tahoma"/>
              <w:lang w:val="es-ES_tradnl"/>
            </w:rPr>
          </w:pPr>
          <w:r w:rsidRPr="00922967">
            <w:rPr>
              <w:rFonts w:ascii="Tahoma" w:hAnsi="Tahoma" w:cs="Tahoma"/>
              <w:lang w:val="es-ES_tradnl"/>
            </w:rPr>
            <w:t>Gestión de Procesos de contratación realizada de acuerdo al PAC.</w:t>
          </w:r>
        </w:p>
        <w:p w14:paraId="6BAE28C9" w14:textId="77777777" w:rsidR="00EF4000" w:rsidRPr="00922967" w:rsidRDefault="00EF4000" w:rsidP="00EF4000">
          <w:pPr>
            <w:pStyle w:val="Prrafodelista"/>
            <w:numPr>
              <w:ilvl w:val="0"/>
              <w:numId w:val="10"/>
            </w:numPr>
            <w:autoSpaceDE w:val="0"/>
            <w:autoSpaceDN w:val="0"/>
            <w:adjustRightInd w:val="0"/>
            <w:contextualSpacing/>
            <w:jc w:val="both"/>
            <w:rPr>
              <w:rFonts w:ascii="Tahoma" w:hAnsi="Tahoma" w:cs="Tahoma"/>
              <w:lang w:val="es-ES_tradnl"/>
            </w:rPr>
          </w:pPr>
          <w:r>
            <w:rPr>
              <w:rFonts w:ascii="Tahoma" w:hAnsi="Tahoma" w:cs="Tahoma"/>
              <w:lang w:val="es-ES_tradnl"/>
            </w:rPr>
            <w:t>S</w:t>
          </w:r>
          <w:r w:rsidRPr="00922967">
            <w:rPr>
              <w:rFonts w:ascii="Tahoma" w:hAnsi="Tahoma" w:cs="Tahoma"/>
              <w:lang w:val="es-ES_tradnl"/>
            </w:rPr>
            <w:t>eguimi</w:t>
          </w:r>
          <w:r>
            <w:rPr>
              <w:rFonts w:ascii="Tahoma" w:hAnsi="Tahoma" w:cs="Tahoma"/>
              <w:lang w:val="es-ES_tradnl"/>
            </w:rPr>
            <w:t>ento y control realizado satisfactoriamente al ciclo de implementación del Proyecto</w:t>
          </w:r>
          <w:r w:rsidRPr="00922967">
            <w:rPr>
              <w:rFonts w:ascii="Tahoma" w:hAnsi="Tahoma" w:cs="Tahoma"/>
              <w:lang w:val="es-ES_tradnl"/>
            </w:rPr>
            <w:t>.</w:t>
          </w:r>
        </w:p>
        <w:p w14:paraId="135F8C67" w14:textId="77777777" w:rsidR="00EF4000" w:rsidRDefault="00EF4000" w:rsidP="00EF4000">
          <w:pPr>
            <w:pStyle w:val="Prrafodelista"/>
            <w:numPr>
              <w:ilvl w:val="0"/>
              <w:numId w:val="10"/>
            </w:numPr>
            <w:contextualSpacing/>
            <w:jc w:val="both"/>
            <w:rPr>
              <w:rFonts w:ascii="Tahoma" w:hAnsi="Tahoma" w:cs="Tahoma"/>
              <w:lang w:val="es-ES_tradnl"/>
            </w:rPr>
          </w:pPr>
          <w:r w:rsidRPr="00922967">
            <w:rPr>
              <w:rFonts w:ascii="Tahoma" w:hAnsi="Tahoma" w:cs="Tahoma"/>
              <w:lang w:val="es-ES_tradnl"/>
            </w:rPr>
            <w:t>Capacitación</w:t>
          </w:r>
          <w:r>
            <w:rPr>
              <w:rFonts w:ascii="Tahoma" w:hAnsi="Tahoma" w:cs="Tahoma"/>
              <w:lang w:val="es-ES_tradnl"/>
            </w:rPr>
            <w:t xml:space="preserve"> en desarrollo</w:t>
          </w:r>
          <w:r w:rsidRPr="00922967">
            <w:rPr>
              <w:rFonts w:ascii="Tahoma" w:hAnsi="Tahoma" w:cs="Tahoma"/>
              <w:lang w:val="es-ES_tradnl"/>
            </w:rPr>
            <w:t xml:space="preserve"> en Habilidades para la Empleabilidad con contenidos aprobados y con la calidad esperada.</w:t>
          </w:r>
        </w:p>
        <w:p w14:paraId="5399F5C0" w14:textId="77777777" w:rsidR="00EF4000" w:rsidRDefault="00EF4000" w:rsidP="00EF4000">
          <w:pPr>
            <w:pStyle w:val="Prrafodelista"/>
            <w:numPr>
              <w:ilvl w:val="0"/>
              <w:numId w:val="10"/>
            </w:numPr>
            <w:contextualSpacing/>
            <w:jc w:val="both"/>
            <w:rPr>
              <w:rFonts w:ascii="Tahoma" w:hAnsi="Tahoma" w:cs="Tahoma"/>
              <w:lang w:val="es-ES_tradnl"/>
            </w:rPr>
          </w:pPr>
          <w:r>
            <w:rPr>
              <w:rFonts w:ascii="Tahoma" w:hAnsi="Tahoma" w:cs="Tahoma"/>
              <w:lang w:val="es-ES_tradnl"/>
            </w:rPr>
            <w:t xml:space="preserve">Actividades internas y externas de capacitación implementadas satisfactoriamente. </w:t>
          </w:r>
        </w:p>
        <w:p w14:paraId="5475B8A4" w14:textId="77777777" w:rsidR="00EF4000" w:rsidRDefault="00EF4000" w:rsidP="00EF4000">
          <w:pPr>
            <w:pStyle w:val="Prrafodelista"/>
            <w:numPr>
              <w:ilvl w:val="0"/>
              <w:numId w:val="10"/>
            </w:numPr>
            <w:contextualSpacing/>
            <w:jc w:val="both"/>
            <w:rPr>
              <w:rFonts w:ascii="Tahoma" w:hAnsi="Tahoma" w:cs="Tahoma"/>
              <w:lang w:val="es-ES_tradnl"/>
            </w:rPr>
          </w:pPr>
          <w:r>
            <w:rPr>
              <w:rFonts w:ascii="Tahoma" w:hAnsi="Tahoma" w:cs="Tahoma"/>
              <w:lang w:val="es-ES_tradnl"/>
            </w:rPr>
            <w:t>P</w:t>
          </w:r>
          <w:r w:rsidRPr="0001342E">
            <w:rPr>
              <w:rFonts w:ascii="Tahoma" w:hAnsi="Tahoma" w:cs="Tahoma"/>
              <w:lang w:val="es-ES_tradnl"/>
            </w:rPr>
            <w:t xml:space="preserve">rotocolo y/o documentos </w:t>
          </w:r>
          <w:r>
            <w:rPr>
              <w:rFonts w:ascii="Tahoma" w:hAnsi="Tahoma" w:cs="Tahoma"/>
              <w:lang w:val="es-ES_tradnl"/>
            </w:rPr>
            <w:t>para</w:t>
          </w:r>
          <w:r w:rsidRPr="0001342E">
            <w:rPr>
              <w:rFonts w:ascii="Tahoma" w:hAnsi="Tahoma" w:cs="Tahoma"/>
              <w:lang w:val="es-ES_tradnl"/>
            </w:rPr>
            <w:t xml:space="preserve"> la capacitación in situ</w:t>
          </w:r>
          <w:r>
            <w:rPr>
              <w:rFonts w:ascii="Tahoma" w:hAnsi="Tahoma" w:cs="Tahoma"/>
              <w:lang w:val="es-ES_tradnl"/>
            </w:rPr>
            <w:t xml:space="preserve"> correctamente elaborados</w:t>
          </w:r>
          <w:r w:rsidRPr="0001342E">
            <w:rPr>
              <w:rFonts w:ascii="Tahoma" w:hAnsi="Tahoma" w:cs="Tahoma"/>
              <w:lang w:val="es-ES_tradnl"/>
            </w:rPr>
            <w:t>.</w:t>
          </w:r>
        </w:p>
        <w:p w14:paraId="43394904" w14:textId="77777777" w:rsidR="00EF4000" w:rsidRDefault="00EF4000" w:rsidP="00EF4000">
          <w:pPr>
            <w:pStyle w:val="Prrafodelista"/>
            <w:numPr>
              <w:ilvl w:val="0"/>
              <w:numId w:val="10"/>
            </w:numPr>
            <w:contextualSpacing/>
            <w:jc w:val="both"/>
            <w:rPr>
              <w:rFonts w:ascii="Tahoma" w:hAnsi="Tahoma" w:cs="Tahoma"/>
              <w:lang w:val="es-ES_tradnl"/>
            </w:rPr>
          </w:pPr>
          <w:r>
            <w:rPr>
              <w:rFonts w:ascii="Tahoma" w:hAnsi="Tahoma" w:cs="Tahoma"/>
              <w:lang w:val="es-ES_tradnl"/>
            </w:rPr>
            <w:t>Reportes de implementación del Proyecto aprobados y emitidos</w:t>
          </w:r>
        </w:p>
        <w:p w14:paraId="07B2E557" w14:textId="77777777" w:rsidR="00EF4000" w:rsidRPr="00922967" w:rsidRDefault="00EF4000" w:rsidP="00EF4000">
          <w:pPr>
            <w:pStyle w:val="Prrafodelista"/>
            <w:numPr>
              <w:ilvl w:val="0"/>
              <w:numId w:val="10"/>
            </w:numPr>
            <w:autoSpaceDE w:val="0"/>
            <w:autoSpaceDN w:val="0"/>
            <w:adjustRightInd w:val="0"/>
            <w:contextualSpacing/>
            <w:jc w:val="both"/>
            <w:rPr>
              <w:rFonts w:ascii="Tahoma" w:hAnsi="Tahoma" w:cs="Tahoma"/>
              <w:lang w:val="es-ES_tradnl"/>
            </w:rPr>
          </w:pPr>
          <w:r w:rsidRPr="00922967">
            <w:rPr>
              <w:rFonts w:ascii="Tahoma" w:hAnsi="Tahoma" w:cs="Tahoma"/>
              <w:lang w:val="es-ES_tradnl"/>
            </w:rPr>
            <w:t>Roles adecuadamente cumplidos en el Sistema de Información Gerencial (SIG) según asignación.</w:t>
          </w:r>
        </w:p>
        <w:p w14:paraId="7514E7A2" w14:textId="77777777" w:rsidR="00EF4000" w:rsidRPr="00922967" w:rsidRDefault="00EF4000" w:rsidP="00EF4000">
          <w:pPr>
            <w:pStyle w:val="Prrafodelista"/>
            <w:numPr>
              <w:ilvl w:val="0"/>
              <w:numId w:val="10"/>
            </w:numPr>
            <w:jc w:val="both"/>
            <w:rPr>
              <w:rFonts w:ascii="Tahoma" w:hAnsi="Tahoma" w:cs="Tahoma"/>
              <w:lang w:val="es-ES_tradnl"/>
            </w:rPr>
          </w:pPr>
          <w:r w:rsidRPr="00922967">
            <w:rPr>
              <w:rFonts w:ascii="Tahoma" w:hAnsi="Tahoma" w:cs="Tahoma"/>
              <w:lang w:val="es-ES_tradnl"/>
            </w:rPr>
            <w:t>Otras actividades encomendadas por el/la Coordinador/a Nacional del Proyecto fueron adecuadamente atendidas.</w:t>
          </w:r>
        </w:p>
        <w:p w14:paraId="3E07386C" w14:textId="77777777" w:rsidR="00EF4000" w:rsidRDefault="00EF4000" w:rsidP="00EF4000">
          <w:pPr>
            <w:tabs>
              <w:tab w:val="left" w:pos="-1440"/>
              <w:tab w:val="left" w:pos="-720"/>
            </w:tabs>
            <w:suppressAutoHyphens/>
            <w:jc w:val="both"/>
            <w:rPr>
              <w:rFonts w:ascii="Tahoma" w:hAnsi="Tahoma" w:cs="Tahoma"/>
              <w:spacing w:val="-2"/>
              <w:lang w:val="es-ES_tradnl"/>
            </w:rPr>
          </w:pPr>
        </w:p>
        <w:p w14:paraId="360C69C4" w14:textId="77777777" w:rsidR="00EF4000" w:rsidRPr="00922967" w:rsidRDefault="00EF4000" w:rsidP="00EF4000">
          <w:pPr>
            <w:numPr>
              <w:ilvl w:val="0"/>
              <w:numId w:val="7"/>
            </w:numPr>
            <w:ind w:left="0" w:firstLine="0"/>
            <w:jc w:val="both"/>
            <w:rPr>
              <w:rFonts w:ascii="Tahoma" w:hAnsi="Tahoma" w:cs="Tahoma"/>
              <w:b/>
              <w:lang w:val="es-ES_tradnl"/>
            </w:rPr>
          </w:pPr>
          <w:r w:rsidRPr="00922967">
            <w:rPr>
              <w:rFonts w:ascii="Tahoma" w:hAnsi="Tahoma" w:cs="Tahoma"/>
              <w:b/>
              <w:lang w:val="es-ES_tradnl"/>
            </w:rPr>
            <w:t>INFORMES</w:t>
          </w:r>
        </w:p>
        <w:p w14:paraId="15425893" w14:textId="77777777" w:rsidR="00EF4000" w:rsidRPr="00922967" w:rsidRDefault="00EF4000" w:rsidP="00EF4000">
          <w:pPr>
            <w:jc w:val="both"/>
            <w:rPr>
              <w:rFonts w:ascii="Tahoma" w:hAnsi="Tahoma" w:cs="Tahoma"/>
              <w:b/>
              <w:lang w:val="es-ES_tradnl"/>
            </w:rPr>
          </w:pPr>
        </w:p>
        <w:p w14:paraId="2D4CC71C"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El consultor contratado deberá presentar los siguientes informes, que deberán ser recibidos a satisfacción por el/la Coordinador/a Nacional:</w:t>
          </w:r>
        </w:p>
        <w:p w14:paraId="757F507D" w14:textId="77777777" w:rsidR="00EF4000" w:rsidRPr="00922967" w:rsidRDefault="00EF4000" w:rsidP="00EF4000">
          <w:pPr>
            <w:tabs>
              <w:tab w:val="left" w:pos="-1440"/>
              <w:tab w:val="left" w:pos="-720"/>
            </w:tabs>
            <w:suppressAutoHyphens/>
            <w:jc w:val="both"/>
            <w:rPr>
              <w:rFonts w:ascii="Tahoma" w:hAnsi="Tahoma" w:cs="Tahoma"/>
              <w:spacing w:val="-2"/>
              <w:lang w:val="es-ES_tradnl"/>
            </w:rPr>
          </w:pPr>
        </w:p>
        <w:p w14:paraId="303FCB04" w14:textId="77777777" w:rsidR="00EF4000" w:rsidRPr="00922967" w:rsidRDefault="00EF4000" w:rsidP="00EF4000">
          <w:pPr>
            <w:pStyle w:val="Textoindependiente"/>
            <w:numPr>
              <w:ilvl w:val="1"/>
              <w:numId w:val="7"/>
            </w:numPr>
            <w:shd w:val="clear" w:color="auto" w:fill="FFFFFF" w:themeFill="background1"/>
            <w:ind w:left="0" w:firstLine="0"/>
            <w:rPr>
              <w:rFonts w:ascii="Tahoma" w:hAnsi="Tahoma" w:cs="Tahoma"/>
              <w:b/>
            </w:rPr>
          </w:pPr>
          <w:r w:rsidRPr="00922967">
            <w:rPr>
              <w:rFonts w:ascii="Tahoma" w:hAnsi="Tahoma" w:cs="Tahoma"/>
            </w:rPr>
            <w:t xml:space="preserve"> Informes mensuales sobre las actividades y resultados alcanzados en el período.</w:t>
          </w:r>
        </w:p>
        <w:p w14:paraId="1A5C18D2" w14:textId="77777777" w:rsidR="00EF4000" w:rsidRPr="00922967" w:rsidRDefault="00EF4000" w:rsidP="00EF4000">
          <w:pPr>
            <w:pStyle w:val="Textoindependiente"/>
            <w:numPr>
              <w:ilvl w:val="1"/>
              <w:numId w:val="7"/>
            </w:numPr>
            <w:shd w:val="clear" w:color="auto" w:fill="FFFFFF" w:themeFill="background1"/>
            <w:tabs>
              <w:tab w:val="clear" w:pos="792"/>
            </w:tabs>
            <w:ind w:left="851" w:hanging="851"/>
            <w:rPr>
              <w:rFonts w:ascii="Tahoma" w:hAnsi="Tahoma" w:cs="Tahoma"/>
              <w:b/>
            </w:rPr>
          </w:pPr>
          <w:r w:rsidRPr="00922967">
            <w:rPr>
              <w:rFonts w:ascii="Tahoma" w:hAnsi="Tahoma" w:cs="Tahoma"/>
            </w:rPr>
            <w:t xml:space="preserve">Informe Final a la conclusión de la consultoría, que dé cuenta de los resultados en relación a los objetivos y alcances de su trabajo e Informe Final del Proyecto reportando avances hasta la conclusión de su contrato. </w:t>
          </w:r>
        </w:p>
        <w:p w14:paraId="5A30E4E3" w14:textId="77777777" w:rsidR="00EF4000" w:rsidRPr="00922967" w:rsidRDefault="00EF4000" w:rsidP="00EF4000">
          <w:pPr>
            <w:numPr>
              <w:ilvl w:val="1"/>
              <w:numId w:val="7"/>
            </w:numPr>
            <w:tabs>
              <w:tab w:val="clear" w:pos="792"/>
            </w:tabs>
            <w:ind w:left="851" w:hanging="851"/>
            <w:jc w:val="both"/>
            <w:rPr>
              <w:rFonts w:ascii="Tahoma" w:hAnsi="Tahoma" w:cs="Tahoma"/>
              <w:lang w:val="es-ES_tradnl"/>
            </w:rPr>
          </w:pPr>
          <w:r w:rsidRPr="00922967">
            <w:rPr>
              <w:rFonts w:ascii="Tahoma" w:hAnsi="Tahoma" w:cs="Tahoma"/>
              <w:b/>
              <w:lang w:val="es-ES_tradnl"/>
            </w:rPr>
            <w:t xml:space="preserve">Aprobación de informes: </w:t>
          </w:r>
          <w:r w:rsidRPr="00922967">
            <w:rPr>
              <w:rFonts w:ascii="Tahoma" w:hAnsi="Tahoma" w:cs="Tahoma"/>
              <w:lang w:val="es-ES_tradnl"/>
            </w:rPr>
            <w:t xml:space="preserve">Los informes mensuales e informe final serán aprobados por </w:t>
          </w:r>
          <w:r>
            <w:rPr>
              <w:rFonts w:ascii="Tahoma" w:hAnsi="Tahoma" w:cs="Tahoma"/>
              <w:lang w:val="es-ES_tradnl"/>
            </w:rPr>
            <w:t xml:space="preserve">el/la Coordinador/a Nacional, </w:t>
          </w:r>
          <w:r w:rsidRPr="00922967">
            <w:rPr>
              <w:rFonts w:ascii="Tahoma" w:hAnsi="Tahoma" w:cs="Tahoma"/>
              <w:lang w:val="es-ES_tradnl"/>
            </w:rPr>
            <w:t>el plazo de aprobación de informes será de 10 días a partir de la presentación, si transcurrido este tiempo el Inmediato superior no emite ninguna observación, el informe se considerará aprobado.</w:t>
          </w:r>
        </w:p>
        <w:p w14:paraId="20C9C5F0" w14:textId="77777777" w:rsidR="00EF4000" w:rsidRPr="00922967" w:rsidRDefault="00EF4000" w:rsidP="00EF4000">
          <w:pPr>
            <w:shd w:val="clear" w:color="auto" w:fill="FFFFFF" w:themeFill="background1"/>
            <w:jc w:val="both"/>
            <w:rPr>
              <w:rFonts w:ascii="Tahoma" w:hAnsi="Tahoma" w:cs="Tahoma"/>
              <w:spacing w:val="-2"/>
              <w:lang w:val="es-ES_tradnl"/>
            </w:rPr>
          </w:pPr>
        </w:p>
        <w:p w14:paraId="77BB4A1F" w14:textId="77777777" w:rsidR="00EF4000" w:rsidRPr="00922967" w:rsidRDefault="00EF4000" w:rsidP="00EF4000">
          <w:pPr>
            <w:numPr>
              <w:ilvl w:val="0"/>
              <w:numId w:val="7"/>
            </w:numPr>
            <w:ind w:left="0" w:firstLine="0"/>
            <w:jc w:val="both"/>
            <w:rPr>
              <w:rFonts w:ascii="Tahoma" w:hAnsi="Tahoma" w:cs="Tahoma"/>
              <w:b/>
              <w:lang w:val="es-ES_tradnl"/>
            </w:rPr>
          </w:pPr>
          <w:r>
            <w:rPr>
              <w:rFonts w:ascii="Tahoma" w:hAnsi="Tahoma" w:cs="Tahoma"/>
              <w:b/>
              <w:lang w:val="es-ES_tradnl"/>
            </w:rPr>
            <w:t>PROPIEDAD DE LA INFORMACIÓ</w:t>
          </w:r>
          <w:r w:rsidRPr="00922967">
            <w:rPr>
              <w:rFonts w:ascii="Tahoma" w:hAnsi="Tahoma" w:cs="Tahoma"/>
              <w:b/>
              <w:lang w:val="es-ES_tradnl"/>
            </w:rPr>
            <w:t>N</w:t>
          </w:r>
        </w:p>
        <w:p w14:paraId="67178178" w14:textId="77777777" w:rsidR="00EF4000" w:rsidRPr="00922967" w:rsidRDefault="00EF4000" w:rsidP="00EF4000">
          <w:pPr>
            <w:shd w:val="clear" w:color="auto" w:fill="FFFFFF" w:themeFill="background1"/>
            <w:jc w:val="both"/>
            <w:rPr>
              <w:rFonts w:ascii="Tahoma" w:hAnsi="Tahoma" w:cs="Tahoma"/>
              <w:spacing w:val="-2"/>
              <w:lang w:val="es-ES_tradnl"/>
            </w:rPr>
          </w:pPr>
        </w:p>
        <w:p w14:paraId="0BCEBC54" w14:textId="77777777" w:rsidR="00EF4000" w:rsidRPr="00922967" w:rsidRDefault="00EF4000" w:rsidP="00EF4000">
          <w:pPr>
            <w:shd w:val="clear" w:color="auto" w:fill="FFFFFF" w:themeFill="background1"/>
            <w:jc w:val="both"/>
            <w:rPr>
              <w:rFonts w:ascii="Tahoma" w:hAnsi="Tahoma" w:cs="Tahoma"/>
              <w:spacing w:val="-2"/>
              <w:lang w:val="es-ES_tradnl"/>
            </w:rPr>
          </w:pPr>
          <w:r w:rsidRPr="00922967">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151B8CEE" w14:textId="77777777" w:rsidR="00EF4000" w:rsidRPr="00922967" w:rsidRDefault="00EF4000" w:rsidP="00EF4000">
          <w:pPr>
            <w:jc w:val="both"/>
            <w:rPr>
              <w:rFonts w:ascii="Tahoma" w:hAnsi="Tahoma" w:cs="Tahoma"/>
              <w:b/>
              <w:lang w:val="es-ES_tradnl"/>
            </w:rPr>
          </w:pPr>
        </w:p>
        <w:p w14:paraId="5CFA3298" w14:textId="77777777" w:rsidR="00EF4000" w:rsidRPr="00922967" w:rsidRDefault="00EF4000" w:rsidP="00EF4000">
          <w:pPr>
            <w:numPr>
              <w:ilvl w:val="0"/>
              <w:numId w:val="7"/>
            </w:numPr>
            <w:ind w:left="0" w:firstLine="0"/>
            <w:jc w:val="both"/>
            <w:rPr>
              <w:rFonts w:ascii="Tahoma" w:hAnsi="Tahoma" w:cs="Tahoma"/>
              <w:b/>
              <w:lang w:val="es-ES_tradnl"/>
            </w:rPr>
          </w:pPr>
          <w:r w:rsidRPr="00922967">
            <w:rPr>
              <w:rFonts w:ascii="Tahoma" w:hAnsi="Tahoma" w:cs="Tahoma"/>
              <w:b/>
              <w:lang w:val="es-ES_tradnl"/>
            </w:rPr>
            <w:t>LUGAR Y PLAZO</w:t>
          </w:r>
        </w:p>
        <w:p w14:paraId="0573CA8A" w14:textId="77777777" w:rsidR="00EF4000" w:rsidRPr="00922967" w:rsidRDefault="00EF4000" w:rsidP="00EF4000">
          <w:pPr>
            <w:jc w:val="both"/>
            <w:rPr>
              <w:rFonts w:ascii="Tahoma" w:hAnsi="Tahoma" w:cs="Tahoma"/>
              <w:b/>
              <w:lang w:val="es-ES_tradnl"/>
            </w:rPr>
          </w:pPr>
        </w:p>
        <w:p w14:paraId="462DB107"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 xml:space="preserve">La consultoría se desarrollará en la ciudad de La Paz; el Consultor contará con un contrato anual para el desarrollo de la consultoría, computable a partir del </w:t>
          </w:r>
          <w:r w:rsidRPr="00922967">
            <w:rPr>
              <w:rFonts w:ascii="Tahoma" w:hAnsi="Tahoma" w:cs="Tahoma"/>
              <w:lang w:val="es-ES_tradnl"/>
            </w:rPr>
            <w:lastRenderedPageBreak/>
            <w:t xml:space="preserve">siguiente día hábil de su suscripción, el mismo que podrá ser renovado anualmente hasta la finalización del </w:t>
          </w:r>
          <w:r>
            <w:rPr>
              <w:rFonts w:ascii="Tahoma" w:hAnsi="Tahoma" w:cs="Tahoma"/>
              <w:lang w:val="es-ES_tradnl"/>
            </w:rPr>
            <w:t>P</w:t>
          </w:r>
          <w:r w:rsidRPr="00922967">
            <w:rPr>
              <w:rFonts w:ascii="Tahoma" w:hAnsi="Tahoma" w:cs="Tahoma"/>
              <w:lang w:val="es-ES_tradnl"/>
            </w:rPr>
            <w:t xml:space="preserve">royecto. </w:t>
          </w:r>
        </w:p>
        <w:p w14:paraId="61ED296A" w14:textId="77777777" w:rsidR="00EF4000" w:rsidRPr="00922967" w:rsidRDefault="00EF4000" w:rsidP="00EF4000">
          <w:pPr>
            <w:jc w:val="both"/>
            <w:rPr>
              <w:rFonts w:ascii="Tahoma" w:hAnsi="Tahoma" w:cs="Tahoma"/>
              <w:lang w:val="es-ES_tradnl"/>
            </w:rPr>
          </w:pPr>
        </w:p>
        <w:p w14:paraId="625AB979"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 xml:space="preserve">La continuidad del consultor se encontrará sujeta a una evaluación de desempeño realizada antes de finalizada cada gestión a cargo de el/la Coordinador/a Nacional. En caso de no contar con el buen desempeño del Consultor, se tomarán las previsiones que correspondan para realizar una nueva contratación.   </w:t>
          </w:r>
        </w:p>
        <w:p w14:paraId="4D8A3B5C" w14:textId="77777777" w:rsidR="00EF4000" w:rsidRPr="00922967" w:rsidRDefault="00EF4000" w:rsidP="00EF4000">
          <w:pPr>
            <w:jc w:val="both"/>
            <w:rPr>
              <w:rFonts w:ascii="Tahoma" w:hAnsi="Tahoma" w:cs="Tahoma"/>
              <w:lang w:val="es-ES_tradnl"/>
            </w:rPr>
          </w:pPr>
        </w:p>
        <w:p w14:paraId="4B14218C" w14:textId="77777777" w:rsidR="00EF4000" w:rsidRPr="00922967" w:rsidRDefault="00EF4000" w:rsidP="00EF4000">
          <w:pPr>
            <w:numPr>
              <w:ilvl w:val="0"/>
              <w:numId w:val="7"/>
            </w:numPr>
            <w:ind w:left="0" w:firstLine="0"/>
            <w:jc w:val="both"/>
            <w:rPr>
              <w:rFonts w:ascii="Tahoma" w:hAnsi="Tahoma" w:cs="Tahoma"/>
              <w:b/>
              <w:lang w:val="es-ES_tradnl"/>
            </w:rPr>
          </w:pPr>
          <w:r w:rsidRPr="00922967">
            <w:rPr>
              <w:rFonts w:ascii="Tahoma" w:hAnsi="Tahoma" w:cs="Tahoma"/>
              <w:b/>
              <w:lang w:val="es-ES_tradnl"/>
            </w:rPr>
            <w:t xml:space="preserve">DEPENDENCIA Y SUPERVISIÓN </w:t>
          </w:r>
        </w:p>
        <w:p w14:paraId="5E57CBA1" w14:textId="77777777" w:rsidR="00EF4000" w:rsidRPr="00922967" w:rsidRDefault="00EF4000" w:rsidP="00EF4000">
          <w:pPr>
            <w:jc w:val="both"/>
            <w:rPr>
              <w:rFonts w:ascii="Tahoma" w:hAnsi="Tahoma" w:cs="Tahoma"/>
              <w:b/>
              <w:lang w:val="es-ES_tradnl"/>
            </w:rPr>
          </w:pPr>
        </w:p>
        <w:p w14:paraId="692BBC2C" w14:textId="77777777" w:rsidR="00EF4000" w:rsidRPr="00922967" w:rsidRDefault="00EF4000" w:rsidP="00EF4000">
          <w:pPr>
            <w:shd w:val="clear" w:color="auto" w:fill="FFFFFF" w:themeFill="background1"/>
            <w:jc w:val="both"/>
            <w:rPr>
              <w:rFonts w:ascii="Tahoma" w:hAnsi="Tahoma" w:cs="Tahoma"/>
              <w:i/>
              <w:shd w:val="clear" w:color="auto" w:fill="CCFFFF"/>
              <w:lang w:val="es-ES_tradnl"/>
            </w:rPr>
          </w:pPr>
          <w:r w:rsidRPr="00922967">
            <w:rPr>
              <w:rFonts w:ascii="Tahoma" w:hAnsi="Tahoma" w:cs="Tahoma"/>
              <w:lang w:val="es-ES_tradnl"/>
            </w:rPr>
            <w:t xml:space="preserve">El Responsable Nacional del Área Técnica dependerá funcionalmente de el/la Coordinador/a Nacional y coordinará las actividades de su consultoría con el Supervisor Técnico Operativo de la UCPGE. </w:t>
          </w:r>
          <w:r w:rsidRPr="00922967">
            <w:rPr>
              <w:rFonts w:ascii="Tahoma" w:hAnsi="Tahoma" w:cs="Tahoma"/>
              <w:i/>
              <w:shd w:val="clear" w:color="auto" w:fill="CCFFFF"/>
              <w:lang w:val="es-ES_tradnl"/>
            </w:rPr>
            <w:t xml:space="preserve"> </w:t>
          </w:r>
        </w:p>
        <w:p w14:paraId="4DDED846" w14:textId="77777777" w:rsidR="00EF4000" w:rsidRPr="00922967" w:rsidRDefault="00EF4000" w:rsidP="00EF4000">
          <w:pPr>
            <w:jc w:val="both"/>
            <w:rPr>
              <w:rFonts w:ascii="Tahoma" w:hAnsi="Tahoma" w:cs="Tahoma"/>
              <w:b/>
              <w:lang w:val="es-ES_tradnl"/>
            </w:rPr>
          </w:pPr>
        </w:p>
        <w:p w14:paraId="791BCBAB" w14:textId="77777777" w:rsidR="00EF4000" w:rsidRPr="00922967" w:rsidRDefault="00EF4000" w:rsidP="00EF4000">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922967">
            <w:rPr>
              <w:rFonts w:ascii="Tahoma" w:hAnsi="Tahoma" w:cs="Tahoma"/>
              <w:b/>
              <w:lang w:val="es-ES_tradnl"/>
            </w:rPr>
            <w:t>PRESUPUESTO</w:t>
          </w:r>
        </w:p>
        <w:p w14:paraId="3A6161F2" w14:textId="77777777" w:rsidR="00EF4000" w:rsidRPr="00922967" w:rsidRDefault="00EF4000" w:rsidP="00EF4000">
          <w:pPr>
            <w:jc w:val="both"/>
            <w:rPr>
              <w:rFonts w:ascii="Tahoma" w:hAnsi="Tahoma" w:cs="Tahoma"/>
              <w:b/>
              <w:lang w:val="es-ES_tradnl"/>
            </w:rPr>
          </w:pPr>
          <w:r w:rsidRPr="00922967">
            <w:rPr>
              <w:rFonts w:ascii="Tahoma" w:hAnsi="Tahoma" w:cs="Tahoma"/>
              <w:b/>
              <w:lang w:val="es-ES_tradnl"/>
            </w:rPr>
            <w:t xml:space="preserve"> </w:t>
          </w:r>
        </w:p>
        <w:p w14:paraId="44F76073"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 xml:space="preserve">El Presupuesto anual de la consultoría es de </w:t>
          </w:r>
          <w:r w:rsidRPr="00F2406E">
            <w:rPr>
              <w:rFonts w:ascii="Tahoma" w:hAnsi="Tahoma" w:cs="Tahoma"/>
              <w:lang w:val="es-ES_tradnl"/>
            </w:rPr>
            <w:t>Bs</w:t>
          </w:r>
          <w:r>
            <w:rPr>
              <w:rFonts w:ascii="Tahoma" w:hAnsi="Tahoma" w:cs="Tahoma"/>
              <w:lang w:val="es-ES_tradnl"/>
            </w:rPr>
            <w:t xml:space="preserve">164.520 </w:t>
          </w:r>
          <w:r w:rsidRPr="00F2406E">
            <w:rPr>
              <w:rFonts w:ascii="Tahoma" w:hAnsi="Tahoma" w:cs="Tahoma"/>
              <w:lang w:val="es-ES_tradnl"/>
            </w:rPr>
            <w:t>(</w:t>
          </w:r>
          <w:r>
            <w:rPr>
              <w:rFonts w:ascii="Tahoma" w:hAnsi="Tahoma" w:cs="Tahoma"/>
              <w:lang w:val="es-ES_tradnl"/>
            </w:rPr>
            <w:t>Ciento Sesenta y Cuatro Mil</w:t>
          </w:r>
          <w:r w:rsidRPr="00F2406E">
            <w:rPr>
              <w:rFonts w:ascii="Tahoma" w:hAnsi="Tahoma" w:cs="Tahoma"/>
              <w:lang w:val="es-ES_tradnl"/>
            </w:rPr>
            <w:t xml:space="preserve"> </w:t>
          </w:r>
          <w:r>
            <w:rPr>
              <w:rFonts w:ascii="Tahoma" w:hAnsi="Tahoma" w:cs="Tahoma"/>
              <w:lang w:val="es-ES_tradnl"/>
            </w:rPr>
            <w:t xml:space="preserve">Quinientos Veinte </w:t>
          </w:r>
          <w:r w:rsidRPr="00F2406E">
            <w:rPr>
              <w:rFonts w:ascii="Tahoma" w:hAnsi="Tahoma" w:cs="Tahoma"/>
              <w:lang w:val="es-ES_tradnl"/>
            </w:rPr>
            <w:t>00/100 bolivianos)</w:t>
          </w:r>
          <w:r w:rsidRPr="007C09DF">
            <w:rPr>
              <w:rFonts w:ascii="Tahoma" w:hAnsi="Tahoma" w:cs="Tahoma"/>
              <w:lang w:val="es-ES_tradnl"/>
            </w:rPr>
            <w:t xml:space="preserve"> </w:t>
          </w:r>
          <w:r w:rsidRPr="00922967">
            <w:rPr>
              <w:rFonts w:ascii="Tahoma" w:hAnsi="Tahoma" w:cs="Tahoma"/>
              <w:lang w:val="es-ES_tradnl"/>
            </w:rPr>
            <w:t xml:space="preserve">y podrá ser ajustado si se modifica el “Cuadro de Equivalencia de Funciones para Personal Eventual y Consultores de Línea” del MPD como resultado de una variación en la escala salarial del MPD. </w:t>
          </w:r>
        </w:p>
        <w:p w14:paraId="613BE5F4"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El Contrato se ejecutará bajo la modalidad de honorarios mensuales (Consultoría Individual).</w:t>
          </w:r>
        </w:p>
        <w:p w14:paraId="51F1BB19" w14:textId="77777777" w:rsidR="00EF4000" w:rsidRDefault="00EF4000" w:rsidP="00EF4000">
          <w:pPr>
            <w:jc w:val="both"/>
            <w:rPr>
              <w:rFonts w:ascii="Tahoma" w:hAnsi="Tahoma" w:cs="Tahoma"/>
              <w:lang w:val="es-ES_tradnl"/>
            </w:rPr>
          </w:pPr>
        </w:p>
        <w:p w14:paraId="41A398C8" w14:textId="77777777" w:rsidR="00EF4000" w:rsidRPr="00922967" w:rsidRDefault="00EF4000" w:rsidP="00EF4000">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922967">
            <w:rPr>
              <w:rFonts w:ascii="Tahoma" w:hAnsi="Tahoma" w:cs="Tahoma"/>
              <w:b/>
              <w:lang w:val="es-ES_tradnl"/>
            </w:rPr>
            <w:t xml:space="preserve">FORMA DE PAGO </w:t>
          </w:r>
        </w:p>
        <w:p w14:paraId="3C28FD4F" w14:textId="77777777" w:rsidR="00EF4000" w:rsidRPr="00922967" w:rsidRDefault="00EF4000" w:rsidP="00EF4000">
          <w:pPr>
            <w:jc w:val="both"/>
            <w:rPr>
              <w:rFonts w:ascii="Tahoma" w:hAnsi="Tahoma" w:cs="Tahoma"/>
              <w:b/>
              <w:lang w:val="es-ES_tradnl"/>
            </w:rPr>
          </w:pPr>
        </w:p>
        <w:p w14:paraId="0B8A9293"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 xml:space="preserve">El precio total convenido será cancelado en moneda nacional en pagos mensuales </w:t>
          </w:r>
          <w:r w:rsidRPr="00F2406E">
            <w:rPr>
              <w:rFonts w:ascii="Tahoma" w:hAnsi="Tahoma" w:cs="Tahoma"/>
              <w:lang w:val="es-ES_tradnl"/>
            </w:rPr>
            <w:t>de Bs</w:t>
          </w:r>
          <w:r>
            <w:rPr>
              <w:rFonts w:ascii="Tahoma" w:hAnsi="Tahoma" w:cs="Tahoma"/>
              <w:lang w:val="es-ES_tradnl"/>
            </w:rPr>
            <w:t>13.710</w:t>
          </w:r>
          <w:r w:rsidRPr="00F2406E">
            <w:rPr>
              <w:rFonts w:ascii="Tahoma" w:hAnsi="Tahoma" w:cs="Tahoma"/>
              <w:lang w:val="es-ES_tradnl"/>
            </w:rPr>
            <w:t xml:space="preserve"> (</w:t>
          </w:r>
          <w:r>
            <w:rPr>
              <w:rFonts w:ascii="Tahoma" w:hAnsi="Tahoma" w:cs="Tahoma"/>
              <w:lang w:val="es-ES_tradnl"/>
            </w:rPr>
            <w:t>Trece Mil Setecientos Diez</w:t>
          </w:r>
          <w:r w:rsidRPr="00F2406E">
            <w:rPr>
              <w:rFonts w:ascii="Tahoma" w:hAnsi="Tahoma" w:cs="Tahoma"/>
              <w:lang w:val="es-ES_tradnl"/>
            </w:rPr>
            <w:t xml:space="preserve"> 00/100 Bolivianos)</w:t>
          </w:r>
          <w:r w:rsidRPr="00922967">
            <w:rPr>
              <w:rFonts w:ascii="Tahoma" w:hAnsi="Tahoma" w:cs="Tahoma"/>
              <w:lang w:val="es-ES_tradnl"/>
            </w:rPr>
            <w:t xml:space="preserve">, pagaderos dentro de los 10 días calendario posteriores al mes vencido y una vez que el informe mensual haya sido aprobado. </w:t>
          </w:r>
        </w:p>
        <w:p w14:paraId="5E25C0D5" w14:textId="77777777" w:rsidR="00EF4000" w:rsidRPr="00922967" w:rsidRDefault="00EF4000" w:rsidP="00EF4000">
          <w:pPr>
            <w:pStyle w:val="Prrafodelista"/>
            <w:ind w:left="0"/>
            <w:rPr>
              <w:rFonts w:ascii="Tahoma" w:hAnsi="Tahoma" w:cs="Tahoma"/>
            </w:rPr>
          </w:pPr>
        </w:p>
        <w:p w14:paraId="69638464" w14:textId="77777777" w:rsidR="00EF4000" w:rsidRPr="00922967" w:rsidRDefault="00EF4000" w:rsidP="00EF4000">
          <w:pPr>
            <w:jc w:val="both"/>
            <w:rPr>
              <w:rFonts w:ascii="Tahoma" w:hAnsi="Tahoma" w:cs="Tahoma"/>
              <w:lang w:val="es-ES_tradnl"/>
            </w:rPr>
          </w:pPr>
          <w:r w:rsidRPr="00922967">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29DAE871" w14:textId="77777777" w:rsidR="00EF4000" w:rsidRPr="00922967" w:rsidRDefault="00947554" w:rsidP="00EF4000">
          <w:pPr>
            <w:pStyle w:val="Prrafodelista"/>
            <w:ind w:left="0"/>
            <w:rPr>
              <w:rFonts w:ascii="Tahoma" w:hAnsi="Tahoma" w:cs="Tahoma"/>
            </w:rPr>
          </w:pPr>
        </w:p>
      </w:sdtContent>
    </w:sdt>
    <w:p w14:paraId="4E13F10B" w14:textId="77777777" w:rsidR="00EF4000" w:rsidRPr="00922967" w:rsidRDefault="00EF4000" w:rsidP="00EF4000">
      <w:pPr>
        <w:numPr>
          <w:ilvl w:val="0"/>
          <w:numId w:val="7"/>
        </w:numPr>
        <w:jc w:val="both"/>
        <w:rPr>
          <w:rFonts w:ascii="Tahoma" w:hAnsi="Tahoma" w:cs="Tahoma"/>
          <w:b/>
        </w:rPr>
      </w:pPr>
      <w:bookmarkStart w:id="3" w:name="_Hlk497751244"/>
      <w:bookmarkStart w:id="4" w:name="_Hlk517357830"/>
      <w:r>
        <w:rPr>
          <w:rFonts w:ascii="Tahoma" w:hAnsi="Tahoma" w:cs="Tahoma"/>
          <w:b/>
        </w:rPr>
        <w:t xml:space="preserve"> </w:t>
      </w:r>
      <w:r w:rsidRPr="00922967">
        <w:rPr>
          <w:rFonts w:ascii="Tahoma" w:hAnsi="Tahoma" w:cs="Tahoma"/>
          <w:b/>
        </w:rPr>
        <w:t xml:space="preserve">PERFIL MÍNIMO Y METODOLOGÍA DE CALIFICACIÓN DE FORMACIÓN Y EXPERIENCIA </w:t>
      </w:r>
    </w:p>
    <w:p w14:paraId="6E132376" w14:textId="77777777" w:rsidR="00EF4000" w:rsidRPr="00922967" w:rsidRDefault="00EF4000" w:rsidP="00EF4000">
      <w:pPr>
        <w:jc w:val="both"/>
        <w:rPr>
          <w:rFonts w:ascii="Tahoma" w:hAnsi="Tahoma" w:cs="Tahoma"/>
          <w:b/>
        </w:rPr>
      </w:pPr>
    </w:p>
    <w:p w14:paraId="6F44585B" w14:textId="77777777" w:rsidR="00EF4000" w:rsidRPr="00922967" w:rsidRDefault="00EF4000" w:rsidP="00EF4000">
      <w:pPr>
        <w:jc w:val="both"/>
        <w:rPr>
          <w:rFonts w:ascii="Tahoma" w:hAnsi="Tahoma" w:cs="Tahoma"/>
        </w:rPr>
      </w:pPr>
      <w:r w:rsidRPr="00922967">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2BFE89E1" w14:textId="77777777" w:rsidR="00EF4000" w:rsidRPr="00922967" w:rsidRDefault="00EF4000" w:rsidP="00EF4000">
      <w:pPr>
        <w:pStyle w:val="Prrafodelista"/>
        <w:rPr>
          <w:rFonts w:ascii="Tahoma" w:hAnsi="Tahoma" w:cs="Tahoma"/>
        </w:rPr>
      </w:pPr>
    </w:p>
    <w:p w14:paraId="5EFC4917" w14:textId="77777777" w:rsidR="00EF4000" w:rsidRPr="00922967" w:rsidRDefault="00EF4000" w:rsidP="00EF4000">
      <w:pPr>
        <w:jc w:val="both"/>
        <w:rPr>
          <w:rFonts w:ascii="Tahoma" w:hAnsi="Tahoma" w:cs="Tahoma"/>
        </w:rPr>
      </w:pPr>
      <w:r w:rsidRPr="00922967">
        <w:rPr>
          <w:rFonts w:ascii="Tahoma" w:hAnsi="Tahoma" w:cs="Tahoma"/>
        </w:rPr>
        <w:t xml:space="preserve">La contratación del postulante será procedente, siempre que se cumplan los requisitos mínimos, se supere el puntaje mínimo de </w:t>
      </w:r>
      <w:r w:rsidRPr="00A35FC7">
        <w:rPr>
          <w:rFonts w:ascii="Tahoma" w:hAnsi="Tahoma" w:cs="Tahoma"/>
        </w:rPr>
        <w:t>70</w:t>
      </w:r>
      <w:r w:rsidRPr="00922967">
        <w:rPr>
          <w:rFonts w:ascii="Tahoma" w:hAnsi="Tahoma" w:cs="Tahoma"/>
        </w:rPr>
        <w:t xml:space="preserve"> puntos y cuente con la mayor de las calificaciones.</w:t>
      </w:r>
    </w:p>
    <w:p w14:paraId="0F8CD4B8" w14:textId="77777777" w:rsidR="00EF4000" w:rsidRPr="00922967" w:rsidRDefault="00EF4000" w:rsidP="00EF4000">
      <w:pPr>
        <w:pStyle w:val="Prrafodelista"/>
        <w:rPr>
          <w:rFonts w:ascii="Tahoma" w:hAnsi="Tahoma" w:cs="Tahoma"/>
        </w:rPr>
      </w:pPr>
    </w:p>
    <w:p w14:paraId="28C956C2" w14:textId="77777777" w:rsidR="00EF4000" w:rsidRPr="00922967" w:rsidRDefault="00EF4000" w:rsidP="00EF4000">
      <w:pPr>
        <w:jc w:val="both"/>
        <w:rPr>
          <w:rFonts w:ascii="Tahoma" w:hAnsi="Tahoma" w:cs="Tahoma"/>
        </w:rPr>
      </w:pPr>
      <w:r w:rsidRPr="00922967">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3"/>
      <w:r w:rsidRPr="00922967">
        <w:rPr>
          <w:rFonts w:ascii="Tahoma" w:hAnsi="Tahoma" w:cs="Tahoma"/>
        </w:rPr>
        <w:t>:</w:t>
      </w:r>
    </w:p>
    <w:bookmarkEnd w:id="4"/>
    <w:p w14:paraId="4F1227FE" w14:textId="77777777" w:rsidR="00EF4000" w:rsidRPr="00922967" w:rsidRDefault="00EF4000" w:rsidP="00EF4000">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EF4000" w:rsidRPr="00922967" w14:paraId="3A555D63" w14:textId="77777777" w:rsidTr="00336B61">
        <w:trPr>
          <w:trHeight w:val="483"/>
          <w:jc w:val="center"/>
        </w:trPr>
        <w:tc>
          <w:tcPr>
            <w:tcW w:w="460" w:type="dxa"/>
            <w:shd w:val="clear" w:color="auto" w:fill="E0E0E0"/>
            <w:vAlign w:val="center"/>
          </w:tcPr>
          <w:p w14:paraId="06951B1C" w14:textId="77777777" w:rsidR="00EF4000" w:rsidRPr="00922967" w:rsidRDefault="00EF4000" w:rsidP="00336B61">
            <w:pPr>
              <w:jc w:val="both"/>
              <w:rPr>
                <w:rFonts w:ascii="Tahoma" w:hAnsi="Tahoma" w:cs="Tahoma"/>
                <w:b/>
              </w:rPr>
            </w:pPr>
            <w:bookmarkStart w:id="5" w:name="_Hlk497751403"/>
            <w:r w:rsidRPr="00922967">
              <w:rPr>
                <w:rFonts w:ascii="Tahoma" w:hAnsi="Tahoma" w:cs="Tahoma"/>
                <w:b/>
              </w:rPr>
              <w:t>Nº</w:t>
            </w:r>
          </w:p>
        </w:tc>
        <w:tc>
          <w:tcPr>
            <w:tcW w:w="6195" w:type="dxa"/>
            <w:shd w:val="clear" w:color="auto" w:fill="E0E0E0"/>
            <w:vAlign w:val="center"/>
          </w:tcPr>
          <w:p w14:paraId="213DC0DD" w14:textId="77777777" w:rsidR="00EF4000" w:rsidRPr="00922967" w:rsidRDefault="00EF4000" w:rsidP="00336B61">
            <w:pPr>
              <w:jc w:val="center"/>
              <w:rPr>
                <w:rFonts w:ascii="Tahoma" w:hAnsi="Tahoma" w:cs="Tahoma"/>
                <w:b/>
              </w:rPr>
            </w:pPr>
            <w:r w:rsidRPr="00922967">
              <w:rPr>
                <w:rFonts w:ascii="Tahoma" w:hAnsi="Tahoma" w:cs="Tahoma"/>
                <w:b/>
              </w:rPr>
              <w:t>CRITERIOS DE CALIFICACIÓN</w:t>
            </w:r>
          </w:p>
        </w:tc>
        <w:tc>
          <w:tcPr>
            <w:tcW w:w="1080" w:type="dxa"/>
            <w:shd w:val="clear" w:color="auto" w:fill="E0E0E0"/>
            <w:vAlign w:val="center"/>
          </w:tcPr>
          <w:p w14:paraId="591CA0E5" w14:textId="77777777" w:rsidR="00EF4000" w:rsidRPr="00922967" w:rsidRDefault="00EF4000" w:rsidP="00336B61">
            <w:pPr>
              <w:jc w:val="center"/>
              <w:rPr>
                <w:rFonts w:ascii="Tahoma" w:hAnsi="Tahoma" w:cs="Tahoma"/>
                <w:b/>
              </w:rPr>
            </w:pPr>
            <w:r w:rsidRPr="00922967">
              <w:rPr>
                <w:rFonts w:ascii="Tahoma" w:hAnsi="Tahoma" w:cs="Tahoma"/>
                <w:b/>
              </w:rPr>
              <w:t>PUNTAJE</w:t>
            </w:r>
          </w:p>
        </w:tc>
      </w:tr>
      <w:tr w:rsidR="00EF4000" w:rsidRPr="00922967" w14:paraId="0E1AA561" w14:textId="77777777" w:rsidTr="00336B61">
        <w:trPr>
          <w:trHeight w:val="419"/>
          <w:jc w:val="center"/>
        </w:trPr>
        <w:tc>
          <w:tcPr>
            <w:tcW w:w="460" w:type="dxa"/>
            <w:vMerge w:val="restart"/>
            <w:vAlign w:val="center"/>
          </w:tcPr>
          <w:p w14:paraId="77EC83E4" w14:textId="77777777" w:rsidR="00EF4000" w:rsidRPr="00922967" w:rsidRDefault="00EF4000" w:rsidP="00336B61">
            <w:pPr>
              <w:jc w:val="both"/>
              <w:rPr>
                <w:rFonts w:ascii="Tahoma" w:hAnsi="Tahoma" w:cs="Tahoma"/>
              </w:rPr>
            </w:pPr>
            <w:r w:rsidRPr="00922967">
              <w:rPr>
                <w:rFonts w:ascii="Tahoma" w:hAnsi="Tahoma" w:cs="Tahoma"/>
              </w:rPr>
              <w:t>1</w:t>
            </w:r>
          </w:p>
        </w:tc>
        <w:tc>
          <w:tcPr>
            <w:tcW w:w="6195" w:type="dxa"/>
            <w:vAlign w:val="center"/>
          </w:tcPr>
          <w:p w14:paraId="478CB55E" w14:textId="77777777" w:rsidR="00EF4000" w:rsidRPr="00922967" w:rsidRDefault="00EF4000" w:rsidP="00336B61">
            <w:pPr>
              <w:jc w:val="both"/>
              <w:rPr>
                <w:rFonts w:ascii="Tahoma" w:hAnsi="Tahoma" w:cs="Tahoma"/>
                <w:b/>
                <w:lang w:val="es-AR"/>
              </w:rPr>
            </w:pPr>
            <w:r w:rsidRPr="00922967">
              <w:rPr>
                <w:rFonts w:ascii="Tahoma" w:hAnsi="Tahoma" w:cs="Tahoma"/>
                <w:b/>
                <w:lang w:val="es-AR"/>
              </w:rPr>
              <w:t>Formación académica, nivel de estudios</w:t>
            </w:r>
          </w:p>
        </w:tc>
        <w:tc>
          <w:tcPr>
            <w:tcW w:w="1080" w:type="dxa"/>
            <w:vAlign w:val="center"/>
          </w:tcPr>
          <w:p w14:paraId="7C16B495" w14:textId="77777777" w:rsidR="00EF4000" w:rsidRPr="00922967" w:rsidRDefault="00EF4000" w:rsidP="00336B61">
            <w:pPr>
              <w:jc w:val="center"/>
              <w:rPr>
                <w:rFonts w:ascii="Tahoma" w:hAnsi="Tahoma" w:cs="Tahoma"/>
                <w:b/>
              </w:rPr>
            </w:pPr>
            <w:r w:rsidRPr="00922967">
              <w:rPr>
                <w:rFonts w:ascii="Tahoma" w:hAnsi="Tahoma" w:cs="Tahoma"/>
                <w:b/>
              </w:rPr>
              <w:t>30</w:t>
            </w:r>
          </w:p>
        </w:tc>
      </w:tr>
      <w:tr w:rsidR="00EF4000" w:rsidRPr="00922967" w14:paraId="0B12C725" w14:textId="77777777" w:rsidTr="00336B61">
        <w:trPr>
          <w:trHeight w:val="419"/>
          <w:jc w:val="center"/>
        </w:trPr>
        <w:tc>
          <w:tcPr>
            <w:tcW w:w="460" w:type="dxa"/>
            <w:vMerge/>
            <w:vAlign w:val="center"/>
          </w:tcPr>
          <w:p w14:paraId="2F47276C" w14:textId="77777777" w:rsidR="00EF4000" w:rsidRPr="00922967" w:rsidRDefault="00EF4000" w:rsidP="00336B61">
            <w:pPr>
              <w:jc w:val="both"/>
              <w:rPr>
                <w:rFonts w:ascii="Tahoma" w:hAnsi="Tahoma" w:cs="Tahoma"/>
              </w:rPr>
            </w:pPr>
          </w:p>
        </w:tc>
        <w:tc>
          <w:tcPr>
            <w:tcW w:w="6195" w:type="dxa"/>
            <w:vAlign w:val="center"/>
          </w:tcPr>
          <w:p w14:paraId="57C02204" w14:textId="77777777" w:rsidR="00EF4000" w:rsidRPr="00922967" w:rsidRDefault="00EF4000" w:rsidP="00336B61">
            <w:pPr>
              <w:jc w:val="both"/>
              <w:rPr>
                <w:rFonts w:ascii="Tahoma" w:hAnsi="Tahoma" w:cs="Tahoma"/>
                <w:lang w:val="es-AR"/>
              </w:rPr>
            </w:pPr>
            <w:r w:rsidRPr="00922967">
              <w:rPr>
                <w:rFonts w:ascii="Tahoma" w:hAnsi="Tahoma" w:cs="Tahoma"/>
                <w:lang w:val="es-AR"/>
              </w:rPr>
              <w:t xml:space="preserve">Título Profesional a nivel de Licenciatura en el área de Ciencias </w:t>
            </w:r>
            <w:r>
              <w:rPr>
                <w:rFonts w:ascii="Tahoma" w:hAnsi="Tahoma" w:cs="Tahoma"/>
                <w:lang w:val="es-AR"/>
              </w:rPr>
              <w:t xml:space="preserve">Sociales, Administración, de la Educación, Psicología </w:t>
            </w:r>
            <w:r w:rsidRPr="00922967">
              <w:rPr>
                <w:rFonts w:ascii="Tahoma" w:hAnsi="Tahoma" w:cs="Tahoma"/>
                <w:lang w:val="es-AR"/>
              </w:rPr>
              <w:t>o ramas afines</w:t>
            </w:r>
            <w:r>
              <w:rPr>
                <w:rFonts w:ascii="Tahoma" w:hAnsi="Tahoma" w:cs="Tahoma"/>
                <w:lang w:val="es-AR"/>
              </w:rPr>
              <w:t>.</w:t>
            </w:r>
            <w:r w:rsidRPr="00922967">
              <w:rPr>
                <w:rFonts w:ascii="Tahoma" w:hAnsi="Tahoma" w:cs="Tahoma"/>
                <w:lang w:val="es-AR"/>
              </w:rPr>
              <w:t xml:space="preserve"> (Excluyente)</w:t>
            </w:r>
          </w:p>
        </w:tc>
        <w:tc>
          <w:tcPr>
            <w:tcW w:w="1080" w:type="dxa"/>
            <w:vAlign w:val="center"/>
          </w:tcPr>
          <w:p w14:paraId="00E5CDBF" w14:textId="77777777" w:rsidR="00EF4000" w:rsidRPr="00922967" w:rsidRDefault="00EF4000" w:rsidP="00336B61">
            <w:pPr>
              <w:jc w:val="center"/>
              <w:rPr>
                <w:rFonts w:ascii="Tahoma" w:hAnsi="Tahoma" w:cs="Tahoma"/>
                <w:lang w:val="es-AR"/>
              </w:rPr>
            </w:pPr>
            <w:r w:rsidRPr="00922967">
              <w:rPr>
                <w:rFonts w:ascii="Tahoma" w:hAnsi="Tahoma" w:cs="Tahoma"/>
                <w:lang w:val="es-AR"/>
              </w:rPr>
              <w:t>20</w:t>
            </w:r>
          </w:p>
        </w:tc>
      </w:tr>
      <w:tr w:rsidR="00EF4000" w:rsidRPr="00922967" w14:paraId="5A74B728" w14:textId="77777777" w:rsidTr="00336B61">
        <w:trPr>
          <w:trHeight w:val="419"/>
          <w:jc w:val="center"/>
        </w:trPr>
        <w:tc>
          <w:tcPr>
            <w:tcW w:w="460" w:type="dxa"/>
            <w:vMerge/>
            <w:vAlign w:val="center"/>
          </w:tcPr>
          <w:p w14:paraId="6A6E971A" w14:textId="77777777" w:rsidR="00EF4000" w:rsidRPr="00922967" w:rsidRDefault="00EF4000" w:rsidP="00336B61">
            <w:pPr>
              <w:jc w:val="both"/>
              <w:rPr>
                <w:rFonts w:ascii="Tahoma" w:hAnsi="Tahoma" w:cs="Tahoma"/>
              </w:rPr>
            </w:pPr>
          </w:p>
        </w:tc>
        <w:tc>
          <w:tcPr>
            <w:tcW w:w="6195" w:type="dxa"/>
            <w:vAlign w:val="center"/>
          </w:tcPr>
          <w:p w14:paraId="2FA7C2C9" w14:textId="77777777" w:rsidR="00EF4000" w:rsidRPr="00922967" w:rsidRDefault="00EF4000" w:rsidP="00336B61">
            <w:pPr>
              <w:jc w:val="both"/>
              <w:rPr>
                <w:rFonts w:ascii="Tahoma" w:hAnsi="Tahoma" w:cs="Tahoma"/>
                <w:lang w:val="es-AR"/>
              </w:rPr>
            </w:pPr>
            <w:r w:rsidRPr="00922967">
              <w:rPr>
                <w:rFonts w:ascii="Tahoma" w:hAnsi="Tahoma" w:cs="Tahoma"/>
                <w:lang w:val="es-AR"/>
              </w:rPr>
              <w:t xml:space="preserve">Postgrado y/o diplomado en temas </w:t>
            </w:r>
            <w:r>
              <w:rPr>
                <w:rFonts w:ascii="Tahoma" w:hAnsi="Tahoma" w:cs="Tahoma"/>
                <w:lang w:val="es-AR"/>
              </w:rPr>
              <w:t>relacionados con jóvenes, educación y capacitación. (Excluyente)</w:t>
            </w:r>
            <w:r w:rsidRPr="00922967">
              <w:rPr>
                <w:rFonts w:ascii="Tahoma" w:hAnsi="Tahoma" w:cs="Tahoma"/>
                <w:lang w:val="es-AR"/>
              </w:rPr>
              <w:t xml:space="preserve"> </w:t>
            </w:r>
          </w:p>
        </w:tc>
        <w:tc>
          <w:tcPr>
            <w:tcW w:w="1080" w:type="dxa"/>
            <w:vAlign w:val="center"/>
          </w:tcPr>
          <w:p w14:paraId="51E85E41" w14:textId="77777777" w:rsidR="00EF4000" w:rsidRPr="00922967" w:rsidRDefault="00EF4000" w:rsidP="00336B61">
            <w:pPr>
              <w:jc w:val="center"/>
              <w:rPr>
                <w:rFonts w:ascii="Tahoma" w:hAnsi="Tahoma" w:cs="Tahoma"/>
                <w:lang w:val="es-AR"/>
              </w:rPr>
            </w:pPr>
            <w:r w:rsidRPr="00922967">
              <w:rPr>
                <w:rFonts w:ascii="Tahoma" w:hAnsi="Tahoma" w:cs="Tahoma"/>
                <w:lang w:val="es-AR"/>
              </w:rPr>
              <w:t>10</w:t>
            </w:r>
          </w:p>
        </w:tc>
      </w:tr>
      <w:tr w:rsidR="00EF4000" w:rsidRPr="00922967" w14:paraId="0D95FB69" w14:textId="77777777" w:rsidTr="00336B61">
        <w:trPr>
          <w:trHeight w:val="317"/>
          <w:jc w:val="center"/>
        </w:trPr>
        <w:tc>
          <w:tcPr>
            <w:tcW w:w="460" w:type="dxa"/>
            <w:vMerge w:val="restart"/>
            <w:vAlign w:val="center"/>
          </w:tcPr>
          <w:p w14:paraId="4AA367AD" w14:textId="77777777" w:rsidR="00EF4000" w:rsidRPr="00922967" w:rsidRDefault="00EF4000" w:rsidP="00336B61">
            <w:pPr>
              <w:jc w:val="both"/>
              <w:rPr>
                <w:rFonts w:ascii="Tahoma" w:hAnsi="Tahoma" w:cs="Tahoma"/>
              </w:rPr>
            </w:pPr>
            <w:r w:rsidRPr="00922967">
              <w:rPr>
                <w:rFonts w:ascii="Tahoma" w:hAnsi="Tahoma" w:cs="Tahoma"/>
              </w:rPr>
              <w:t>2</w:t>
            </w:r>
          </w:p>
        </w:tc>
        <w:tc>
          <w:tcPr>
            <w:tcW w:w="6195" w:type="dxa"/>
            <w:vAlign w:val="center"/>
          </w:tcPr>
          <w:p w14:paraId="79CD3222" w14:textId="77777777" w:rsidR="00EF4000" w:rsidRPr="00922967" w:rsidRDefault="00EF4000" w:rsidP="00336B61">
            <w:pPr>
              <w:jc w:val="both"/>
              <w:rPr>
                <w:rFonts w:ascii="Tahoma" w:hAnsi="Tahoma" w:cs="Tahoma"/>
                <w:b/>
              </w:rPr>
            </w:pPr>
            <w:r w:rsidRPr="00922967">
              <w:rPr>
                <w:rFonts w:ascii="Tahoma" w:hAnsi="Tahoma" w:cs="Tahoma"/>
                <w:b/>
              </w:rPr>
              <w:t xml:space="preserve">Experiencia general y específica </w:t>
            </w:r>
          </w:p>
        </w:tc>
        <w:tc>
          <w:tcPr>
            <w:tcW w:w="1080" w:type="dxa"/>
            <w:vAlign w:val="center"/>
          </w:tcPr>
          <w:p w14:paraId="50093DD5" w14:textId="77777777" w:rsidR="00EF4000" w:rsidRPr="00922967" w:rsidRDefault="00EF4000" w:rsidP="00336B61">
            <w:pPr>
              <w:jc w:val="center"/>
              <w:rPr>
                <w:rFonts w:ascii="Tahoma" w:hAnsi="Tahoma" w:cs="Tahoma"/>
                <w:b/>
              </w:rPr>
            </w:pPr>
            <w:r w:rsidRPr="00922967">
              <w:rPr>
                <w:rFonts w:ascii="Tahoma" w:hAnsi="Tahoma" w:cs="Tahoma"/>
                <w:b/>
              </w:rPr>
              <w:t>60</w:t>
            </w:r>
          </w:p>
        </w:tc>
      </w:tr>
      <w:tr w:rsidR="00EF4000" w:rsidRPr="00922967" w14:paraId="3C28635C" w14:textId="77777777" w:rsidTr="00336B61">
        <w:trPr>
          <w:trHeight w:val="317"/>
          <w:jc w:val="center"/>
        </w:trPr>
        <w:tc>
          <w:tcPr>
            <w:tcW w:w="460" w:type="dxa"/>
            <w:vMerge/>
            <w:vAlign w:val="center"/>
          </w:tcPr>
          <w:p w14:paraId="4DDA9541" w14:textId="77777777" w:rsidR="00EF4000" w:rsidRPr="00922967" w:rsidRDefault="00EF4000" w:rsidP="00336B61">
            <w:pPr>
              <w:jc w:val="both"/>
              <w:rPr>
                <w:rFonts w:ascii="Tahoma" w:hAnsi="Tahoma" w:cs="Tahoma"/>
              </w:rPr>
            </w:pPr>
          </w:p>
        </w:tc>
        <w:tc>
          <w:tcPr>
            <w:tcW w:w="6195" w:type="dxa"/>
            <w:vAlign w:val="center"/>
          </w:tcPr>
          <w:p w14:paraId="559CBB99" w14:textId="77777777" w:rsidR="00EF4000" w:rsidRPr="00922967" w:rsidRDefault="00EF4000" w:rsidP="00336B61">
            <w:pPr>
              <w:jc w:val="both"/>
              <w:rPr>
                <w:rFonts w:ascii="Tahoma" w:hAnsi="Tahoma" w:cs="Tahoma"/>
                <w:lang w:val="es-AR"/>
              </w:rPr>
            </w:pPr>
            <w:r w:rsidRPr="00922967">
              <w:rPr>
                <w:rFonts w:ascii="Tahoma" w:hAnsi="Tahoma" w:cs="Tahoma"/>
                <w:lang w:val="es-AR"/>
              </w:rPr>
              <w:t xml:space="preserve">Experiencia profesional general de </w:t>
            </w:r>
            <w:r>
              <w:rPr>
                <w:rFonts w:ascii="Tahoma" w:hAnsi="Tahoma" w:cs="Tahoma"/>
                <w:lang w:val="es-AR"/>
              </w:rPr>
              <w:t xml:space="preserve">cinco (5) </w:t>
            </w:r>
            <w:r w:rsidRPr="00922967">
              <w:rPr>
                <w:rFonts w:ascii="Tahoma" w:hAnsi="Tahoma" w:cs="Tahoma"/>
                <w:lang w:val="es-AR"/>
              </w:rPr>
              <w:t>años a partir de la obtención del Título Académico</w:t>
            </w:r>
            <w:r>
              <w:rPr>
                <w:rFonts w:ascii="Tahoma" w:hAnsi="Tahoma" w:cs="Tahoma"/>
                <w:lang w:val="es-AR"/>
              </w:rPr>
              <w:t>.</w:t>
            </w:r>
            <w:r w:rsidRPr="00922967">
              <w:rPr>
                <w:rFonts w:ascii="Tahoma" w:hAnsi="Tahoma" w:cs="Tahoma"/>
                <w:lang w:val="es-AR"/>
              </w:rPr>
              <w:t xml:space="preserve"> (Excluyente)</w:t>
            </w:r>
          </w:p>
        </w:tc>
        <w:tc>
          <w:tcPr>
            <w:tcW w:w="1080" w:type="dxa"/>
            <w:vAlign w:val="center"/>
          </w:tcPr>
          <w:p w14:paraId="78D5C661" w14:textId="77777777" w:rsidR="00EF4000" w:rsidRPr="00922967" w:rsidRDefault="00EF4000" w:rsidP="00336B61">
            <w:pPr>
              <w:jc w:val="center"/>
              <w:rPr>
                <w:rFonts w:ascii="Tahoma" w:hAnsi="Tahoma" w:cs="Tahoma"/>
                <w:lang w:val="es-AR"/>
              </w:rPr>
            </w:pPr>
            <w:r w:rsidRPr="00922967">
              <w:rPr>
                <w:rFonts w:ascii="Tahoma" w:hAnsi="Tahoma" w:cs="Tahoma"/>
                <w:lang w:val="es-AR"/>
              </w:rPr>
              <w:t>10</w:t>
            </w:r>
          </w:p>
        </w:tc>
      </w:tr>
      <w:tr w:rsidR="00EF4000" w:rsidRPr="00922967" w14:paraId="56FCE201" w14:textId="77777777" w:rsidTr="00336B61">
        <w:trPr>
          <w:trHeight w:val="317"/>
          <w:jc w:val="center"/>
        </w:trPr>
        <w:tc>
          <w:tcPr>
            <w:tcW w:w="460" w:type="dxa"/>
            <w:vMerge/>
            <w:vAlign w:val="center"/>
          </w:tcPr>
          <w:p w14:paraId="74789E74" w14:textId="77777777" w:rsidR="00EF4000" w:rsidRPr="00922967" w:rsidRDefault="00EF4000" w:rsidP="00336B61">
            <w:pPr>
              <w:jc w:val="both"/>
              <w:rPr>
                <w:rFonts w:ascii="Tahoma" w:hAnsi="Tahoma" w:cs="Tahoma"/>
              </w:rPr>
            </w:pPr>
          </w:p>
        </w:tc>
        <w:tc>
          <w:tcPr>
            <w:tcW w:w="6195" w:type="dxa"/>
            <w:vAlign w:val="center"/>
          </w:tcPr>
          <w:p w14:paraId="5263C6C5" w14:textId="77777777" w:rsidR="00EF4000" w:rsidRPr="00922967" w:rsidRDefault="00EF4000" w:rsidP="00336B61">
            <w:pPr>
              <w:jc w:val="both"/>
              <w:rPr>
                <w:rFonts w:ascii="Tahoma" w:hAnsi="Tahoma" w:cs="Tahoma"/>
                <w:lang w:val="es-AR"/>
              </w:rPr>
            </w:pPr>
            <w:r w:rsidRPr="00922967">
              <w:rPr>
                <w:rFonts w:ascii="Tahoma" w:hAnsi="Tahoma" w:cs="Tahoma"/>
                <w:lang w:val="es-AR"/>
              </w:rPr>
              <w:t xml:space="preserve">Experiencia específica de al menos </w:t>
            </w:r>
            <w:r>
              <w:rPr>
                <w:rFonts w:ascii="Tahoma" w:hAnsi="Tahoma" w:cs="Tahoma"/>
                <w:lang w:val="es-AR"/>
              </w:rPr>
              <w:t xml:space="preserve">cuatro (4) </w:t>
            </w:r>
            <w:r w:rsidRPr="00922967">
              <w:rPr>
                <w:rFonts w:ascii="Tahoma" w:hAnsi="Tahoma" w:cs="Tahoma"/>
                <w:lang w:val="es-AR"/>
              </w:rPr>
              <w:t>años</w:t>
            </w:r>
            <w:r>
              <w:rPr>
                <w:rFonts w:ascii="Tahoma" w:hAnsi="Tahoma" w:cs="Tahoma"/>
                <w:lang w:val="es-AR"/>
              </w:rPr>
              <w:t xml:space="preserve"> en el área técnica requerida para la consultoría (capacitación y formación), </w:t>
            </w:r>
            <w:r w:rsidRPr="00922967">
              <w:rPr>
                <w:rFonts w:ascii="Tahoma" w:hAnsi="Tahoma" w:cs="Tahoma"/>
                <w:lang w:val="es-AR"/>
              </w:rPr>
              <w:t>a partir de la obtención del Título Académico</w:t>
            </w:r>
            <w:r>
              <w:rPr>
                <w:rFonts w:ascii="Tahoma" w:hAnsi="Tahoma" w:cs="Tahoma"/>
                <w:lang w:val="es-AR"/>
              </w:rPr>
              <w:t xml:space="preserve">. </w:t>
            </w:r>
            <w:r w:rsidRPr="00922967">
              <w:rPr>
                <w:rFonts w:ascii="Tahoma" w:hAnsi="Tahoma" w:cs="Tahoma"/>
                <w:lang w:val="es-AR"/>
              </w:rPr>
              <w:t>(Excluyente)</w:t>
            </w:r>
          </w:p>
        </w:tc>
        <w:tc>
          <w:tcPr>
            <w:tcW w:w="1080" w:type="dxa"/>
            <w:vAlign w:val="center"/>
          </w:tcPr>
          <w:p w14:paraId="58CD4C81" w14:textId="77777777" w:rsidR="00EF4000" w:rsidRPr="00922967" w:rsidRDefault="00EF4000" w:rsidP="00336B61">
            <w:pPr>
              <w:jc w:val="center"/>
              <w:rPr>
                <w:rFonts w:ascii="Tahoma" w:hAnsi="Tahoma" w:cs="Tahoma"/>
                <w:lang w:val="es-AR"/>
              </w:rPr>
            </w:pPr>
            <w:r w:rsidRPr="00922967">
              <w:rPr>
                <w:rFonts w:ascii="Tahoma" w:hAnsi="Tahoma" w:cs="Tahoma"/>
                <w:lang w:val="es-AR"/>
              </w:rPr>
              <w:t>30</w:t>
            </w:r>
          </w:p>
        </w:tc>
      </w:tr>
      <w:tr w:rsidR="00EF4000" w:rsidRPr="00922967" w14:paraId="7829DB7B" w14:textId="77777777" w:rsidTr="00336B61">
        <w:trPr>
          <w:trHeight w:val="317"/>
          <w:jc w:val="center"/>
        </w:trPr>
        <w:tc>
          <w:tcPr>
            <w:tcW w:w="460" w:type="dxa"/>
            <w:vMerge/>
            <w:vAlign w:val="center"/>
          </w:tcPr>
          <w:p w14:paraId="3E7724D8" w14:textId="77777777" w:rsidR="00EF4000" w:rsidRPr="00922967" w:rsidRDefault="00EF4000" w:rsidP="00336B61">
            <w:pPr>
              <w:jc w:val="both"/>
              <w:rPr>
                <w:rFonts w:ascii="Tahoma" w:hAnsi="Tahoma" w:cs="Tahoma"/>
              </w:rPr>
            </w:pPr>
          </w:p>
        </w:tc>
        <w:tc>
          <w:tcPr>
            <w:tcW w:w="6195" w:type="dxa"/>
            <w:vAlign w:val="center"/>
          </w:tcPr>
          <w:p w14:paraId="7BCD3C32" w14:textId="77777777" w:rsidR="00EF4000" w:rsidRPr="00922967" w:rsidRDefault="00EF4000" w:rsidP="00336B61">
            <w:pPr>
              <w:jc w:val="both"/>
              <w:rPr>
                <w:rFonts w:ascii="Tahoma" w:hAnsi="Tahoma" w:cs="Tahoma"/>
                <w:lang w:val="es-AR"/>
              </w:rPr>
            </w:pPr>
            <w:r>
              <w:rPr>
                <w:rFonts w:ascii="Tahoma" w:hAnsi="Tahoma" w:cs="Tahoma"/>
                <w:lang w:val="es-AR"/>
              </w:rPr>
              <w:t>Elaboración de lineamientos, metodologías o materiales educativos, formativos o de capacitación (Deseable)</w:t>
            </w:r>
            <w:r w:rsidRPr="00922967">
              <w:rPr>
                <w:rFonts w:ascii="Tahoma" w:hAnsi="Tahoma" w:cs="Tahoma"/>
                <w:lang w:val="es-AR"/>
              </w:rPr>
              <w:t xml:space="preserve">. </w:t>
            </w:r>
          </w:p>
        </w:tc>
        <w:tc>
          <w:tcPr>
            <w:tcW w:w="1080" w:type="dxa"/>
            <w:vAlign w:val="center"/>
          </w:tcPr>
          <w:p w14:paraId="0B8B402E" w14:textId="77777777" w:rsidR="00EF4000" w:rsidRPr="00922967" w:rsidRDefault="00EF4000" w:rsidP="00336B61">
            <w:pPr>
              <w:jc w:val="center"/>
              <w:rPr>
                <w:rFonts w:ascii="Tahoma" w:hAnsi="Tahoma" w:cs="Tahoma"/>
                <w:lang w:val="es-AR"/>
              </w:rPr>
            </w:pPr>
            <w:r w:rsidRPr="00922967">
              <w:rPr>
                <w:rFonts w:ascii="Tahoma" w:hAnsi="Tahoma" w:cs="Tahoma"/>
                <w:lang w:val="es-AR"/>
              </w:rPr>
              <w:t>20</w:t>
            </w:r>
          </w:p>
        </w:tc>
      </w:tr>
      <w:tr w:rsidR="00EF4000" w:rsidRPr="00922967" w14:paraId="2EADD5C6" w14:textId="77777777" w:rsidTr="00336B61">
        <w:trPr>
          <w:trHeight w:val="295"/>
          <w:jc w:val="center"/>
        </w:trPr>
        <w:tc>
          <w:tcPr>
            <w:tcW w:w="460" w:type="dxa"/>
            <w:vMerge w:val="restart"/>
            <w:vAlign w:val="center"/>
          </w:tcPr>
          <w:p w14:paraId="78D5F56A" w14:textId="77777777" w:rsidR="00EF4000" w:rsidRPr="00922967" w:rsidRDefault="00EF4000" w:rsidP="00336B61">
            <w:pPr>
              <w:jc w:val="both"/>
              <w:rPr>
                <w:rFonts w:ascii="Tahoma" w:hAnsi="Tahoma" w:cs="Tahoma"/>
              </w:rPr>
            </w:pPr>
            <w:r w:rsidRPr="00922967">
              <w:rPr>
                <w:rFonts w:ascii="Tahoma" w:hAnsi="Tahoma" w:cs="Tahoma"/>
              </w:rPr>
              <w:t>3</w:t>
            </w:r>
          </w:p>
        </w:tc>
        <w:tc>
          <w:tcPr>
            <w:tcW w:w="6195" w:type="dxa"/>
            <w:vAlign w:val="center"/>
          </w:tcPr>
          <w:p w14:paraId="4334EDE7" w14:textId="77777777" w:rsidR="00EF4000" w:rsidRPr="00922967" w:rsidRDefault="00EF4000" w:rsidP="00336B61">
            <w:pPr>
              <w:jc w:val="both"/>
              <w:rPr>
                <w:rFonts w:ascii="Tahoma" w:hAnsi="Tahoma" w:cs="Tahoma"/>
                <w:b/>
                <w:lang w:val="es-AR"/>
              </w:rPr>
            </w:pPr>
            <w:r w:rsidRPr="00922967">
              <w:rPr>
                <w:rFonts w:ascii="Tahoma" w:hAnsi="Tahoma" w:cs="Tahoma"/>
                <w:b/>
                <w:lang w:val="es-AR"/>
              </w:rPr>
              <w:t>Otros conocimientos relacionados con el cargo</w:t>
            </w:r>
          </w:p>
        </w:tc>
        <w:tc>
          <w:tcPr>
            <w:tcW w:w="1080" w:type="dxa"/>
            <w:vAlign w:val="center"/>
          </w:tcPr>
          <w:p w14:paraId="60977D46" w14:textId="77777777" w:rsidR="00EF4000" w:rsidRPr="00922967" w:rsidRDefault="00EF4000" w:rsidP="00336B61">
            <w:pPr>
              <w:jc w:val="center"/>
              <w:rPr>
                <w:rFonts w:ascii="Tahoma" w:hAnsi="Tahoma" w:cs="Tahoma"/>
                <w:b/>
                <w:lang w:val="es-AR"/>
              </w:rPr>
            </w:pPr>
            <w:r w:rsidRPr="00922967">
              <w:rPr>
                <w:rFonts w:ascii="Tahoma" w:hAnsi="Tahoma" w:cs="Tahoma"/>
                <w:b/>
                <w:lang w:val="es-AR"/>
              </w:rPr>
              <w:t>10</w:t>
            </w:r>
          </w:p>
        </w:tc>
      </w:tr>
      <w:tr w:rsidR="00EF4000" w:rsidRPr="00922967" w14:paraId="35FB7CEF" w14:textId="77777777" w:rsidTr="00336B61">
        <w:trPr>
          <w:trHeight w:val="295"/>
          <w:jc w:val="center"/>
        </w:trPr>
        <w:tc>
          <w:tcPr>
            <w:tcW w:w="460" w:type="dxa"/>
            <w:vMerge/>
            <w:vAlign w:val="center"/>
          </w:tcPr>
          <w:p w14:paraId="5DEEE39F" w14:textId="77777777" w:rsidR="00EF4000" w:rsidRPr="00922967" w:rsidRDefault="00EF4000" w:rsidP="00336B61">
            <w:pPr>
              <w:jc w:val="both"/>
              <w:rPr>
                <w:rFonts w:ascii="Tahoma" w:hAnsi="Tahoma" w:cs="Tahoma"/>
              </w:rPr>
            </w:pPr>
          </w:p>
        </w:tc>
        <w:tc>
          <w:tcPr>
            <w:tcW w:w="6195" w:type="dxa"/>
            <w:vAlign w:val="center"/>
          </w:tcPr>
          <w:p w14:paraId="309F2AAC" w14:textId="77777777" w:rsidR="00EF4000" w:rsidRPr="00922967" w:rsidRDefault="00EF4000" w:rsidP="00336B61">
            <w:pPr>
              <w:jc w:val="both"/>
              <w:rPr>
                <w:rFonts w:ascii="Tahoma" w:hAnsi="Tahoma" w:cs="Tahoma"/>
                <w:lang w:val="es-AR"/>
              </w:rPr>
            </w:pPr>
            <w:r w:rsidRPr="00922967">
              <w:rPr>
                <w:rFonts w:ascii="Tahoma" w:hAnsi="Tahoma" w:cs="Tahoma"/>
                <w:lang w:val="es-AR"/>
              </w:rPr>
              <w:t xml:space="preserve">Conocimiento </w:t>
            </w:r>
            <w:r>
              <w:rPr>
                <w:rFonts w:ascii="Tahoma" w:hAnsi="Tahoma" w:cs="Tahoma"/>
                <w:lang w:val="es-AR"/>
              </w:rPr>
              <w:t xml:space="preserve">y/o experiencia en metodologías de capacitación con </w:t>
            </w:r>
            <w:r w:rsidRPr="00922967">
              <w:rPr>
                <w:rFonts w:ascii="Tahoma" w:hAnsi="Tahoma" w:cs="Tahoma"/>
                <w:lang w:val="es-AR"/>
              </w:rPr>
              <w:t>jóvenes</w:t>
            </w:r>
            <w:r>
              <w:rPr>
                <w:rFonts w:ascii="Tahoma" w:hAnsi="Tahoma" w:cs="Tahoma"/>
                <w:lang w:val="es-AR"/>
              </w:rPr>
              <w:t xml:space="preserve"> y adultos</w:t>
            </w:r>
            <w:r w:rsidRPr="00922967">
              <w:rPr>
                <w:rFonts w:ascii="Tahoma" w:hAnsi="Tahoma" w:cs="Tahoma"/>
                <w:lang w:val="es-AR"/>
              </w:rPr>
              <w:t xml:space="preserve">. </w:t>
            </w:r>
          </w:p>
        </w:tc>
        <w:tc>
          <w:tcPr>
            <w:tcW w:w="1080" w:type="dxa"/>
            <w:vAlign w:val="center"/>
          </w:tcPr>
          <w:p w14:paraId="6534CF24" w14:textId="77777777" w:rsidR="00EF4000" w:rsidRPr="00922967" w:rsidRDefault="00EF4000" w:rsidP="00336B61">
            <w:pPr>
              <w:jc w:val="center"/>
              <w:rPr>
                <w:rFonts w:ascii="Tahoma" w:hAnsi="Tahoma" w:cs="Tahoma"/>
                <w:lang w:val="es-AR"/>
              </w:rPr>
            </w:pPr>
            <w:r>
              <w:rPr>
                <w:rFonts w:ascii="Tahoma" w:hAnsi="Tahoma" w:cs="Tahoma"/>
                <w:lang w:val="es-AR"/>
              </w:rPr>
              <w:t>6</w:t>
            </w:r>
          </w:p>
        </w:tc>
      </w:tr>
      <w:tr w:rsidR="00EF4000" w:rsidRPr="00922967" w14:paraId="66AD87CB" w14:textId="77777777" w:rsidTr="00336B61">
        <w:trPr>
          <w:trHeight w:val="295"/>
          <w:jc w:val="center"/>
        </w:trPr>
        <w:tc>
          <w:tcPr>
            <w:tcW w:w="460" w:type="dxa"/>
            <w:vMerge/>
            <w:vAlign w:val="center"/>
          </w:tcPr>
          <w:p w14:paraId="0BF4A309" w14:textId="77777777" w:rsidR="00EF4000" w:rsidRPr="00922967" w:rsidRDefault="00EF4000" w:rsidP="00336B61">
            <w:pPr>
              <w:jc w:val="both"/>
              <w:rPr>
                <w:rFonts w:ascii="Tahoma" w:hAnsi="Tahoma" w:cs="Tahoma"/>
                <w:lang w:val="es-AR"/>
              </w:rPr>
            </w:pPr>
          </w:p>
        </w:tc>
        <w:tc>
          <w:tcPr>
            <w:tcW w:w="6195" w:type="dxa"/>
            <w:vAlign w:val="center"/>
          </w:tcPr>
          <w:p w14:paraId="431F4B50" w14:textId="77777777" w:rsidR="00EF4000" w:rsidRPr="00922967" w:rsidRDefault="00EF4000" w:rsidP="00336B61">
            <w:pPr>
              <w:ind w:left="-9"/>
              <w:jc w:val="both"/>
              <w:rPr>
                <w:rFonts w:ascii="Tahoma" w:hAnsi="Tahoma" w:cs="Tahoma"/>
                <w:lang w:val="es-AR"/>
              </w:rPr>
            </w:pPr>
            <w:r w:rsidRPr="00922967">
              <w:rPr>
                <w:rFonts w:ascii="Tahoma" w:hAnsi="Tahoma" w:cs="Tahoma"/>
                <w:lang w:val="es-AR"/>
              </w:rPr>
              <w:t>Conocimientos generales en aplicaciones informáticas (Word, Excel, Project</w:t>
            </w:r>
            <w:r>
              <w:rPr>
                <w:rFonts w:ascii="Tahoma" w:hAnsi="Tahoma" w:cs="Tahoma"/>
                <w:lang w:val="es-AR"/>
              </w:rPr>
              <w:t xml:space="preserve"> u otros</w:t>
            </w:r>
            <w:r w:rsidRPr="00922967">
              <w:rPr>
                <w:rFonts w:ascii="Tahoma" w:hAnsi="Tahoma" w:cs="Tahoma"/>
                <w:lang w:val="es-AR"/>
              </w:rPr>
              <w:t xml:space="preserve">). </w:t>
            </w:r>
          </w:p>
        </w:tc>
        <w:tc>
          <w:tcPr>
            <w:tcW w:w="1080" w:type="dxa"/>
            <w:vAlign w:val="center"/>
          </w:tcPr>
          <w:p w14:paraId="22991B00" w14:textId="77777777" w:rsidR="00EF4000" w:rsidRPr="00922967" w:rsidRDefault="00EF4000" w:rsidP="00336B61">
            <w:pPr>
              <w:jc w:val="center"/>
              <w:rPr>
                <w:rFonts w:ascii="Tahoma" w:hAnsi="Tahoma" w:cs="Tahoma"/>
                <w:lang w:val="es-AR"/>
              </w:rPr>
            </w:pPr>
            <w:r>
              <w:rPr>
                <w:rFonts w:ascii="Tahoma" w:hAnsi="Tahoma" w:cs="Tahoma"/>
                <w:lang w:val="es-AR"/>
              </w:rPr>
              <w:t>2</w:t>
            </w:r>
          </w:p>
        </w:tc>
      </w:tr>
      <w:tr w:rsidR="00EF4000" w:rsidRPr="00922967" w14:paraId="1656A580" w14:textId="77777777" w:rsidTr="00336B61">
        <w:trPr>
          <w:trHeight w:val="295"/>
          <w:jc w:val="center"/>
        </w:trPr>
        <w:tc>
          <w:tcPr>
            <w:tcW w:w="460" w:type="dxa"/>
            <w:vMerge/>
            <w:vAlign w:val="center"/>
          </w:tcPr>
          <w:p w14:paraId="2A3F6AD0" w14:textId="77777777" w:rsidR="00EF4000" w:rsidRPr="00922967" w:rsidRDefault="00EF4000" w:rsidP="00336B61">
            <w:pPr>
              <w:jc w:val="both"/>
              <w:rPr>
                <w:rFonts w:ascii="Tahoma" w:hAnsi="Tahoma" w:cs="Tahoma"/>
                <w:lang w:val="es-AR"/>
              </w:rPr>
            </w:pPr>
          </w:p>
        </w:tc>
        <w:tc>
          <w:tcPr>
            <w:tcW w:w="6195" w:type="dxa"/>
            <w:vAlign w:val="center"/>
          </w:tcPr>
          <w:p w14:paraId="5DF16EE6" w14:textId="77777777" w:rsidR="00EF4000" w:rsidRPr="00922967" w:rsidRDefault="00EF4000" w:rsidP="00336B61">
            <w:pPr>
              <w:jc w:val="both"/>
              <w:rPr>
                <w:rFonts w:ascii="Tahoma" w:hAnsi="Tahoma" w:cs="Tahoma"/>
                <w:lang w:val="es-AR"/>
              </w:rPr>
            </w:pPr>
            <w:r w:rsidRPr="00922967">
              <w:rPr>
                <w:rFonts w:ascii="Tahoma" w:hAnsi="Tahoma" w:cs="Tahoma"/>
                <w:lang w:val="es-AR"/>
              </w:rPr>
              <w:t xml:space="preserve">Conocimientos de la Ley Nº 1178  </w:t>
            </w:r>
          </w:p>
        </w:tc>
        <w:tc>
          <w:tcPr>
            <w:tcW w:w="1080" w:type="dxa"/>
            <w:vAlign w:val="center"/>
          </w:tcPr>
          <w:p w14:paraId="12385662" w14:textId="77777777" w:rsidR="00EF4000" w:rsidRPr="00922967" w:rsidRDefault="00EF4000" w:rsidP="00336B61">
            <w:pPr>
              <w:jc w:val="center"/>
              <w:rPr>
                <w:rFonts w:ascii="Tahoma" w:hAnsi="Tahoma" w:cs="Tahoma"/>
                <w:lang w:val="es-AR"/>
              </w:rPr>
            </w:pPr>
            <w:r>
              <w:rPr>
                <w:rFonts w:ascii="Tahoma" w:hAnsi="Tahoma" w:cs="Tahoma"/>
                <w:lang w:val="es-AR"/>
              </w:rPr>
              <w:t>2</w:t>
            </w:r>
          </w:p>
        </w:tc>
      </w:tr>
      <w:tr w:rsidR="00EF4000" w:rsidRPr="00922967" w14:paraId="69C87CF4" w14:textId="77777777" w:rsidTr="00336B61">
        <w:trPr>
          <w:trHeight w:val="259"/>
          <w:jc w:val="center"/>
        </w:trPr>
        <w:tc>
          <w:tcPr>
            <w:tcW w:w="6655" w:type="dxa"/>
            <w:gridSpan w:val="2"/>
            <w:vAlign w:val="center"/>
          </w:tcPr>
          <w:p w14:paraId="1517E64F" w14:textId="77777777" w:rsidR="00EF4000" w:rsidRPr="00922967" w:rsidRDefault="00EF4000" w:rsidP="00336B61">
            <w:pPr>
              <w:jc w:val="center"/>
              <w:rPr>
                <w:rFonts w:ascii="Tahoma" w:hAnsi="Tahoma" w:cs="Tahoma"/>
                <w:b/>
                <w:lang w:val="es-AR"/>
              </w:rPr>
            </w:pPr>
            <w:r w:rsidRPr="00922967">
              <w:rPr>
                <w:rFonts w:ascii="Tahoma" w:hAnsi="Tahoma" w:cs="Tahoma"/>
                <w:b/>
                <w:lang w:val="es-AR"/>
              </w:rPr>
              <w:t>PUNTAJE TÉCNICO TOTAL (PT)</w:t>
            </w:r>
          </w:p>
        </w:tc>
        <w:tc>
          <w:tcPr>
            <w:tcW w:w="1080" w:type="dxa"/>
            <w:vAlign w:val="center"/>
          </w:tcPr>
          <w:p w14:paraId="50EB3120" w14:textId="77777777" w:rsidR="00EF4000" w:rsidRPr="00922967" w:rsidRDefault="00EF4000" w:rsidP="00336B61">
            <w:pPr>
              <w:jc w:val="center"/>
              <w:rPr>
                <w:rFonts w:ascii="Tahoma" w:hAnsi="Tahoma" w:cs="Tahoma"/>
                <w:b/>
                <w:lang w:val="es-AR"/>
              </w:rPr>
            </w:pPr>
            <w:r w:rsidRPr="00922967">
              <w:rPr>
                <w:rFonts w:ascii="Tahoma" w:hAnsi="Tahoma" w:cs="Tahoma"/>
                <w:b/>
                <w:lang w:val="es-AR"/>
              </w:rPr>
              <w:t>100</w:t>
            </w:r>
          </w:p>
        </w:tc>
      </w:tr>
      <w:bookmarkEnd w:id="5"/>
    </w:tbl>
    <w:p w14:paraId="4B6E7ECC" w14:textId="77777777" w:rsidR="00EF4000" w:rsidRPr="00922967" w:rsidRDefault="00EF4000" w:rsidP="00EF4000">
      <w:pPr>
        <w:pStyle w:val="Prrafodelista"/>
        <w:ind w:left="0"/>
        <w:rPr>
          <w:rFonts w:ascii="Tahoma" w:hAnsi="Tahoma" w:cs="Tahoma"/>
        </w:rPr>
      </w:pPr>
    </w:p>
    <w:p w14:paraId="69033000" w14:textId="77777777" w:rsidR="00EF4000" w:rsidRPr="00922967" w:rsidRDefault="00EF4000" w:rsidP="00EF4000">
      <w:pPr>
        <w:jc w:val="both"/>
        <w:rPr>
          <w:rFonts w:ascii="Tahoma" w:hAnsi="Tahoma" w:cs="Tahoma"/>
          <w:lang w:val="es-ES_tradnl"/>
        </w:rPr>
      </w:pPr>
      <w:r w:rsidRPr="00922967">
        <w:rPr>
          <w:rFonts w:ascii="Tahoma" w:hAnsi="Tahoma" w:cs="Tahoma"/>
          <w:spacing w:val="-3"/>
        </w:rPr>
        <w:t>En caso de empate se deberá seleccionar el (la) postulante con mayor experiencia específica. Cumplidos todos los procedimientos, la Comisión elevará informe al Responsable del Proceso de contratación (RPC), recomendando la Contratación del(a) Consultor(a) seleccionado.</w:t>
      </w:r>
    </w:p>
    <w:p w14:paraId="5FFA987F" w14:textId="77777777" w:rsidR="005E0D1D" w:rsidRPr="00EF4000" w:rsidRDefault="005E0D1D" w:rsidP="00B45A80">
      <w:pPr>
        <w:rPr>
          <w:rFonts w:ascii="Tahoma" w:hAnsi="Tahoma" w:cs="Tahoma"/>
          <w:lang w:val="es-ES_tradnl"/>
        </w:rPr>
      </w:pPr>
    </w:p>
    <w:p w14:paraId="447E1F08" w14:textId="77777777" w:rsidR="00984D9E" w:rsidRDefault="00984D9E" w:rsidP="00B45A80">
      <w:pPr>
        <w:rPr>
          <w:rFonts w:ascii="Tahoma" w:hAnsi="Tahoma" w:cs="Tahoma"/>
          <w:lang w:val="es-ES_tradnl"/>
        </w:rPr>
      </w:pPr>
    </w:p>
    <w:p w14:paraId="357954C4" w14:textId="77777777" w:rsidR="00984D9E" w:rsidRDefault="00984D9E" w:rsidP="00B45A80">
      <w:pPr>
        <w:rPr>
          <w:rFonts w:ascii="Tahoma" w:hAnsi="Tahoma" w:cs="Tahoma"/>
          <w:lang w:val="es-ES_tradnl"/>
        </w:rPr>
      </w:pPr>
    </w:p>
    <w:p w14:paraId="0AB5BB66" w14:textId="77777777" w:rsidR="00984D9E" w:rsidRPr="00984D9E" w:rsidRDefault="00984D9E" w:rsidP="00B45A80">
      <w:pPr>
        <w:rPr>
          <w:rFonts w:ascii="Tahoma" w:hAnsi="Tahoma" w:cs="Tahoma"/>
          <w:lang w:val="es-ES_tradnl"/>
        </w:rPr>
      </w:pPr>
    </w:p>
    <w:p w14:paraId="2BB9260A" w14:textId="77777777" w:rsidR="005E0D1D" w:rsidRPr="000E38CE" w:rsidRDefault="005E0D1D" w:rsidP="00B45A80">
      <w:pPr>
        <w:rPr>
          <w:rFonts w:ascii="Tahoma" w:hAnsi="Tahoma" w:cs="Tahoma"/>
          <w:lang w:val="es-ES_tradnl"/>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69F63"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A178C"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71"/>
        <w:gridCol w:w="1865"/>
        <w:gridCol w:w="1794"/>
        <w:gridCol w:w="1302"/>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5E0D1D" w:rsidRDefault="00DA0550" w:rsidP="005E0D1D">
            <w:pPr>
              <w:pStyle w:val="Ttulo5"/>
              <w:jc w:val="center"/>
              <w:rPr>
                <w:b/>
                <w:color w:val="auto"/>
                <w:sz w:val="18"/>
                <w:szCs w:val="16"/>
              </w:rPr>
            </w:pPr>
            <w:r w:rsidRPr="005E0D1D">
              <w:rPr>
                <w:b/>
                <w:color w:val="auto"/>
                <w:sz w:val="18"/>
                <w:szCs w:val="16"/>
              </w:rPr>
              <w:t>Especialidad</w:t>
            </w:r>
          </w:p>
        </w:tc>
        <w:tc>
          <w:tcPr>
            <w:tcW w:w="1825" w:type="dxa"/>
            <w:vAlign w:val="center"/>
          </w:tcPr>
          <w:p w14:paraId="028007DD" w14:textId="4D98610A" w:rsidR="00DA0550" w:rsidRPr="005E0D1D" w:rsidRDefault="00DA0550" w:rsidP="005E0D1D">
            <w:pPr>
              <w:pStyle w:val="Ttulo5"/>
              <w:jc w:val="center"/>
              <w:rPr>
                <w:b/>
                <w:color w:val="auto"/>
                <w:sz w:val="18"/>
                <w:szCs w:val="16"/>
              </w:rPr>
            </w:pPr>
            <w:r w:rsidRPr="005E0D1D">
              <w:rPr>
                <w:b/>
                <w:color w:val="auto"/>
                <w:sz w:val="18"/>
                <w:szCs w:val="16"/>
              </w:rPr>
              <w:t xml:space="preserve">Fecha de Extensión del </w:t>
            </w:r>
            <w:r w:rsidR="005E0D1D" w:rsidRPr="005E0D1D">
              <w:rPr>
                <w:b/>
                <w:color w:val="auto"/>
                <w:sz w:val="18"/>
                <w:szCs w:val="16"/>
              </w:rPr>
              <w:t>Título (</w:t>
            </w:r>
            <w:r w:rsidRPr="005E0D1D">
              <w:rPr>
                <w:b/>
                <w:color w:val="auto"/>
                <w:sz w:val="18"/>
                <w:szCs w:val="16"/>
              </w:rPr>
              <w:t>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46AD"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D937E"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2026"/>
        <w:gridCol w:w="1414"/>
        <w:gridCol w:w="1559"/>
        <w:gridCol w:w="1011"/>
        <w:gridCol w:w="1333"/>
        <w:gridCol w:w="1088"/>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27FA8"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r w:rsidRPr="0024018C">
              <w:rPr>
                <w:rFonts w:cs="Arial"/>
                <w:b/>
                <w:bCs/>
                <w:sz w:val="18"/>
                <w:szCs w:val="16"/>
              </w:rPr>
              <w:t>Cons.</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47BA32"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de  </w:t>
      </w:r>
      <w:r w:rsidRPr="00F22320">
        <w:rPr>
          <w:rFonts w:ascii="Arial" w:hAnsi="Arial" w:cs="Arial"/>
          <w:bCs/>
          <w:sz w:val="20"/>
          <w:szCs w:val="20"/>
          <w:highlight w:val="yellow"/>
        </w:rPr>
        <w:t>___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r w:rsidRPr="0024018C">
              <w:rPr>
                <w:rFonts w:cs="Arial"/>
                <w:b/>
                <w:bCs/>
                <w:sz w:val="18"/>
                <w:szCs w:val="16"/>
              </w:rPr>
              <w:t>Cons.</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65C546"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8"/>
        <w:gridCol w:w="2403"/>
        <w:gridCol w:w="1477"/>
        <w:gridCol w:w="1844"/>
        <w:gridCol w:w="964"/>
        <w:gridCol w:w="1717"/>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lastRenderedPageBreak/>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cs="Arial"/>
          <w:sz w:val="18"/>
          <w:szCs w:val="16"/>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BCBE814" w14:textId="77777777" w:rsidR="00EF4000" w:rsidRDefault="00EF4000" w:rsidP="00DA0550">
      <w:pPr>
        <w:tabs>
          <w:tab w:val="center" w:pos="4252"/>
          <w:tab w:val="right" w:pos="8504"/>
        </w:tabs>
        <w:jc w:val="both"/>
        <w:rPr>
          <w:rFonts w:cs="Arial"/>
          <w:sz w:val="18"/>
          <w:szCs w:val="16"/>
        </w:rPr>
      </w:pPr>
    </w:p>
    <w:p w14:paraId="7892FBA3" w14:textId="77777777" w:rsidR="00EF4000" w:rsidRDefault="00EF4000" w:rsidP="00DA0550">
      <w:pPr>
        <w:tabs>
          <w:tab w:val="center" w:pos="4252"/>
          <w:tab w:val="right" w:pos="8504"/>
        </w:tabs>
        <w:jc w:val="both"/>
        <w:rPr>
          <w:rFonts w:cs="Arial"/>
          <w:sz w:val="18"/>
          <w:szCs w:val="16"/>
        </w:rPr>
      </w:pPr>
    </w:p>
    <w:p w14:paraId="26CAF8E1" w14:textId="77777777" w:rsidR="006C64CE" w:rsidRDefault="006C64CE" w:rsidP="00DA0550">
      <w:pPr>
        <w:tabs>
          <w:tab w:val="center" w:pos="4252"/>
          <w:tab w:val="right" w:pos="8504"/>
        </w:tabs>
        <w:jc w:val="both"/>
        <w:rPr>
          <w:rFonts w:cs="Arial"/>
          <w:sz w:val="18"/>
          <w:szCs w:val="16"/>
        </w:rPr>
      </w:pPr>
    </w:p>
    <w:p w14:paraId="53BA92CC" w14:textId="77777777" w:rsidR="006C64CE" w:rsidRDefault="006C64CE" w:rsidP="00DA0550">
      <w:pPr>
        <w:tabs>
          <w:tab w:val="center" w:pos="4252"/>
          <w:tab w:val="right" w:pos="8504"/>
        </w:tabs>
        <w:jc w:val="both"/>
        <w:rPr>
          <w:rFonts w:cs="Arial"/>
          <w:sz w:val="18"/>
          <w:szCs w:val="16"/>
        </w:rPr>
      </w:pPr>
    </w:p>
    <w:p w14:paraId="379E8BC1" w14:textId="77777777" w:rsidR="006C64CE" w:rsidRDefault="006C64CE" w:rsidP="00DA0550">
      <w:pPr>
        <w:tabs>
          <w:tab w:val="center" w:pos="4252"/>
          <w:tab w:val="right" w:pos="8504"/>
        </w:tabs>
        <w:jc w:val="both"/>
        <w:rPr>
          <w:rFonts w:cs="Arial"/>
          <w:sz w:val="18"/>
          <w:szCs w:val="16"/>
        </w:rPr>
      </w:pPr>
    </w:p>
    <w:p w14:paraId="58643750" w14:textId="77777777" w:rsidR="006C64CE" w:rsidRDefault="006C64CE" w:rsidP="00DA0550">
      <w:pPr>
        <w:tabs>
          <w:tab w:val="center" w:pos="4252"/>
          <w:tab w:val="right" w:pos="8504"/>
        </w:tabs>
        <w:jc w:val="both"/>
        <w:rPr>
          <w:rFonts w:cs="Arial"/>
          <w:sz w:val="18"/>
          <w:szCs w:val="16"/>
        </w:rPr>
      </w:pPr>
    </w:p>
    <w:p w14:paraId="17AAEDDA" w14:textId="77777777" w:rsidR="006C64CE" w:rsidRDefault="006C64CE" w:rsidP="00DA0550">
      <w:pPr>
        <w:tabs>
          <w:tab w:val="center" w:pos="4252"/>
          <w:tab w:val="right" w:pos="8504"/>
        </w:tabs>
        <w:jc w:val="both"/>
        <w:rPr>
          <w:rFonts w:cs="Arial"/>
          <w:sz w:val="18"/>
          <w:szCs w:val="16"/>
        </w:rPr>
      </w:pPr>
    </w:p>
    <w:p w14:paraId="13738C5B" w14:textId="77777777" w:rsidR="006C64CE" w:rsidRDefault="006C64CE" w:rsidP="00DA0550">
      <w:pPr>
        <w:tabs>
          <w:tab w:val="center" w:pos="4252"/>
          <w:tab w:val="right" w:pos="8504"/>
        </w:tabs>
        <w:jc w:val="both"/>
        <w:rPr>
          <w:rFonts w:cs="Arial"/>
          <w:sz w:val="18"/>
          <w:szCs w:val="16"/>
        </w:rPr>
      </w:pPr>
    </w:p>
    <w:p w14:paraId="52DC2F76" w14:textId="77777777" w:rsidR="006C64CE" w:rsidRDefault="006C64CE" w:rsidP="00DA0550">
      <w:pPr>
        <w:tabs>
          <w:tab w:val="center" w:pos="4252"/>
          <w:tab w:val="right" w:pos="8504"/>
        </w:tabs>
        <w:jc w:val="both"/>
        <w:rPr>
          <w:rFonts w:cs="Arial"/>
          <w:sz w:val="18"/>
          <w:szCs w:val="16"/>
        </w:rPr>
      </w:pPr>
    </w:p>
    <w:p w14:paraId="6415A8BE" w14:textId="77777777" w:rsidR="006C64CE" w:rsidRDefault="006C64CE" w:rsidP="00DA0550">
      <w:pPr>
        <w:tabs>
          <w:tab w:val="center" w:pos="4252"/>
          <w:tab w:val="right" w:pos="8504"/>
        </w:tabs>
        <w:jc w:val="both"/>
        <w:rPr>
          <w:rFonts w:cs="Arial"/>
          <w:sz w:val="18"/>
          <w:szCs w:val="16"/>
        </w:rPr>
      </w:pPr>
    </w:p>
    <w:p w14:paraId="2DF769ED" w14:textId="77777777" w:rsidR="006C64CE" w:rsidRDefault="006C64CE" w:rsidP="00DA0550">
      <w:pPr>
        <w:tabs>
          <w:tab w:val="center" w:pos="4252"/>
          <w:tab w:val="right" w:pos="8504"/>
        </w:tabs>
        <w:jc w:val="both"/>
        <w:rPr>
          <w:rFonts w:cs="Arial"/>
          <w:sz w:val="18"/>
          <w:szCs w:val="16"/>
        </w:rPr>
      </w:pPr>
    </w:p>
    <w:p w14:paraId="07A767F7" w14:textId="77777777" w:rsidR="006C64CE" w:rsidRDefault="006C64CE" w:rsidP="00DA0550">
      <w:pPr>
        <w:tabs>
          <w:tab w:val="center" w:pos="4252"/>
          <w:tab w:val="right" w:pos="8504"/>
        </w:tabs>
        <w:jc w:val="both"/>
        <w:rPr>
          <w:rFonts w:cs="Arial"/>
          <w:sz w:val="18"/>
          <w:szCs w:val="16"/>
        </w:rPr>
      </w:pPr>
    </w:p>
    <w:p w14:paraId="3C4C316B" w14:textId="77777777" w:rsidR="006C64CE" w:rsidRDefault="006C64CE" w:rsidP="00DA0550">
      <w:pPr>
        <w:tabs>
          <w:tab w:val="center" w:pos="4252"/>
          <w:tab w:val="right" w:pos="8504"/>
        </w:tabs>
        <w:jc w:val="both"/>
        <w:rPr>
          <w:rFonts w:cs="Arial"/>
          <w:sz w:val="18"/>
          <w:szCs w:val="16"/>
        </w:rPr>
      </w:pPr>
    </w:p>
    <w:p w14:paraId="5210A2AC" w14:textId="77777777" w:rsidR="006C64CE" w:rsidRDefault="006C64CE" w:rsidP="00DA0550">
      <w:pPr>
        <w:tabs>
          <w:tab w:val="center" w:pos="4252"/>
          <w:tab w:val="right" w:pos="8504"/>
        </w:tabs>
        <w:jc w:val="both"/>
        <w:rPr>
          <w:rFonts w:cs="Arial"/>
          <w:sz w:val="18"/>
          <w:szCs w:val="16"/>
        </w:rPr>
      </w:pPr>
    </w:p>
    <w:p w14:paraId="633D814A" w14:textId="77777777" w:rsidR="006C64CE" w:rsidRDefault="006C64CE" w:rsidP="00DA0550">
      <w:pPr>
        <w:tabs>
          <w:tab w:val="center" w:pos="4252"/>
          <w:tab w:val="right" w:pos="8504"/>
        </w:tabs>
        <w:jc w:val="both"/>
        <w:rPr>
          <w:rFonts w:cs="Arial"/>
          <w:sz w:val="18"/>
          <w:szCs w:val="16"/>
        </w:rPr>
      </w:pPr>
    </w:p>
    <w:p w14:paraId="4995E7CC" w14:textId="77777777" w:rsidR="006C64CE" w:rsidRDefault="006C64CE" w:rsidP="00DA0550">
      <w:pPr>
        <w:tabs>
          <w:tab w:val="center" w:pos="4252"/>
          <w:tab w:val="right" w:pos="8504"/>
        </w:tabs>
        <w:jc w:val="both"/>
        <w:rPr>
          <w:rFonts w:cs="Arial"/>
          <w:sz w:val="18"/>
          <w:szCs w:val="16"/>
        </w:rPr>
      </w:pPr>
    </w:p>
    <w:p w14:paraId="16EA56E0" w14:textId="77777777" w:rsidR="006C64CE" w:rsidRDefault="006C64CE" w:rsidP="00DA0550">
      <w:pPr>
        <w:tabs>
          <w:tab w:val="center" w:pos="4252"/>
          <w:tab w:val="right" w:pos="8504"/>
        </w:tabs>
        <w:jc w:val="both"/>
        <w:rPr>
          <w:rFonts w:cs="Arial"/>
          <w:sz w:val="18"/>
          <w:szCs w:val="16"/>
        </w:rPr>
      </w:pPr>
    </w:p>
    <w:p w14:paraId="37139A14" w14:textId="77777777" w:rsidR="006C64CE" w:rsidRDefault="006C64CE" w:rsidP="00DA0550">
      <w:pPr>
        <w:tabs>
          <w:tab w:val="center" w:pos="4252"/>
          <w:tab w:val="right" w:pos="8504"/>
        </w:tabs>
        <w:jc w:val="both"/>
        <w:rPr>
          <w:rFonts w:cs="Arial"/>
          <w:sz w:val="18"/>
          <w:szCs w:val="16"/>
        </w:rPr>
      </w:pPr>
    </w:p>
    <w:p w14:paraId="060ACEC8" w14:textId="77777777" w:rsidR="006C64CE" w:rsidRDefault="006C64CE" w:rsidP="00DA0550">
      <w:pPr>
        <w:tabs>
          <w:tab w:val="center" w:pos="4252"/>
          <w:tab w:val="right" w:pos="8504"/>
        </w:tabs>
        <w:jc w:val="both"/>
        <w:rPr>
          <w:rFonts w:cs="Arial"/>
          <w:sz w:val="18"/>
          <w:szCs w:val="16"/>
        </w:rPr>
      </w:pPr>
    </w:p>
    <w:p w14:paraId="67AB7624" w14:textId="77777777" w:rsidR="006C64CE" w:rsidRDefault="006C64CE" w:rsidP="00DA0550">
      <w:pPr>
        <w:tabs>
          <w:tab w:val="center" w:pos="4252"/>
          <w:tab w:val="right" w:pos="8504"/>
        </w:tabs>
        <w:jc w:val="both"/>
        <w:rPr>
          <w:rFonts w:cs="Arial"/>
          <w:sz w:val="18"/>
          <w:szCs w:val="16"/>
        </w:rPr>
      </w:pPr>
    </w:p>
    <w:p w14:paraId="37E038B7" w14:textId="77777777" w:rsidR="006C64CE" w:rsidRDefault="006C64CE" w:rsidP="00DA0550">
      <w:pPr>
        <w:tabs>
          <w:tab w:val="center" w:pos="4252"/>
          <w:tab w:val="right" w:pos="8504"/>
        </w:tabs>
        <w:jc w:val="both"/>
        <w:rPr>
          <w:rFonts w:cs="Arial"/>
          <w:sz w:val="18"/>
          <w:szCs w:val="16"/>
        </w:rPr>
      </w:pPr>
    </w:p>
    <w:p w14:paraId="2FECA510" w14:textId="77777777" w:rsidR="006C64CE" w:rsidRDefault="006C64CE" w:rsidP="00DA0550">
      <w:pPr>
        <w:tabs>
          <w:tab w:val="center" w:pos="4252"/>
          <w:tab w:val="right" w:pos="8504"/>
        </w:tabs>
        <w:jc w:val="both"/>
        <w:rPr>
          <w:rFonts w:cs="Arial"/>
          <w:sz w:val="18"/>
          <w:szCs w:val="16"/>
        </w:rPr>
      </w:pPr>
    </w:p>
    <w:p w14:paraId="248535D3" w14:textId="77777777" w:rsidR="006C64CE" w:rsidRDefault="006C64CE" w:rsidP="00DA0550">
      <w:pPr>
        <w:tabs>
          <w:tab w:val="center" w:pos="4252"/>
          <w:tab w:val="right" w:pos="8504"/>
        </w:tabs>
        <w:jc w:val="both"/>
        <w:rPr>
          <w:rFonts w:cs="Arial"/>
          <w:sz w:val="18"/>
          <w:szCs w:val="16"/>
        </w:rPr>
      </w:pPr>
    </w:p>
    <w:p w14:paraId="256E9F6B" w14:textId="77777777" w:rsidR="006C64CE" w:rsidRDefault="006C64CE" w:rsidP="00DA0550">
      <w:pPr>
        <w:tabs>
          <w:tab w:val="center" w:pos="4252"/>
          <w:tab w:val="right" w:pos="8504"/>
        </w:tabs>
        <w:jc w:val="both"/>
        <w:rPr>
          <w:rFonts w:cs="Arial"/>
          <w:sz w:val="18"/>
          <w:szCs w:val="16"/>
        </w:rPr>
      </w:pPr>
    </w:p>
    <w:p w14:paraId="1FE69574" w14:textId="77777777" w:rsidR="006C64CE" w:rsidRDefault="006C64CE" w:rsidP="00DA0550">
      <w:pPr>
        <w:tabs>
          <w:tab w:val="center" w:pos="4252"/>
          <w:tab w:val="right" w:pos="8504"/>
        </w:tabs>
        <w:jc w:val="both"/>
        <w:rPr>
          <w:rFonts w:cs="Arial"/>
          <w:sz w:val="18"/>
          <w:szCs w:val="16"/>
        </w:rPr>
      </w:pPr>
    </w:p>
    <w:p w14:paraId="6C0044DA" w14:textId="77777777" w:rsidR="006C64CE" w:rsidRDefault="006C64CE" w:rsidP="00DA0550">
      <w:pPr>
        <w:tabs>
          <w:tab w:val="center" w:pos="4252"/>
          <w:tab w:val="right" w:pos="8504"/>
        </w:tabs>
        <w:jc w:val="both"/>
        <w:rPr>
          <w:rFonts w:cs="Arial"/>
          <w:sz w:val="18"/>
          <w:szCs w:val="16"/>
        </w:rPr>
      </w:pPr>
    </w:p>
    <w:p w14:paraId="615E447F" w14:textId="77777777" w:rsidR="006C64CE" w:rsidRDefault="006C64CE" w:rsidP="00DA0550">
      <w:pPr>
        <w:tabs>
          <w:tab w:val="center" w:pos="4252"/>
          <w:tab w:val="right" w:pos="8504"/>
        </w:tabs>
        <w:jc w:val="both"/>
        <w:rPr>
          <w:rFonts w:cs="Arial"/>
          <w:sz w:val="18"/>
          <w:szCs w:val="16"/>
        </w:rPr>
      </w:pPr>
    </w:p>
    <w:p w14:paraId="7876AC27" w14:textId="77777777" w:rsidR="006C64CE" w:rsidRDefault="006C64CE" w:rsidP="00DA0550">
      <w:pPr>
        <w:tabs>
          <w:tab w:val="center" w:pos="4252"/>
          <w:tab w:val="right" w:pos="8504"/>
        </w:tabs>
        <w:jc w:val="both"/>
        <w:rPr>
          <w:rFonts w:cs="Arial"/>
          <w:sz w:val="18"/>
          <w:szCs w:val="16"/>
        </w:rPr>
      </w:pPr>
    </w:p>
    <w:p w14:paraId="7BB74335" w14:textId="77777777" w:rsidR="006C64CE" w:rsidRDefault="006C64CE" w:rsidP="00DA0550">
      <w:pPr>
        <w:tabs>
          <w:tab w:val="center" w:pos="4252"/>
          <w:tab w:val="right" w:pos="8504"/>
        </w:tabs>
        <w:jc w:val="both"/>
        <w:rPr>
          <w:rFonts w:cs="Arial"/>
          <w:sz w:val="18"/>
          <w:szCs w:val="16"/>
        </w:rPr>
      </w:pPr>
    </w:p>
    <w:p w14:paraId="409A4FF3" w14:textId="77777777" w:rsidR="006C64CE" w:rsidRDefault="006C64CE" w:rsidP="00DA0550">
      <w:pPr>
        <w:tabs>
          <w:tab w:val="center" w:pos="4252"/>
          <w:tab w:val="right" w:pos="8504"/>
        </w:tabs>
        <w:jc w:val="both"/>
        <w:rPr>
          <w:rFonts w:cs="Arial"/>
          <w:sz w:val="18"/>
          <w:szCs w:val="16"/>
        </w:rPr>
      </w:pPr>
    </w:p>
    <w:p w14:paraId="7AF9F551" w14:textId="77777777" w:rsidR="006C64CE" w:rsidRDefault="006C64CE" w:rsidP="00DA0550">
      <w:pPr>
        <w:tabs>
          <w:tab w:val="center" w:pos="4252"/>
          <w:tab w:val="right" w:pos="8504"/>
        </w:tabs>
        <w:jc w:val="both"/>
        <w:rPr>
          <w:rFonts w:cs="Arial"/>
          <w:sz w:val="18"/>
          <w:szCs w:val="16"/>
        </w:rPr>
      </w:pPr>
    </w:p>
    <w:p w14:paraId="62450EAC" w14:textId="77777777" w:rsidR="006C64CE" w:rsidRDefault="006C64CE" w:rsidP="00DA0550">
      <w:pPr>
        <w:tabs>
          <w:tab w:val="center" w:pos="4252"/>
          <w:tab w:val="right" w:pos="8504"/>
        </w:tabs>
        <w:jc w:val="both"/>
        <w:rPr>
          <w:rFonts w:cs="Arial"/>
          <w:sz w:val="18"/>
          <w:szCs w:val="16"/>
        </w:rPr>
      </w:pPr>
    </w:p>
    <w:p w14:paraId="0E50CC35" w14:textId="77777777" w:rsidR="006C64CE" w:rsidRDefault="006C64CE" w:rsidP="00DA0550">
      <w:pPr>
        <w:tabs>
          <w:tab w:val="center" w:pos="4252"/>
          <w:tab w:val="right" w:pos="8504"/>
        </w:tabs>
        <w:jc w:val="both"/>
        <w:rPr>
          <w:rFonts w:cs="Arial"/>
          <w:sz w:val="18"/>
          <w:szCs w:val="16"/>
        </w:rPr>
      </w:pPr>
    </w:p>
    <w:p w14:paraId="4CB6BA10" w14:textId="77777777" w:rsidR="006C64CE" w:rsidRDefault="006C64CE" w:rsidP="00DA0550">
      <w:pPr>
        <w:tabs>
          <w:tab w:val="center" w:pos="4252"/>
          <w:tab w:val="right" w:pos="8504"/>
        </w:tabs>
        <w:jc w:val="both"/>
        <w:rPr>
          <w:rFonts w:cs="Arial"/>
          <w:sz w:val="18"/>
          <w:szCs w:val="16"/>
        </w:rPr>
      </w:pPr>
    </w:p>
    <w:p w14:paraId="190CC31E" w14:textId="77777777" w:rsidR="006C64CE" w:rsidRDefault="006C64CE" w:rsidP="00DA0550">
      <w:pPr>
        <w:tabs>
          <w:tab w:val="center" w:pos="4252"/>
          <w:tab w:val="right" w:pos="8504"/>
        </w:tabs>
        <w:jc w:val="both"/>
        <w:rPr>
          <w:rFonts w:cs="Arial"/>
          <w:sz w:val="18"/>
          <w:szCs w:val="16"/>
        </w:rPr>
      </w:pPr>
    </w:p>
    <w:p w14:paraId="19A61E6F" w14:textId="77777777" w:rsidR="006C64CE" w:rsidRDefault="006C64CE" w:rsidP="00DA0550">
      <w:pPr>
        <w:tabs>
          <w:tab w:val="center" w:pos="4252"/>
          <w:tab w:val="right" w:pos="8504"/>
        </w:tabs>
        <w:jc w:val="both"/>
        <w:rPr>
          <w:rFonts w:cs="Arial"/>
          <w:sz w:val="18"/>
          <w:szCs w:val="16"/>
        </w:rPr>
      </w:pPr>
    </w:p>
    <w:p w14:paraId="14EA3536" w14:textId="77777777" w:rsidR="006C64CE" w:rsidRDefault="006C64CE" w:rsidP="00DA0550">
      <w:pPr>
        <w:tabs>
          <w:tab w:val="center" w:pos="4252"/>
          <w:tab w:val="right" w:pos="8504"/>
        </w:tabs>
        <w:jc w:val="both"/>
        <w:rPr>
          <w:rFonts w:cs="Arial"/>
          <w:sz w:val="18"/>
          <w:szCs w:val="16"/>
        </w:rPr>
      </w:pPr>
    </w:p>
    <w:p w14:paraId="78080486" w14:textId="77777777" w:rsidR="006C64CE" w:rsidRDefault="006C64CE" w:rsidP="00DA0550">
      <w:pPr>
        <w:tabs>
          <w:tab w:val="center" w:pos="4252"/>
          <w:tab w:val="right" w:pos="8504"/>
        </w:tabs>
        <w:jc w:val="both"/>
        <w:rPr>
          <w:rFonts w:cs="Arial"/>
          <w:sz w:val="18"/>
          <w:szCs w:val="16"/>
        </w:rPr>
      </w:pPr>
    </w:p>
    <w:p w14:paraId="39CC9B25" w14:textId="77777777" w:rsidR="00EF4000" w:rsidRDefault="00EF4000" w:rsidP="00DA0550">
      <w:pPr>
        <w:tabs>
          <w:tab w:val="center" w:pos="4252"/>
          <w:tab w:val="right" w:pos="8504"/>
        </w:tabs>
        <w:jc w:val="both"/>
        <w:rPr>
          <w:rFonts w:cs="Arial"/>
          <w:sz w:val="18"/>
          <w:szCs w:val="16"/>
        </w:rPr>
      </w:pPr>
    </w:p>
    <w:p w14:paraId="06F4F183" w14:textId="77777777" w:rsidR="00EF4000" w:rsidRPr="004B0934" w:rsidRDefault="00EF4000" w:rsidP="00EF4000">
      <w:pPr>
        <w:tabs>
          <w:tab w:val="left" w:pos="7380"/>
        </w:tabs>
        <w:jc w:val="center"/>
        <w:outlineLvl w:val="0"/>
        <w:rPr>
          <w:rFonts w:ascii="Tahoma" w:hAnsi="Tahoma" w:cs="Tahoma"/>
          <w:b/>
          <w:sz w:val="21"/>
          <w:szCs w:val="21"/>
        </w:rPr>
      </w:pPr>
      <w:r w:rsidRPr="004B0934">
        <w:rPr>
          <w:rFonts w:ascii="Tahoma" w:hAnsi="Tahoma" w:cs="Tahoma"/>
          <w:b/>
          <w:sz w:val="21"/>
          <w:szCs w:val="21"/>
        </w:rPr>
        <w:lastRenderedPageBreak/>
        <w:t>CONTRATO ADMINISTRATIVO DE PRESTACIÓN DE SERVICIOS DE</w:t>
      </w:r>
    </w:p>
    <w:p w14:paraId="7DE1ED60" w14:textId="77777777" w:rsidR="00EF4000" w:rsidRPr="004B0934" w:rsidRDefault="00EF4000" w:rsidP="00EF4000">
      <w:pPr>
        <w:tabs>
          <w:tab w:val="left" w:pos="7380"/>
        </w:tabs>
        <w:jc w:val="center"/>
        <w:outlineLvl w:val="4"/>
        <w:rPr>
          <w:rFonts w:ascii="Tahoma" w:hAnsi="Tahoma" w:cs="Tahoma"/>
          <w:b/>
          <w:bCs/>
          <w:iCs/>
          <w:sz w:val="21"/>
          <w:szCs w:val="21"/>
        </w:rPr>
      </w:pPr>
      <w:r w:rsidRPr="004B0934">
        <w:rPr>
          <w:rFonts w:ascii="Tahoma" w:hAnsi="Tahoma" w:cs="Tahoma"/>
          <w:b/>
          <w:bCs/>
          <w:iCs/>
          <w:sz w:val="21"/>
          <w:szCs w:val="21"/>
        </w:rPr>
        <w:t>CONSULTORÍA INDIVIDUAL DE LÍNEA</w:t>
      </w:r>
    </w:p>
    <w:p w14:paraId="5F5C8451" w14:textId="77777777" w:rsidR="00EF4000" w:rsidRPr="004B0934" w:rsidRDefault="00EF4000" w:rsidP="00EF4000">
      <w:pPr>
        <w:tabs>
          <w:tab w:val="left" w:pos="7380"/>
        </w:tabs>
        <w:jc w:val="center"/>
        <w:outlineLvl w:val="4"/>
        <w:rPr>
          <w:rFonts w:ascii="Tahoma" w:hAnsi="Tahoma" w:cs="Tahoma"/>
          <w:b/>
          <w:bCs/>
          <w:iCs/>
          <w:color w:val="FF0000"/>
          <w:sz w:val="21"/>
          <w:szCs w:val="21"/>
        </w:rPr>
      </w:pPr>
      <w:r w:rsidRPr="004B0934">
        <w:rPr>
          <w:rFonts w:ascii="Tahoma" w:hAnsi="Tahoma" w:cs="Tahoma"/>
          <w:b/>
          <w:bCs/>
          <w:iCs/>
          <w:sz w:val="21"/>
          <w:szCs w:val="21"/>
        </w:rPr>
        <w:t>MPD/DGAJ/ CL N° …./2018</w:t>
      </w:r>
    </w:p>
    <w:p w14:paraId="7B4D0EC9" w14:textId="77777777" w:rsidR="00EF4000" w:rsidRPr="004B0934" w:rsidRDefault="00EF4000" w:rsidP="00EF4000">
      <w:pPr>
        <w:jc w:val="center"/>
        <w:rPr>
          <w:rFonts w:ascii="Tahoma" w:hAnsi="Tahoma" w:cs="Tahoma"/>
          <w:b/>
          <w:i/>
          <w:sz w:val="21"/>
          <w:szCs w:val="21"/>
        </w:rPr>
      </w:pPr>
    </w:p>
    <w:p w14:paraId="563D1C6B" w14:textId="77777777" w:rsidR="00EF4000" w:rsidRPr="004B0934" w:rsidRDefault="00EF4000" w:rsidP="00EF4000">
      <w:pPr>
        <w:widowControl w:val="0"/>
        <w:jc w:val="both"/>
        <w:rPr>
          <w:rFonts w:ascii="Tahoma" w:eastAsia="Calibri" w:hAnsi="Tahoma" w:cs="Tahoma"/>
          <w:sz w:val="21"/>
          <w:szCs w:val="21"/>
          <w:lang w:val="es-BO"/>
        </w:rPr>
      </w:pPr>
      <w:r w:rsidRPr="004B0934">
        <w:rPr>
          <w:rFonts w:ascii="Tahoma" w:eastAsia="Calibri" w:hAnsi="Tahoma" w:cs="Tahoma"/>
          <w:sz w:val="21"/>
          <w:szCs w:val="21"/>
          <w:lang w:val="es-BO"/>
        </w:rPr>
        <w:t>Este CONTRATO se celebra el … de … de 2018, entre e</w:t>
      </w:r>
      <w:r w:rsidRPr="004B0934">
        <w:rPr>
          <w:rFonts w:ascii="Tahoma" w:eastAsia="Calibri" w:hAnsi="Tahoma" w:cs="Tahoma"/>
          <w:kern w:val="16"/>
          <w:sz w:val="21"/>
          <w:szCs w:val="21"/>
          <w:lang w:val="es-BO"/>
        </w:rPr>
        <w:t xml:space="preserve">l </w:t>
      </w:r>
      <w:r w:rsidRPr="004B0934">
        <w:rPr>
          <w:rFonts w:ascii="Tahoma" w:hAnsi="Tahoma" w:cs="Tahoma"/>
          <w:b/>
          <w:sz w:val="21"/>
          <w:szCs w:val="21"/>
        </w:rPr>
        <w:t>Ministerio de Planificación del Desarrollo</w:t>
      </w:r>
      <w:r w:rsidRPr="004B0934">
        <w:rPr>
          <w:rFonts w:ascii="Tahoma" w:hAnsi="Tahoma" w:cs="Tahoma"/>
          <w:sz w:val="21"/>
          <w:szCs w:val="21"/>
        </w:rPr>
        <w:t>, con NIT 1019531024, con domicilio en la avenida Mariscal Santa Cruz N° 1092, zona Central de la ciudad de La Paz, representado legalmente por ………………..,</w:t>
      </w:r>
      <w:r w:rsidRPr="004B0934">
        <w:rPr>
          <w:rFonts w:ascii="Tahoma" w:hAnsi="Tahoma" w:cs="Tahoma"/>
          <w:b/>
          <w:bCs/>
          <w:spacing w:val="6"/>
          <w:sz w:val="21"/>
          <w:szCs w:val="21"/>
        </w:rPr>
        <w:t xml:space="preserve"> </w:t>
      </w:r>
      <w:r w:rsidRPr="004B0934">
        <w:rPr>
          <w:rFonts w:ascii="Tahoma" w:hAnsi="Tahoma" w:cs="Tahoma"/>
          <w:spacing w:val="6"/>
          <w:sz w:val="21"/>
          <w:szCs w:val="21"/>
        </w:rPr>
        <w:t>con Cédula de Identidad N° …….., en calidad de…………..</w:t>
      </w:r>
      <w:r w:rsidRPr="004B0934">
        <w:rPr>
          <w:rFonts w:ascii="Tahoma" w:hAnsi="Tahoma" w:cs="Tahoma"/>
          <w:sz w:val="21"/>
          <w:szCs w:val="21"/>
        </w:rPr>
        <w:t>, en mérito a la …………… de….de …. de 201… (</w:t>
      </w:r>
      <w:r w:rsidRPr="004B0934">
        <w:rPr>
          <w:rFonts w:ascii="Tahoma" w:eastAsia="Calibri" w:hAnsi="Tahoma" w:cs="Tahoma"/>
          <w:sz w:val="21"/>
          <w:szCs w:val="21"/>
          <w:lang w:val="es-BO"/>
        </w:rPr>
        <w:t>el “CONTRATANTE”) y …..,</w:t>
      </w:r>
      <w:r w:rsidRPr="004B0934">
        <w:rPr>
          <w:rFonts w:ascii="Tahoma" w:eastAsia="Calibri" w:hAnsi="Tahoma" w:cs="Tahoma"/>
          <w:b/>
          <w:sz w:val="21"/>
          <w:szCs w:val="21"/>
          <w:lang w:val="es-BO"/>
        </w:rPr>
        <w:t xml:space="preserve">  </w:t>
      </w:r>
      <w:r w:rsidRPr="004B0934">
        <w:rPr>
          <w:rFonts w:ascii="Tahoma" w:eastAsia="Calibri" w:hAnsi="Tahoma" w:cs="Tahoma"/>
          <w:sz w:val="21"/>
          <w:szCs w:val="21"/>
          <w:lang w:val="es-BO"/>
        </w:rPr>
        <w:t xml:space="preserve">con </w:t>
      </w:r>
      <w:r w:rsidRPr="004B0934">
        <w:rPr>
          <w:rFonts w:ascii="Tahoma" w:hAnsi="Tahoma" w:cs="Tahoma"/>
          <w:sz w:val="21"/>
          <w:szCs w:val="21"/>
        </w:rPr>
        <w:t>Cédula de Identidad N° …</w:t>
      </w:r>
      <w:r w:rsidRPr="004B0934">
        <w:rPr>
          <w:rFonts w:ascii="Tahoma" w:eastAsia="Calibri" w:hAnsi="Tahoma" w:cs="Tahoma"/>
          <w:sz w:val="21"/>
          <w:szCs w:val="21"/>
          <w:lang w:val="es-BO"/>
        </w:rPr>
        <w:t xml:space="preserve"> (el/la “CONSULTOR(A)”), cuyo domicilio está ubicado en la …….. N° …, zona ….., de la ciudad de…..</w:t>
      </w:r>
    </w:p>
    <w:p w14:paraId="01782831" w14:textId="77777777" w:rsidR="00EF4000" w:rsidRPr="004B0934" w:rsidRDefault="00EF4000" w:rsidP="00EF4000">
      <w:pPr>
        <w:tabs>
          <w:tab w:val="left" w:pos="-720"/>
        </w:tabs>
        <w:suppressAutoHyphens/>
        <w:jc w:val="both"/>
        <w:rPr>
          <w:rFonts w:ascii="Tahoma" w:eastAsia="Calibri" w:hAnsi="Tahoma" w:cs="Tahoma"/>
          <w:sz w:val="21"/>
          <w:szCs w:val="21"/>
          <w:lang w:val="es-BO"/>
        </w:rPr>
      </w:pPr>
    </w:p>
    <w:p w14:paraId="79AA81D1" w14:textId="77777777" w:rsidR="00EF4000" w:rsidRPr="004B0934" w:rsidRDefault="00EF4000" w:rsidP="00EF4000">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Que el CONTRATANTE tiene interés en que el(la) CONSULTOR(A) preste los servicios que se señalan a continuación, y</w:t>
      </w:r>
    </w:p>
    <w:p w14:paraId="1D431A9A" w14:textId="77777777" w:rsidR="00EF4000" w:rsidRPr="004B0934" w:rsidRDefault="00EF4000" w:rsidP="00EF4000">
      <w:pPr>
        <w:tabs>
          <w:tab w:val="left" w:pos="-720"/>
        </w:tabs>
        <w:suppressAutoHyphens/>
        <w:jc w:val="both"/>
        <w:rPr>
          <w:rFonts w:ascii="Tahoma" w:eastAsia="Calibri" w:hAnsi="Tahoma" w:cs="Tahoma"/>
          <w:sz w:val="21"/>
          <w:szCs w:val="21"/>
          <w:lang w:val="es-BO"/>
        </w:rPr>
      </w:pPr>
    </w:p>
    <w:p w14:paraId="326045B6" w14:textId="77777777" w:rsidR="00EF4000" w:rsidRPr="004B0934" w:rsidRDefault="00EF4000" w:rsidP="00EF4000">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xml:space="preserve"> Que el (la) CONSULTOR(A) está dispuesto(a) a prestar dichos servicios,</w:t>
      </w:r>
    </w:p>
    <w:p w14:paraId="325F20B3" w14:textId="77777777" w:rsidR="00EF4000" w:rsidRPr="004B0934" w:rsidRDefault="00EF4000" w:rsidP="00EF4000">
      <w:pPr>
        <w:tabs>
          <w:tab w:val="left" w:pos="-720"/>
        </w:tabs>
        <w:suppressAutoHyphens/>
        <w:jc w:val="both"/>
        <w:rPr>
          <w:rFonts w:ascii="Tahoma" w:eastAsia="Calibri" w:hAnsi="Tahoma" w:cs="Tahoma"/>
          <w:sz w:val="21"/>
          <w:szCs w:val="21"/>
          <w:lang w:val="es-BO"/>
        </w:rPr>
      </w:pPr>
    </w:p>
    <w:p w14:paraId="067634BE" w14:textId="77777777" w:rsidR="00EF4000" w:rsidRPr="004B0934" w:rsidRDefault="00EF4000" w:rsidP="00EF4000">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POR LO TANTO</w:t>
      </w:r>
      <w:r w:rsidRPr="004B0934">
        <w:rPr>
          <w:rFonts w:ascii="Tahoma" w:eastAsia="Calibri" w:hAnsi="Tahoma" w:cs="Tahoma"/>
          <w:sz w:val="21"/>
          <w:szCs w:val="21"/>
          <w:lang w:val="es-BO"/>
        </w:rPr>
        <w:t>, Las PARTES convienen en lo siguiente:</w:t>
      </w:r>
    </w:p>
    <w:p w14:paraId="7FD21BF6" w14:textId="77777777" w:rsidR="00EF4000" w:rsidRPr="004B0934" w:rsidRDefault="00EF4000" w:rsidP="00EF4000">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EF4000" w:rsidRPr="00D231FC" w14:paraId="6371CAC1" w14:textId="77777777" w:rsidTr="00336B61">
        <w:tc>
          <w:tcPr>
            <w:tcW w:w="2410" w:type="dxa"/>
            <w:tcBorders>
              <w:top w:val="nil"/>
              <w:left w:val="nil"/>
              <w:bottom w:val="nil"/>
              <w:right w:val="nil"/>
            </w:tcBorders>
          </w:tcPr>
          <w:p w14:paraId="3A879C63" w14:textId="77777777" w:rsidR="00EF4000" w:rsidRPr="004B0934" w:rsidRDefault="00EF4000" w:rsidP="00336B61">
            <w:pPr>
              <w:ind w:left="432" w:hanging="432"/>
              <w:rPr>
                <w:rFonts w:ascii="Tahoma" w:eastAsia="Calibri" w:hAnsi="Tahoma" w:cs="Tahoma"/>
                <w:b/>
                <w:bCs/>
                <w:sz w:val="21"/>
                <w:szCs w:val="21"/>
                <w:lang w:val="es-BO"/>
              </w:rPr>
            </w:pPr>
            <w:bookmarkStart w:id="6" w:name="_Toc78005434"/>
            <w:r w:rsidRPr="004B0934">
              <w:rPr>
                <w:rFonts w:ascii="Tahoma" w:eastAsia="Calibri" w:hAnsi="Tahoma" w:cs="Tahoma"/>
                <w:b/>
                <w:bCs/>
                <w:sz w:val="21"/>
                <w:szCs w:val="21"/>
                <w:lang w:val="es-BO"/>
              </w:rPr>
              <w:t>1.</w:t>
            </w:r>
            <w:r w:rsidRPr="004B0934">
              <w:rPr>
                <w:rFonts w:ascii="Tahoma" w:eastAsia="Calibri" w:hAnsi="Tahoma" w:cs="Tahoma"/>
                <w:b/>
                <w:bCs/>
                <w:sz w:val="21"/>
                <w:szCs w:val="21"/>
                <w:lang w:val="es-BO"/>
              </w:rPr>
              <w:tab/>
              <w:t>Servicios</w:t>
            </w:r>
            <w:bookmarkEnd w:id="6"/>
          </w:p>
        </w:tc>
        <w:tc>
          <w:tcPr>
            <w:tcW w:w="6840" w:type="dxa"/>
            <w:tcBorders>
              <w:top w:val="nil"/>
              <w:left w:val="nil"/>
              <w:bottom w:val="nil"/>
              <w:right w:val="nil"/>
            </w:tcBorders>
          </w:tcPr>
          <w:p w14:paraId="7F874AB7" w14:textId="77777777" w:rsidR="00EF4000" w:rsidRPr="004B0934" w:rsidRDefault="00EF4000" w:rsidP="00EF4000">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prestará los servicios de….., a objeto de……</w:t>
            </w:r>
            <w:r w:rsidRPr="004B0934">
              <w:rPr>
                <w:rFonts w:ascii="Tahoma" w:hAnsi="Tahoma" w:cs="Tahoma"/>
                <w:sz w:val="21"/>
                <w:szCs w:val="21"/>
                <w:lang w:val="es-ES_tradnl"/>
              </w:rPr>
              <w:t>.</w:t>
            </w:r>
          </w:p>
          <w:p w14:paraId="044A5D00" w14:textId="77777777" w:rsidR="00EF4000" w:rsidRPr="004B0934" w:rsidRDefault="00EF4000" w:rsidP="00336B61">
            <w:pPr>
              <w:pStyle w:val="Prrafodelista"/>
              <w:autoSpaceDE w:val="0"/>
              <w:autoSpaceDN w:val="0"/>
              <w:adjustRightInd w:val="0"/>
              <w:ind w:left="171" w:hanging="284"/>
              <w:jc w:val="both"/>
              <w:rPr>
                <w:rFonts w:ascii="Tahoma" w:hAnsi="Tahoma" w:cs="Tahoma"/>
                <w:sz w:val="21"/>
                <w:szCs w:val="21"/>
                <w:lang w:val="es-ES_tradnl"/>
              </w:rPr>
            </w:pPr>
          </w:p>
          <w:p w14:paraId="33DE68B2" w14:textId="77777777" w:rsidR="00EF4000" w:rsidRPr="004B0934" w:rsidRDefault="00EF4000" w:rsidP="00EF4000">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76634822" w14:textId="77777777" w:rsidR="00EF4000" w:rsidRPr="004B0934" w:rsidRDefault="00EF4000" w:rsidP="00336B61">
            <w:pPr>
              <w:pStyle w:val="Prrafodelista"/>
              <w:autoSpaceDE w:val="0"/>
              <w:autoSpaceDN w:val="0"/>
              <w:adjustRightInd w:val="0"/>
              <w:ind w:left="171" w:hanging="284"/>
              <w:jc w:val="both"/>
              <w:rPr>
                <w:rFonts w:ascii="Tahoma" w:hAnsi="Tahoma" w:cs="Tahoma"/>
                <w:sz w:val="21"/>
                <w:szCs w:val="21"/>
                <w:lang w:val="es-ES_tradnl"/>
              </w:rPr>
            </w:pPr>
          </w:p>
          <w:p w14:paraId="59D32787" w14:textId="77777777" w:rsidR="00EF4000" w:rsidRPr="004B0934" w:rsidRDefault="00EF4000" w:rsidP="00EF4000">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 xml:space="preserve">Los Servicios serán prestados en dependencias del CONTRATANTE, en la ciudad de……     </w:t>
            </w:r>
          </w:p>
          <w:p w14:paraId="14A04488" w14:textId="77777777" w:rsidR="00EF4000" w:rsidRPr="004B0934" w:rsidRDefault="00EF4000" w:rsidP="00336B61">
            <w:pPr>
              <w:tabs>
                <w:tab w:val="left" w:pos="-720"/>
                <w:tab w:val="left" w:pos="1242"/>
              </w:tabs>
              <w:suppressAutoHyphens/>
              <w:ind w:left="1242" w:hanging="284"/>
              <w:jc w:val="both"/>
              <w:rPr>
                <w:rFonts w:ascii="Tahoma" w:eastAsia="Calibri" w:hAnsi="Tahoma" w:cs="Tahoma"/>
                <w:sz w:val="21"/>
                <w:szCs w:val="21"/>
                <w:lang w:val="es-BO"/>
              </w:rPr>
            </w:pPr>
          </w:p>
        </w:tc>
      </w:tr>
      <w:tr w:rsidR="00EF4000" w:rsidRPr="00D231FC" w14:paraId="1660F2BF" w14:textId="77777777" w:rsidTr="00336B61">
        <w:tc>
          <w:tcPr>
            <w:tcW w:w="2410" w:type="dxa"/>
            <w:tcBorders>
              <w:top w:val="nil"/>
              <w:left w:val="nil"/>
              <w:bottom w:val="nil"/>
              <w:right w:val="nil"/>
            </w:tcBorders>
          </w:tcPr>
          <w:p w14:paraId="1F7C348B" w14:textId="77777777" w:rsidR="00EF4000" w:rsidRPr="004B0934" w:rsidRDefault="00EF4000" w:rsidP="00336B61">
            <w:pPr>
              <w:ind w:left="432" w:hanging="432"/>
              <w:rPr>
                <w:rFonts w:ascii="Tahoma" w:eastAsia="Calibri" w:hAnsi="Tahoma" w:cs="Tahoma"/>
                <w:b/>
                <w:bCs/>
                <w:sz w:val="21"/>
                <w:szCs w:val="21"/>
                <w:lang w:val="es-BO"/>
              </w:rPr>
            </w:pPr>
            <w:bookmarkStart w:id="7" w:name="_Toc78005435"/>
            <w:r w:rsidRPr="004B0934">
              <w:rPr>
                <w:rFonts w:ascii="Tahoma" w:eastAsia="Calibri" w:hAnsi="Tahoma" w:cs="Tahoma"/>
                <w:b/>
                <w:bCs/>
                <w:sz w:val="21"/>
                <w:szCs w:val="21"/>
                <w:lang w:val="es-BO"/>
              </w:rPr>
              <w:t>2.</w:t>
            </w:r>
            <w:r w:rsidRPr="004B0934">
              <w:rPr>
                <w:rFonts w:ascii="Tahoma" w:eastAsia="Calibri" w:hAnsi="Tahoma" w:cs="Tahoma"/>
                <w:b/>
                <w:bCs/>
                <w:sz w:val="21"/>
                <w:szCs w:val="21"/>
                <w:lang w:val="es-BO"/>
              </w:rPr>
              <w:tab/>
              <w:t>Plazo</w:t>
            </w:r>
            <w:bookmarkEnd w:id="7"/>
          </w:p>
        </w:tc>
        <w:tc>
          <w:tcPr>
            <w:tcW w:w="6840" w:type="dxa"/>
            <w:tcBorders>
              <w:top w:val="nil"/>
              <w:left w:val="nil"/>
              <w:bottom w:val="nil"/>
              <w:right w:val="nil"/>
            </w:tcBorders>
          </w:tcPr>
          <w:p w14:paraId="7AF87795"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los Servicios durante un periodo… que se iniciará ……, conforme lo establecido en los Términos de Referencia que cuentan con la Nota de “No Objeción”, emitida por el Banco Mundial (Financiador en adelante denominado Banco) el… de … de 2018.</w:t>
            </w:r>
          </w:p>
          <w:p w14:paraId="29108D16" w14:textId="77777777" w:rsidR="00EF4000" w:rsidRPr="004B0934" w:rsidRDefault="00EF4000" w:rsidP="00336B61">
            <w:pPr>
              <w:tabs>
                <w:tab w:val="left" w:pos="-720"/>
              </w:tabs>
              <w:suppressAutoHyphens/>
              <w:jc w:val="both"/>
              <w:rPr>
                <w:rFonts w:ascii="Tahoma" w:eastAsia="Calibri" w:hAnsi="Tahoma" w:cs="Tahoma"/>
                <w:sz w:val="21"/>
                <w:szCs w:val="21"/>
                <w:lang w:val="es-BO"/>
              </w:rPr>
            </w:pPr>
          </w:p>
          <w:p w14:paraId="7B014581" w14:textId="77777777" w:rsidR="00EF4000" w:rsidRPr="004B0934" w:rsidRDefault="00EF4000"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7AD44EC2" w14:textId="77777777" w:rsidR="00EF4000" w:rsidRPr="004B0934" w:rsidRDefault="00EF4000" w:rsidP="00336B61">
            <w:pPr>
              <w:ind w:left="312"/>
              <w:jc w:val="both"/>
              <w:rPr>
                <w:rFonts w:ascii="Tahoma" w:eastAsia="Calibri" w:hAnsi="Tahoma" w:cs="Tahoma"/>
                <w:sz w:val="21"/>
                <w:szCs w:val="21"/>
                <w:lang w:val="es-BO"/>
              </w:rPr>
            </w:pPr>
          </w:p>
          <w:p w14:paraId="3DDE7412" w14:textId="77777777" w:rsidR="00EF4000" w:rsidRPr="004B0934" w:rsidRDefault="00EF4000"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podrá requerir licencias por razones de enfermedad o por motivos justificados, previa autorización por escrito del Supervisor.</w:t>
            </w:r>
          </w:p>
          <w:p w14:paraId="1A17994E" w14:textId="77777777" w:rsidR="00EF4000" w:rsidRPr="004B0934" w:rsidRDefault="00EF4000" w:rsidP="00336B61">
            <w:pPr>
              <w:tabs>
                <w:tab w:val="left" w:pos="-720"/>
              </w:tabs>
              <w:suppressAutoHyphens/>
              <w:ind w:left="720"/>
              <w:jc w:val="both"/>
              <w:rPr>
                <w:rFonts w:ascii="Tahoma" w:eastAsia="Calibri" w:hAnsi="Tahoma" w:cs="Tahoma"/>
                <w:sz w:val="21"/>
                <w:szCs w:val="21"/>
                <w:lang w:val="es-BO"/>
              </w:rPr>
            </w:pPr>
          </w:p>
        </w:tc>
      </w:tr>
      <w:tr w:rsidR="00EF4000" w:rsidRPr="00D231FC" w14:paraId="39957D0F" w14:textId="77777777" w:rsidTr="00336B61">
        <w:tc>
          <w:tcPr>
            <w:tcW w:w="2410" w:type="dxa"/>
            <w:tcBorders>
              <w:top w:val="nil"/>
              <w:left w:val="nil"/>
              <w:bottom w:val="nil"/>
              <w:right w:val="nil"/>
            </w:tcBorders>
          </w:tcPr>
          <w:p w14:paraId="204D3FB6" w14:textId="77777777" w:rsidR="00EF4000" w:rsidRPr="004B0934" w:rsidRDefault="00EF4000" w:rsidP="00336B61">
            <w:pPr>
              <w:ind w:left="432" w:hanging="432"/>
              <w:rPr>
                <w:rFonts w:ascii="Tahoma" w:eastAsia="Calibri" w:hAnsi="Tahoma" w:cs="Tahoma"/>
                <w:b/>
                <w:bCs/>
                <w:sz w:val="21"/>
                <w:szCs w:val="21"/>
                <w:lang w:val="es-BO"/>
              </w:rPr>
            </w:pPr>
            <w:bookmarkStart w:id="8" w:name="_Toc78005436"/>
            <w:r w:rsidRPr="004B0934">
              <w:rPr>
                <w:rFonts w:ascii="Tahoma" w:eastAsia="Calibri" w:hAnsi="Tahoma" w:cs="Tahoma"/>
                <w:b/>
                <w:bCs/>
                <w:sz w:val="21"/>
                <w:szCs w:val="21"/>
                <w:lang w:val="es-BO"/>
              </w:rPr>
              <w:t>3.</w:t>
            </w:r>
            <w:r w:rsidRPr="004B0934">
              <w:rPr>
                <w:rFonts w:ascii="Tahoma" w:eastAsia="Calibri" w:hAnsi="Tahoma" w:cs="Tahoma"/>
                <w:b/>
                <w:bCs/>
                <w:sz w:val="21"/>
                <w:szCs w:val="21"/>
                <w:lang w:val="es-BO"/>
              </w:rPr>
              <w:tab/>
              <w:t>Pagos</w:t>
            </w:r>
            <w:bookmarkEnd w:id="8"/>
          </w:p>
        </w:tc>
        <w:tc>
          <w:tcPr>
            <w:tcW w:w="6840" w:type="dxa"/>
            <w:tcBorders>
              <w:top w:val="nil"/>
              <w:left w:val="nil"/>
              <w:bottom w:val="nil"/>
              <w:right w:val="nil"/>
            </w:tcBorders>
          </w:tcPr>
          <w:p w14:paraId="4E91F70B" w14:textId="77777777" w:rsidR="00EF4000" w:rsidRPr="004B0934" w:rsidRDefault="00EF4000" w:rsidP="00336B61">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Monto máximo</w:t>
            </w:r>
          </w:p>
          <w:p w14:paraId="50BF373D" w14:textId="77777777" w:rsidR="00EF4000" w:rsidRPr="004B0934" w:rsidRDefault="00EF4000"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52B6FB9F"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CONTRATANTE pagará al(la) CONSULTOR(A) el monto mensual de hasta </w:t>
            </w:r>
            <w:r w:rsidRPr="004B0934">
              <w:rPr>
                <w:rFonts w:ascii="Tahoma" w:eastAsia="Calibri" w:hAnsi="Tahoma" w:cs="Tahoma"/>
                <w:b/>
                <w:sz w:val="21"/>
                <w:szCs w:val="21"/>
                <w:lang w:val="es-BO"/>
              </w:rPr>
              <w:t>Bs….- (…. 00/100 Bolivianos)</w:t>
            </w:r>
            <w:r w:rsidRPr="004B0934">
              <w:rPr>
                <w:rFonts w:ascii="Tahoma" w:eastAsia="Calibri" w:hAnsi="Tahoma" w:cs="Tahoma"/>
                <w:sz w:val="21"/>
                <w:szCs w:val="21"/>
                <w:lang w:val="es-BO"/>
              </w:rPr>
              <w:t xml:space="preserve">, el cual no es susceptible de incremento, por los Servicios prestados conforme lo indicado en el Anexo A. </w:t>
            </w:r>
          </w:p>
          <w:p w14:paraId="50DFE225"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p>
          <w:p w14:paraId="37F3880C"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Los Impuestos correrán por cuenta del(la) CONSULTOR(A), debiendo éste(a) presentar al MPD una fotocopia simple del NIT y de la declaración trimestral del RC-IVA para el pago de honorarios. </w:t>
            </w:r>
          </w:p>
          <w:p w14:paraId="14B70FB3"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p>
          <w:p w14:paraId="4DE2099D"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Del mismo modo, el(la) CONSULTOR(A) debe dar cumplimiento a lo establecido en la Ley Nº 065 de Pensiones del 10 de diciembre de 2010.</w:t>
            </w:r>
          </w:p>
          <w:p w14:paraId="73979FBA" w14:textId="77777777" w:rsidR="00EF4000" w:rsidRPr="004B0934" w:rsidRDefault="00EF4000" w:rsidP="00336B61">
            <w:pPr>
              <w:tabs>
                <w:tab w:val="left" w:pos="-720"/>
              </w:tabs>
              <w:suppressAutoHyphens/>
              <w:ind w:left="720"/>
              <w:jc w:val="both"/>
              <w:rPr>
                <w:rFonts w:ascii="Tahoma" w:eastAsia="Calibri" w:hAnsi="Tahoma" w:cs="Tahoma"/>
                <w:sz w:val="21"/>
                <w:szCs w:val="21"/>
                <w:lang w:val="es-BO"/>
              </w:rPr>
            </w:pPr>
          </w:p>
          <w:p w14:paraId="1AD79EA7"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5CEE3EB7" w14:textId="77777777" w:rsidR="00EF4000" w:rsidRPr="004B0934" w:rsidRDefault="00EF4000" w:rsidP="00336B61">
            <w:pPr>
              <w:tabs>
                <w:tab w:val="left" w:pos="-720"/>
              </w:tabs>
              <w:suppressAutoHyphens/>
              <w:jc w:val="both"/>
              <w:rPr>
                <w:rFonts w:ascii="Tahoma" w:eastAsia="Calibri" w:hAnsi="Tahoma" w:cs="Tahoma"/>
                <w:sz w:val="21"/>
                <w:szCs w:val="21"/>
                <w:lang w:val="es-BO"/>
              </w:rPr>
            </w:pPr>
          </w:p>
          <w:p w14:paraId="3AE8C859" w14:textId="77777777" w:rsidR="00EF4000" w:rsidRPr="004B0934" w:rsidRDefault="00EF4000" w:rsidP="00336B61">
            <w:pPr>
              <w:tabs>
                <w:tab w:val="left" w:pos="-720"/>
                <w:tab w:val="left" w:pos="0"/>
              </w:tabs>
              <w:suppressAutoHyphens/>
              <w:ind w:left="312" w:hanging="426"/>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Calendario de pagos</w:t>
            </w:r>
          </w:p>
          <w:p w14:paraId="0F5ADE52" w14:textId="77777777" w:rsidR="00EF4000" w:rsidRPr="004B0934" w:rsidRDefault="00EF4000"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2C0F970E"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 calendario de pagos será el siguiente:</w:t>
            </w:r>
          </w:p>
          <w:p w14:paraId="6D22AE74" w14:textId="77777777" w:rsidR="00EF4000" w:rsidRPr="004B0934" w:rsidRDefault="00EF4000" w:rsidP="00336B61">
            <w:pPr>
              <w:tabs>
                <w:tab w:val="left" w:pos="-720"/>
              </w:tabs>
              <w:suppressAutoHyphens/>
              <w:ind w:left="720"/>
              <w:jc w:val="both"/>
              <w:rPr>
                <w:rFonts w:ascii="Tahoma" w:eastAsia="Calibri" w:hAnsi="Tahoma" w:cs="Tahoma"/>
                <w:sz w:val="21"/>
                <w:szCs w:val="21"/>
                <w:lang w:val="es-BO"/>
              </w:rPr>
            </w:pPr>
          </w:p>
          <w:p w14:paraId="668B8516" w14:textId="77777777" w:rsidR="00EF4000" w:rsidRPr="004B0934" w:rsidRDefault="00EF4000" w:rsidP="00336B61">
            <w:pPr>
              <w:tabs>
                <w:tab w:val="left" w:pos="-720"/>
                <w:tab w:val="left" w:pos="522"/>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117D7B08" w14:textId="77777777" w:rsidR="00EF4000" w:rsidRPr="004B0934" w:rsidRDefault="00EF4000" w:rsidP="00336B61">
            <w:pPr>
              <w:tabs>
                <w:tab w:val="left" w:pos="-720"/>
                <w:tab w:val="left" w:pos="522"/>
              </w:tabs>
              <w:suppressAutoHyphens/>
              <w:jc w:val="both"/>
              <w:rPr>
                <w:rFonts w:ascii="Tahoma" w:eastAsia="Calibri" w:hAnsi="Tahoma" w:cs="Tahoma"/>
                <w:sz w:val="21"/>
                <w:szCs w:val="21"/>
                <w:lang w:val="es-BO"/>
              </w:rPr>
            </w:pPr>
          </w:p>
          <w:p w14:paraId="15E593D0" w14:textId="77777777" w:rsidR="00EF4000" w:rsidRPr="004B0934" w:rsidRDefault="00EF4000"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Condiciones de pago</w:t>
            </w:r>
          </w:p>
          <w:p w14:paraId="236444FE" w14:textId="77777777" w:rsidR="00EF4000" w:rsidRPr="004B0934" w:rsidRDefault="00EF4000" w:rsidP="00336B61">
            <w:pPr>
              <w:tabs>
                <w:tab w:val="left" w:pos="-720"/>
                <w:tab w:val="left" w:pos="522"/>
              </w:tabs>
              <w:suppressAutoHyphens/>
              <w:jc w:val="both"/>
              <w:rPr>
                <w:rFonts w:ascii="Tahoma" w:eastAsia="Calibri" w:hAnsi="Tahoma" w:cs="Tahoma"/>
                <w:sz w:val="21"/>
                <w:szCs w:val="21"/>
                <w:lang w:val="es-BO"/>
              </w:rPr>
            </w:pPr>
          </w:p>
          <w:p w14:paraId="58B7811D"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Los pagos se efectuarán en Bolivianos dentro de los diez (10) días calendario posteriores al mes vencido.</w:t>
            </w:r>
          </w:p>
          <w:p w14:paraId="12E12242"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p>
          <w:p w14:paraId="61EC06F4" w14:textId="77777777" w:rsidR="00EF4000" w:rsidRPr="004B0934" w:rsidRDefault="00EF4000" w:rsidP="00336B61">
            <w:pPr>
              <w:tabs>
                <w:tab w:val="left" w:pos="-720"/>
              </w:tabs>
              <w:suppressAutoHyphens/>
              <w:ind w:left="312"/>
              <w:jc w:val="both"/>
              <w:rPr>
                <w:rFonts w:ascii="Tahoma" w:eastAsia="Calibri" w:hAnsi="Tahoma" w:cs="Tahoma"/>
                <w:i/>
                <w:sz w:val="21"/>
                <w:szCs w:val="21"/>
                <w:lang w:val="es-BO"/>
              </w:rPr>
            </w:pPr>
            <w:r w:rsidRPr="004B0934">
              <w:rPr>
                <w:rFonts w:ascii="Tahoma" w:eastAsia="Calibri" w:hAnsi="Tahoma" w:cs="Tahoma"/>
                <w:sz w:val="21"/>
                <w:szCs w:val="21"/>
                <w:lang w:val="es-BO"/>
              </w:rPr>
              <w:t>Los pagos se efectuarán a una cuenta personal aperturada en el Banco Unión, proporcionada por el(la) CONSULTOR(A)</w:t>
            </w:r>
            <w:r w:rsidRPr="004B0934">
              <w:rPr>
                <w:rFonts w:ascii="Tahoma" w:eastAsia="Calibri" w:hAnsi="Tahoma" w:cs="Tahoma"/>
                <w:i/>
                <w:sz w:val="21"/>
                <w:szCs w:val="21"/>
                <w:lang w:val="es-BO"/>
              </w:rPr>
              <w:t>.</w:t>
            </w:r>
          </w:p>
          <w:p w14:paraId="36D3BBB2" w14:textId="77777777" w:rsidR="00EF4000" w:rsidRPr="004B0934" w:rsidRDefault="00EF4000" w:rsidP="00336B61">
            <w:pPr>
              <w:tabs>
                <w:tab w:val="left" w:pos="-720"/>
              </w:tabs>
              <w:suppressAutoHyphens/>
              <w:ind w:left="720"/>
              <w:jc w:val="both"/>
              <w:rPr>
                <w:rFonts w:ascii="Tahoma" w:eastAsia="Calibri" w:hAnsi="Tahoma" w:cs="Tahoma"/>
                <w:i/>
                <w:sz w:val="21"/>
                <w:szCs w:val="21"/>
                <w:lang w:val="es-BO"/>
              </w:rPr>
            </w:pPr>
            <w:r w:rsidRPr="004B0934">
              <w:rPr>
                <w:rFonts w:ascii="Tahoma" w:eastAsia="Calibri" w:hAnsi="Tahoma" w:cs="Tahoma"/>
                <w:i/>
                <w:sz w:val="21"/>
                <w:szCs w:val="21"/>
                <w:lang w:val="es-BO"/>
              </w:rPr>
              <w:t xml:space="preserve"> </w:t>
            </w:r>
          </w:p>
          <w:p w14:paraId="73D47B92" w14:textId="77777777" w:rsidR="00EF4000" w:rsidRPr="004B0934" w:rsidRDefault="00EF4000" w:rsidP="00336B61">
            <w:pPr>
              <w:tabs>
                <w:tab w:val="left" w:pos="-720"/>
              </w:tabs>
              <w:suppressAutoHyphens/>
              <w:ind w:left="720"/>
              <w:jc w:val="both"/>
              <w:rPr>
                <w:rFonts w:ascii="Tahoma" w:eastAsia="Calibri" w:hAnsi="Tahoma" w:cs="Tahoma"/>
                <w:sz w:val="21"/>
                <w:szCs w:val="21"/>
                <w:lang w:val="es-BO"/>
              </w:rPr>
            </w:pPr>
          </w:p>
        </w:tc>
      </w:tr>
      <w:tr w:rsidR="00EF4000" w:rsidRPr="00D231FC" w14:paraId="60D1B9A6" w14:textId="77777777" w:rsidTr="00336B61">
        <w:tc>
          <w:tcPr>
            <w:tcW w:w="2410" w:type="dxa"/>
            <w:tcBorders>
              <w:top w:val="nil"/>
              <w:left w:val="nil"/>
              <w:bottom w:val="nil"/>
              <w:right w:val="nil"/>
            </w:tcBorders>
          </w:tcPr>
          <w:p w14:paraId="36EB8D61" w14:textId="77777777" w:rsidR="00EF4000" w:rsidRPr="004B0934" w:rsidRDefault="00EF4000" w:rsidP="00336B61">
            <w:pPr>
              <w:ind w:left="432" w:hanging="432"/>
              <w:rPr>
                <w:rFonts w:ascii="Tahoma" w:eastAsia="Calibri" w:hAnsi="Tahoma" w:cs="Tahoma"/>
                <w:b/>
                <w:bCs/>
                <w:sz w:val="21"/>
                <w:szCs w:val="21"/>
                <w:lang w:val="es-BO"/>
              </w:rPr>
            </w:pPr>
            <w:bookmarkStart w:id="9" w:name="_Toc78005437"/>
            <w:r w:rsidRPr="004B0934">
              <w:rPr>
                <w:rFonts w:ascii="Tahoma" w:eastAsia="Calibri" w:hAnsi="Tahoma" w:cs="Tahoma"/>
                <w:b/>
                <w:bCs/>
                <w:sz w:val="21"/>
                <w:szCs w:val="21"/>
                <w:lang w:val="es-BO"/>
              </w:rPr>
              <w:lastRenderedPageBreak/>
              <w:t>4.</w:t>
            </w:r>
            <w:r w:rsidRPr="004B0934">
              <w:rPr>
                <w:rFonts w:ascii="Tahoma" w:eastAsia="Calibri" w:hAnsi="Tahoma" w:cs="Tahoma"/>
                <w:b/>
                <w:bCs/>
                <w:sz w:val="21"/>
                <w:szCs w:val="21"/>
                <w:lang w:val="es-BO"/>
              </w:rPr>
              <w:tab/>
              <w:t>Administración del Proyecto</w:t>
            </w:r>
            <w:bookmarkEnd w:id="9"/>
          </w:p>
        </w:tc>
        <w:tc>
          <w:tcPr>
            <w:tcW w:w="6840" w:type="dxa"/>
            <w:tcBorders>
              <w:top w:val="nil"/>
              <w:left w:val="nil"/>
              <w:bottom w:val="nil"/>
              <w:right w:val="nil"/>
            </w:tcBorders>
          </w:tcPr>
          <w:p w14:paraId="059B8F6B" w14:textId="77777777" w:rsidR="00EF4000" w:rsidRPr="004B0934" w:rsidRDefault="00EF4000" w:rsidP="00336B61">
            <w:pPr>
              <w:tabs>
                <w:tab w:val="left" w:pos="-720"/>
                <w:tab w:val="left" w:pos="312"/>
              </w:tabs>
              <w:suppressAutoHyphens/>
              <w:ind w:left="29"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 xml:space="preserve">A.  </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Coordinación y Supervisión</w:t>
            </w:r>
          </w:p>
          <w:p w14:paraId="3BD9B2CB" w14:textId="77777777" w:rsidR="00EF4000" w:rsidRPr="004B0934" w:rsidRDefault="00EF4000" w:rsidP="00336B61">
            <w:pPr>
              <w:tabs>
                <w:tab w:val="left" w:pos="-720"/>
              </w:tabs>
              <w:suppressAutoHyphens/>
              <w:jc w:val="both"/>
              <w:rPr>
                <w:rFonts w:ascii="Tahoma" w:eastAsia="Calibri" w:hAnsi="Tahoma" w:cs="Tahoma"/>
                <w:sz w:val="21"/>
                <w:szCs w:val="21"/>
                <w:lang w:val="es-BO"/>
              </w:rPr>
            </w:pPr>
          </w:p>
          <w:p w14:paraId="29ACF50E" w14:textId="77777777" w:rsidR="00EF4000" w:rsidRPr="004B0934" w:rsidRDefault="00EF4000" w:rsidP="00336B61">
            <w:pPr>
              <w:tabs>
                <w:tab w:val="left" w:pos="-720"/>
              </w:tabs>
              <w:suppressAutoHyphens/>
              <w:ind w:left="312"/>
              <w:jc w:val="both"/>
              <w:rPr>
                <w:rFonts w:ascii="Tahoma" w:eastAsia="Calibri" w:hAnsi="Tahoma" w:cs="Tahoma"/>
                <w:b/>
                <w:sz w:val="21"/>
                <w:szCs w:val="21"/>
                <w:lang w:val="es-BO"/>
              </w:rPr>
            </w:pPr>
            <w:r w:rsidRPr="004B0934">
              <w:rPr>
                <w:rFonts w:ascii="Tahoma" w:eastAsia="Calibri" w:hAnsi="Tahoma" w:cs="Tahoma"/>
                <w:sz w:val="21"/>
                <w:szCs w:val="21"/>
                <w:lang w:val="es-BO"/>
              </w:rPr>
              <w:t xml:space="preserve">El(La) CONSULTOR(A) estará bajo la supervisión de… </w:t>
            </w:r>
          </w:p>
          <w:p w14:paraId="6B41F5B9" w14:textId="77777777" w:rsidR="00EF4000" w:rsidRPr="004B0934" w:rsidRDefault="00EF4000" w:rsidP="00336B61">
            <w:pPr>
              <w:tabs>
                <w:tab w:val="left" w:pos="-720"/>
              </w:tabs>
              <w:suppressAutoHyphens/>
              <w:ind w:left="720"/>
              <w:jc w:val="both"/>
              <w:rPr>
                <w:rFonts w:ascii="Tahoma" w:eastAsia="Calibri" w:hAnsi="Tahoma" w:cs="Tahoma"/>
                <w:sz w:val="21"/>
                <w:szCs w:val="21"/>
                <w:lang w:val="es-BO"/>
              </w:rPr>
            </w:pPr>
          </w:p>
          <w:p w14:paraId="5C7C99AA" w14:textId="77777777" w:rsidR="00EF4000" w:rsidRPr="004B0934" w:rsidRDefault="00EF4000"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Informes</w:t>
            </w:r>
          </w:p>
          <w:p w14:paraId="331FF87C" w14:textId="77777777" w:rsidR="00EF4000" w:rsidRPr="004B0934" w:rsidRDefault="00EF4000" w:rsidP="00336B61">
            <w:pPr>
              <w:tabs>
                <w:tab w:val="left" w:pos="-720"/>
                <w:tab w:val="left" w:pos="702"/>
              </w:tabs>
              <w:suppressAutoHyphens/>
              <w:jc w:val="both"/>
              <w:rPr>
                <w:rFonts w:ascii="Tahoma" w:eastAsia="Calibri" w:hAnsi="Tahoma" w:cs="Tahoma"/>
                <w:sz w:val="21"/>
                <w:szCs w:val="21"/>
                <w:lang w:val="es-BO"/>
              </w:rPr>
            </w:pPr>
          </w:p>
          <w:p w14:paraId="6C8C6BD6"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6211D2D2" w14:textId="77777777" w:rsidR="00EF4000" w:rsidRPr="004B0934" w:rsidRDefault="00EF4000" w:rsidP="00336B61">
            <w:pPr>
              <w:tabs>
                <w:tab w:val="left" w:pos="-720"/>
                <w:tab w:val="left" w:pos="702"/>
              </w:tabs>
              <w:suppressAutoHyphens/>
              <w:ind w:left="702"/>
              <w:jc w:val="both"/>
              <w:rPr>
                <w:rFonts w:ascii="Tahoma" w:eastAsia="Calibri" w:hAnsi="Tahoma" w:cs="Tahoma"/>
                <w:sz w:val="21"/>
                <w:szCs w:val="21"/>
                <w:lang w:val="es-BO"/>
              </w:rPr>
            </w:pPr>
          </w:p>
        </w:tc>
      </w:tr>
      <w:tr w:rsidR="00EF4000" w:rsidRPr="00D231FC" w14:paraId="4AE58022" w14:textId="77777777" w:rsidTr="00336B61">
        <w:tc>
          <w:tcPr>
            <w:tcW w:w="2410" w:type="dxa"/>
            <w:tcBorders>
              <w:top w:val="nil"/>
              <w:left w:val="nil"/>
              <w:bottom w:val="nil"/>
              <w:right w:val="nil"/>
            </w:tcBorders>
          </w:tcPr>
          <w:p w14:paraId="68CBFCB4" w14:textId="77777777" w:rsidR="00EF4000" w:rsidRPr="004B0934" w:rsidRDefault="00EF4000" w:rsidP="00336B61">
            <w:pPr>
              <w:ind w:left="432" w:hanging="432"/>
              <w:rPr>
                <w:rFonts w:ascii="Tahoma" w:eastAsia="Calibri" w:hAnsi="Tahoma" w:cs="Tahoma"/>
                <w:b/>
                <w:bCs/>
                <w:sz w:val="21"/>
                <w:szCs w:val="21"/>
                <w:lang w:val="es-BO"/>
              </w:rPr>
            </w:pPr>
            <w:bookmarkStart w:id="10" w:name="_Toc78005438"/>
            <w:r w:rsidRPr="004B0934">
              <w:rPr>
                <w:rFonts w:ascii="Tahoma" w:eastAsia="Calibri" w:hAnsi="Tahoma" w:cs="Tahoma"/>
                <w:b/>
                <w:bCs/>
                <w:sz w:val="21"/>
                <w:szCs w:val="21"/>
                <w:lang w:val="es-BO"/>
              </w:rPr>
              <w:t>5.</w:t>
            </w:r>
            <w:r w:rsidRPr="004B0934">
              <w:rPr>
                <w:rFonts w:ascii="Tahoma" w:eastAsia="Calibri" w:hAnsi="Tahoma" w:cs="Tahoma"/>
                <w:b/>
                <w:bCs/>
                <w:sz w:val="21"/>
                <w:szCs w:val="21"/>
                <w:lang w:val="es-BO"/>
              </w:rPr>
              <w:tab/>
              <w:t>Calidad de los Servicios</w:t>
            </w:r>
            <w:bookmarkEnd w:id="10"/>
          </w:p>
        </w:tc>
        <w:tc>
          <w:tcPr>
            <w:tcW w:w="6840" w:type="dxa"/>
            <w:tcBorders>
              <w:top w:val="nil"/>
              <w:left w:val="nil"/>
              <w:bottom w:val="nil"/>
              <w:right w:val="nil"/>
            </w:tcBorders>
          </w:tcPr>
          <w:p w14:paraId="74AA78B4" w14:textId="776CDF99"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w:t>
            </w:r>
            <w:r w:rsidR="006C64CE">
              <w:rPr>
                <w:rFonts w:ascii="Tahoma" w:eastAsia="Calibri" w:hAnsi="Tahoma" w:cs="Tahoma"/>
                <w:sz w:val="21"/>
                <w:szCs w:val="21"/>
                <w:lang w:val="es-BO"/>
              </w:rPr>
              <w:t xml:space="preserve"> </w:t>
            </w:r>
            <w:r w:rsidRPr="004B0934">
              <w:rPr>
                <w:rFonts w:ascii="Tahoma" w:eastAsia="Calibri" w:hAnsi="Tahoma" w:cs="Tahoma"/>
                <w:sz w:val="21"/>
                <w:szCs w:val="21"/>
                <w:lang w:val="es-BO"/>
              </w:rPr>
              <w:t xml:space="preserve">(La) CONSULTOR(A) se compromete a prestar los Servicios de acuerdo con las normas más elevadas de competencia e integridad ética y profesional.  </w:t>
            </w:r>
          </w:p>
        </w:tc>
      </w:tr>
      <w:tr w:rsidR="00EF4000" w:rsidRPr="00D231FC" w14:paraId="516B61EA" w14:textId="77777777" w:rsidTr="00336B61">
        <w:tc>
          <w:tcPr>
            <w:tcW w:w="2410" w:type="dxa"/>
            <w:tcBorders>
              <w:top w:val="nil"/>
              <w:left w:val="nil"/>
              <w:bottom w:val="nil"/>
              <w:right w:val="nil"/>
            </w:tcBorders>
          </w:tcPr>
          <w:p w14:paraId="6171842C" w14:textId="77777777" w:rsidR="00EF4000" w:rsidRPr="004B0934" w:rsidRDefault="00EF4000" w:rsidP="00336B61">
            <w:pPr>
              <w:ind w:left="432" w:hanging="432"/>
              <w:rPr>
                <w:rFonts w:ascii="Tahoma" w:eastAsia="Calibri" w:hAnsi="Tahoma" w:cs="Tahoma"/>
                <w:b/>
                <w:bCs/>
                <w:sz w:val="21"/>
                <w:szCs w:val="21"/>
                <w:lang w:val="es-BO"/>
              </w:rPr>
            </w:pPr>
          </w:p>
          <w:p w14:paraId="5AE8746F" w14:textId="77777777" w:rsidR="00EF4000" w:rsidRPr="004B0934" w:rsidRDefault="00EF4000"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6.</w:t>
            </w:r>
            <w:r w:rsidRPr="004B0934">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22C7A81C" w14:textId="77777777" w:rsidR="00EF4000" w:rsidRPr="004B0934" w:rsidRDefault="00EF4000" w:rsidP="00336B61">
            <w:pPr>
              <w:tabs>
                <w:tab w:val="left" w:pos="-720"/>
              </w:tabs>
              <w:suppressAutoHyphens/>
              <w:ind w:left="312"/>
              <w:jc w:val="both"/>
              <w:rPr>
                <w:rFonts w:ascii="Tahoma" w:eastAsia="Calibri" w:hAnsi="Tahoma" w:cs="Tahoma"/>
                <w:sz w:val="21"/>
                <w:szCs w:val="21"/>
                <w:lang w:val="es-CO"/>
              </w:rPr>
            </w:pPr>
          </w:p>
          <w:p w14:paraId="6088EF38" w14:textId="77777777" w:rsidR="00EF4000" w:rsidRPr="004B0934" w:rsidRDefault="00EF4000" w:rsidP="00336B61">
            <w:pPr>
              <w:tabs>
                <w:tab w:val="left" w:pos="-720"/>
              </w:tabs>
              <w:suppressAutoHyphens/>
              <w:ind w:left="-113"/>
              <w:jc w:val="both"/>
              <w:rPr>
                <w:rFonts w:ascii="Tahoma" w:eastAsia="Calibri" w:hAnsi="Tahoma" w:cs="Tahoma"/>
                <w:bCs/>
                <w:color w:val="000000"/>
                <w:sz w:val="21"/>
                <w:szCs w:val="21"/>
                <w:lang w:val="es-BO"/>
              </w:rPr>
            </w:pPr>
            <w:r w:rsidRPr="004B0934">
              <w:rPr>
                <w:rFonts w:ascii="Tahoma" w:eastAsia="Calibri" w:hAnsi="Tahoma" w:cs="Tahoma"/>
                <w:sz w:val="21"/>
                <w:szCs w:val="21"/>
                <w:lang w:val="es-BO"/>
              </w:rPr>
              <w:t xml:space="preserve">El(La) CONSULTOR(A) </w:t>
            </w:r>
            <w:r w:rsidRPr="004B0934">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4B0934">
              <w:rPr>
                <w:rFonts w:ascii="Tahoma" w:eastAsia="Calibri" w:hAnsi="Tahoma" w:cs="Tahoma"/>
                <w:bCs/>
                <w:color w:val="000000"/>
                <w:sz w:val="21"/>
                <w:szCs w:val="21"/>
                <w:lang w:val="es-BO"/>
              </w:rPr>
              <w:t xml:space="preserve">derechos de inspección y auditoría consignados en la Cláusula 14 del mismo contrato, constituye una práctica prohibida que podrá resultar en la terminación del contrato (al igual que en la declaración de inelegibilidad de acuerdo con los </w:t>
            </w:r>
            <w:r w:rsidRPr="004B0934">
              <w:rPr>
                <w:rFonts w:ascii="Tahoma" w:eastAsia="Calibri" w:hAnsi="Tahoma" w:cs="Tahoma"/>
                <w:bCs/>
                <w:color w:val="000000"/>
                <w:sz w:val="21"/>
                <w:szCs w:val="21"/>
                <w:lang w:val="es-BO"/>
              </w:rPr>
              <w:lastRenderedPageBreak/>
              <w:t>procedimientos vigentes).</w:t>
            </w:r>
          </w:p>
          <w:p w14:paraId="004E2844"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p>
        </w:tc>
      </w:tr>
      <w:tr w:rsidR="00EF4000" w:rsidRPr="00D231FC" w14:paraId="670A4BB5" w14:textId="77777777" w:rsidTr="00336B61">
        <w:tc>
          <w:tcPr>
            <w:tcW w:w="2410" w:type="dxa"/>
            <w:tcBorders>
              <w:top w:val="nil"/>
              <w:left w:val="nil"/>
              <w:bottom w:val="nil"/>
              <w:right w:val="nil"/>
            </w:tcBorders>
          </w:tcPr>
          <w:p w14:paraId="1F98241B" w14:textId="77777777" w:rsidR="00EF4000" w:rsidRPr="004B0934" w:rsidRDefault="00EF4000" w:rsidP="00336B61">
            <w:pPr>
              <w:ind w:left="432" w:hanging="432"/>
              <w:rPr>
                <w:rFonts w:ascii="Tahoma" w:eastAsia="Calibri" w:hAnsi="Tahoma" w:cs="Tahoma"/>
                <w:b/>
                <w:bCs/>
                <w:sz w:val="21"/>
                <w:szCs w:val="21"/>
                <w:lang w:val="es-BO"/>
              </w:rPr>
            </w:pPr>
            <w:bookmarkStart w:id="11" w:name="_Toc78005439"/>
            <w:r w:rsidRPr="004B0934">
              <w:rPr>
                <w:rFonts w:ascii="Tahoma" w:eastAsia="Calibri" w:hAnsi="Tahoma" w:cs="Tahoma"/>
                <w:b/>
                <w:bCs/>
                <w:sz w:val="21"/>
                <w:szCs w:val="21"/>
                <w:lang w:val="es-BO"/>
              </w:rPr>
              <w:lastRenderedPageBreak/>
              <w:t>7.</w:t>
            </w:r>
            <w:r w:rsidRPr="004B0934">
              <w:rPr>
                <w:rFonts w:ascii="Tahoma" w:eastAsia="Calibri" w:hAnsi="Tahoma" w:cs="Tahoma"/>
                <w:b/>
                <w:bCs/>
                <w:sz w:val="21"/>
                <w:szCs w:val="21"/>
                <w:lang w:val="es-BO"/>
              </w:rPr>
              <w:tab/>
              <w:t>Confidenciali</w:t>
            </w:r>
            <w:r w:rsidRPr="004B0934">
              <w:rPr>
                <w:rFonts w:ascii="Tahoma" w:eastAsia="Calibri" w:hAnsi="Tahoma" w:cs="Tahoma"/>
                <w:b/>
                <w:bCs/>
                <w:sz w:val="21"/>
                <w:szCs w:val="21"/>
                <w:lang w:val="es-BO"/>
              </w:rPr>
              <w:softHyphen/>
              <w:t>dad</w:t>
            </w:r>
            <w:bookmarkEnd w:id="11"/>
          </w:p>
        </w:tc>
        <w:tc>
          <w:tcPr>
            <w:tcW w:w="6840" w:type="dxa"/>
            <w:tcBorders>
              <w:top w:val="nil"/>
              <w:left w:val="nil"/>
              <w:bottom w:val="nil"/>
              <w:right w:val="nil"/>
            </w:tcBorders>
          </w:tcPr>
          <w:p w14:paraId="2AADD65C"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6A0543E3" w14:textId="77777777" w:rsidR="00EF4000" w:rsidRPr="004B0934" w:rsidRDefault="00EF4000" w:rsidP="00336B61">
            <w:pPr>
              <w:tabs>
                <w:tab w:val="left" w:pos="-720"/>
              </w:tabs>
              <w:suppressAutoHyphens/>
              <w:ind w:left="312"/>
              <w:jc w:val="both"/>
              <w:rPr>
                <w:rFonts w:ascii="Tahoma" w:eastAsia="Calibri" w:hAnsi="Tahoma" w:cs="Tahoma"/>
                <w:sz w:val="21"/>
                <w:szCs w:val="21"/>
                <w:lang w:val="es-BO"/>
              </w:rPr>
            </w:pPr>
          </w:p>
        </w:tc>
      </w:tr>
      <w:tr w:rsidR="00EF4000" w:rsidRPr="00D231FC" w14:paraId="39B7C0B5" w14:textId="77777777" w:rsidTr="00336B61">
        <w:tc>
          <w:tcPr>
            <w:tcW w:w="2410" w:type="dxa"/>
            <w:tcBorders>
              <w:top w:val="nil"/>
              <w:left w:val="nil"/>
              <w:bottom w:val="nil"/>
              <w:right w:val="nil"/>
            </w:tcBorders>
          </w:tcPr>
          <w:p w14:paraId="11073C58" w14:textId="77777777" w:rsidR="00EF4000" w:rsidRPr="004B0934" w:rsidRDefault="00EF4000" w:rsidP="00336B61">
            <w:pPr>
              <w:ind w:left="432" w:hanging="432"/>
              <w:rPr>
                <w:rFonts w:ascii="Tahoma" w:eastAsia="Calibri" w:hAnsi="Tahoma" w:cs="Tahoma"/>
                <w:b/>
                <w:bCs/>
                <w:sz w:val="21"/>
                <w:szCs w:val="21"/>
                <w:lang w:val="es-BO"/>
              </w:rPr>
            </w:pPr>
            <w:bookmarkStart w:id="12" w:name="_Toc78005440"/>
            <w:r w:rsidRPr="004B0934">
              <w:rPr>
                <w:rFonts w:ascii="Tahoma" w:eastAsia="Calibri" w:hAnsi="Tahoma" w:cs="Tahoma"/>
                <w:b/>
                <w:bCs/>
                <w:sz w:val="21"/>
                <w:szCs w:val="21"/>
                <w:lang w:val="es-BO"/>
              </w:rPr>
              <w:t>8.</w:t>
            </w:r>
            <w:r w:rsidRPr="004B0934">
              <w:rPr>
                <w:rFonts w:ascii="Tahoma" w:eastAsia="Calibri" w:hAnsi="Tahoma" w:cs="Tahoma"/>
                <w:b/>
                <w:bCs/>
                <w:sz w:val="21"/>
                <w:szCs w:val="21"/>
                <w:lang w:val="es-BO"/>
              </w:rPr>
              <w:tab/>
              <w:t>Propiedad de los Materiales</w:t>
            </w:r>
            <w:bookmarkEnd w:id="12"/>
          </w:p>
        </w:tc>
        <w:tc>
          <w:tcPr>
            <w:tcW w:w="6840" w:type="dxa"/>
            <w:tcBorders>
              <w:top w:val="nil"/>
              <w:left w:val="nil"/>
              <w:bottom w:val="nil"/>
              <w:right w:val="nil"/>
            </w:tcBorders>
          </w:tcPr>
          <w:p w14:paraId="5DA2AA6C"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4470E2C0" w14:textId="77777777" w:rsidR="00EF4000" w:rsidRPr="004B0934" w:rsidRDefault="00EF4000" w:rsidP="00336B61">
            <w:pPr>
              <w:tabs>
                <w:tab w:val="left" w:pos="-720"/>
              </w:tabs>
              <w:suppressAutoHyphens/>
              <w:jc w:val="both"/>
              <w:rPr>
                <w:rFonts w:ascii="Tahoma" w:eastAsia="Calibri" w:hAnsi="Tahoma" w:cs="Tahoma"/>
                <w:sz w:val="21"/>
                <w:szCs w:val="21"/>
                <w:lang w:val="es-BO"/>
              </w:rPr>
            </w:pPr>
          </w:p>
        </w:tc>
      </w:tr>
      <w:tr w:rsidR="00EF4000" w:rsidRPr="00D231FC" w14:paraId="12527DEA" w14:textId="77777777" w:rsidTr="00336B61">
        <w:tc>
          <w:tcPr>
            <w:tcW w:w="2410" w:type="dxa"/>
            <w:tcBorders>
              <w:top w:val="nil"/>
              <w:left w:val="nil"/>
              <w:bottom w:val="nil"/>
              <w:right w:val="nil"/>
            </w:tcBorders>
          </w:tcPr>
          <w:p w14:paraId="5968BB3D" w14:textId="77777777" w:rsidR="00EF4000" w:rsidRPr="004B0934" w:rsidRDefault="00EF4000" w:rsidP="00336B61">
            <w:pPr>
              <w:ind w:left="432" w:hanging="432"/>
              <w:rPr>
                <w:rFonts w:ascii="Tahoma" w:eastAsia="Calibri" w:hAnsi="Tahoma" w:cs="Tahoma"/>
                <w:b/>
                <w:bCs/>
                <w:sz w:val="21"/>
                <w:szCs w:val="21"/>
                <w:lang w:val="es-BO"/>
              </w:rPr>
            </w:pPr>
            <w:bookmarkStart w:id="13" w:name="_Toc78005441"/>
            <w:r w:rsidRPr="004B0934">
              <w:rPr>
                <w:rFonts w:ascii="Tahoma" w:eastAsia="Calibri" w:hAnsi="Tahoma" w:cs="Tahoma"/>
                <w:b/>
                <w:bCs/>
                <w:sz w:val="21"/>
                <w:szCs w:val="21"/>
                <w:lang w:val="es-BO"/>
              </w:rPr>
              <w:t>9.</w:t>
            </w:r>
            <w:r w:rsidRPr="004B0934">
              <w:rPr>
                <w:rFonts w:ascii="Tahoma" w:eastAsia="Calibri" w:hAnsi="Tahoma" w:cs="Tahoma"/>
                <w:b/>
                <w:bCs/>
                <w:sz w:val="21"/>
                <w:szCs w:val="21"/>
                <w:lang w:val="es-BO"/>
              </w:rPr>
              <w:tab/>
              <w:t>Prohibición al Consultor de Participar en Ciertas Actividades</w:t>
            </w:r>
            <w:bookmarkEnd w:id="13"/>
          </w:p>
          <w:p w14:paraId="21E40B0C" w14:textId="77777777" w:rsidR="00EF4000" w:rsidRPr="004B0934" w:rsidRDefault="00EF4000"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448896D0"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470E8008"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p>
        </w:tc>
      </w:tr>
      <w:tr w:rsidR="00EF4000" w:rsidRPr="00D231FC" w14:paraId="0B539394" w14:textId="77777777" w:rsidTr="00336B61">
        <w:tc>
          <w:tcPr>
            <w:tcW w:w="2410" w:type="dxa"/>
            <w:tcBorders>
              <w:top w:val="nil"/>
              <w:left w:val="nil"/>
              <w:bottom w:val="nil"/>
              <w:right w:val="nil"/>
            </w:tcBorders>
          </w:tcPr>
          <w:p w14:paraId="01B526AB" w14:textId="77777777" w:rsidR="00EF4000" w:rsidRPr="004B0934" w:rsidRDefault="00EF4000" w:rsidP="00336B61">
            <w:pPr>
              <w:ind w:left="432" w:hanging="432"/>
              <w:rPr>
                <w:rFonts w:ascii="Tahoma" w:eastAsia="Calibri" w:hAnsi="Tahoma" w:cs="Tahoma"/>
                <w:b/>
                <w:bCs/>
                <w:sz w:val="21"/>
                <w:szCs w:val="21"/>
                <w:lang w:val="es-BO"/>
              </w:rPr>
            </w:pPr>
            <w:bookmarkStart w:id="14" w:name="_Toc78005442"/>
            <w:r w:rsidRPr="004B0934">
              <w:rPr>
                <w:rFonts w:ascii="Tahoma" w:eastAsia="Calibri" w:hAnsi="Tahoma" w:cs="Tahoma"/>
                <w:b/>
                <w:bCs/>
                <w:sz w:val="21"/>
                <w:szCs w:val="21"/>
                <w:lang w:val="es-BO"/>
              </w:rPr>
              <w:t>10.</w:t>
            </w:r>
            <w:r w:rsidRPr="004B0934">
              <w:rPr>
                <w:rFonts w:ascii="Tahoma" w:eastAsia="Calibri" w:hAnsi="Tahoma" w:cs="Tahoma"/>
                <w:b/>
                <w:bCs/>
                <w:sz w:val="21"/>
                <w:szCs w:val="21"/>
                <w:lang w:val="es-BO"/>
              </w:rPr>
              <w:tab/>
              <w:t>Seguros</w:t>
            </w:r>
            <w:bookmarkEnd w:id="14"/>
          </w:p>
        </w:tc>
        <w:tc>
          <w:tcPr>
            <w:tcW w:w="6840" w:type="dxa"/>
            <w:tcBorders>
              <w:top w:val="nil"/>
              <w:left w:val="nil"/>
              <w:bottom w:val="nil"/>
              <w:right w:val="nil"/>
            </w:tcBorders>
          </w:tcPr>
          <w:p w14:paraId="1D992B7D"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será responsable de contratar los seguros pertinentes.</w:t>
            </w:r>
          </w:p>
          <w:p w14:paraId="18262B30"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p>
        </w:tc>
      </w:tr>
      <w:tr w:rsidR="00EF4000" w:rsidRPr="00D231FC" w14:paraId="4525FADB" w14:textId="77777777" w:rsidTr="00336B61">
        <w:tc>
          <w:tcPr>
            <w:tcW w:w="2410" w:type="dxa"/>
            <w:tcBorders>
              <w:top w:val="nil"/>
              <w:left w:val="nil"/>
              <w:bottom w:val="nil"/>
              <w:right w:val="nil"/>
            </w:tcBorders>
          </w:tcPr>
          <w:p w14:paraId="20513EA7" w14:textId="77777777" w:rsidR="00EF4000" w:rsidRPr="004B0934" w:rsidRDefault="00EF4000" w:rsidP="00336B61">
            <w:pPr>
              <w:ind w:left="432" w:hanging="432"/>
              <w:rPr>
                <w:rFonts w:ascii="Tahoma" w:eastAsia="Calibri" w:hAnsi="Tahoma" w:cs="Tahoma"/>
                <w:b/>
                <w:bCs/>
                <w:sz w:val="21"/>
                <w:szCs w:val="21"/>
                <w:lang w:val="es-BO"/>
              </w:rPr>
            </w:pPr>
            <w:bookmarkStart w:id="15" w:name="_Toc78005443"/>
            <w:r w:rsidRPr="004B0934">
              <w:rPr>
                <w:rFonts w:ascii="Tahoma" w:eastAsia="Calibri" w:hAnsi="Tahoma" w:cs="Tahoma"/>
                <w:b/>
                <w:bCs/>
                <w:sz w:val="21"/>
                <w:szCs w:val="21"/>
                <w:lang w:val="es-BO"/>
              </w:rPr>
              <w:t>11.</w:t>
            </w:r>
            <w:r w:rsidRPr="004B0934">
              <w:rPr>
                <w:rFonts w:ascii="Tahoma" w:eastAsia="Calibri" w:hAnsi="Tahoma" w:cs="Tahoma"/>
                <w:b/>
                <w:bCs/>
                <w:sz w:val="21"/>
                <w:szCs w:val="21"/>
                <w:lang w:val="es-BO"/>
              </w:rPr>
              <w:tab/>
              <w:t>Cesión</w:t>
            </w:r>
            <w:bookmarkEnd w:id="15"/>
          </w:p>
        </w:tc>
        <w:tc>
          <w:tcPr>
            <w:tcW w:w="6840" w:type="dxa"/>
            <w:tcBorders>
              <w:top w:val="nil"/>
              <w:left w:val="nil"/>
              <w:bottom w:val="nil"/>
              <w:right w:val="nil"/>
            </w:tcBorders>
          </w:tcPr>
          <w:p w14:paraId="67DD54BF"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no podrá ceder este CONTRATO o subcontratar ninguna parte del mismo.</w:t>
            </w:r>
          </w:p>
          <w:p w14:paraId="3109198D"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p>
        </w:tc>
      </w:tr>
      <w:tr w:rsidR="00EF4000" w:rsidRPr="00D231FC" w14:paraId="1B0FC656" w14:textId="77777777" w:rsidTr="00336B61">
        <w:tc>
          <w:tcPr>
            <w:tcW w:w="2410" w:type="dxa"/>
            <w:tcBorders>
              <w:top w:val="nil"/>
              <w:left w:val="nil"/>
              <w:bottom w:val="nil"/>
              <w:right w:val="nil"/>
            </w:tcBorders>
          </w:tcPr>
          <w:p w14:paraId="5D158C15" w14:textId="77777777" w:rsidR="00EF4000" w:rsidRPr="004B0934" w:rsidRDefault="00EF4000" w:rsidP="00336B61">
            <w:pPr>
              <w:ind w:left="432" w:hanging="432"/>
              <w:rPr>
                <w:rFonts w:ascii="Tahoma" w:eastAsia="Calibri" w:hAnsi="Tahoma" w:cs="Tahoma"/>
                <w:b/>
                <w:bCs/>
                <w:sz w:val="21"/>
                <w:szCs w:val="21"/>
                <w:lang w:val="es-BO"/>
              </w:rPr>
            </w:pPr>
            <w:bookmarkStart w:id="16" w:name="_Toc78005444"/>
            <w:r w:rsidRPr="004B0934">
              <w:rPr>
                <w:rFonts w:ascii="Tahoma" w:eastAsia="Calibri" w:hAnsi="Tahoma" w:cs="Tahoma"/>
                <w:b/>
                <w:bCs/>
                <w:sz w:val="21"/>
                <w:szCs w:val="21"/>
                <w:lang w:val="es-BO"/>
              </w:rPr>
              <w:t>12.</w:t>
            </w:r>
            <w:r w:rsidRPr="004B0934">
              <w:rPr>
                <w:rFonts w:ascii="Tahoma" w:eastAsia="Calibri" w:hAnsi="Tahoma" w:cs="Tahoma"/>
                <w:b/>
                <w:bCs/>
                <w:sz w:val="21"/>
                <w:szCs w:val="21"/>
                <w:lang w:val="es-BO"/>
              </w:rPr>
              <w:tab/>
              <w:t>Ley e Idioma por los que se Regirá el Contrato</w:t>
            </w:r>
            <w:bookmarkEnd w:id="16"/>
          </w:p>
          <w:p w14:paraId="1EABEA62" w14:textId="77777777" w:rsidR="00EF4000" w:rsidRPr="004B0934" w:rsidRDefault="00EF4000"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444B6288"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CONTRATO se regirá por las leyes del Estado Plurinacional de Bolivia y el idioma del CONTRATO será el Castellano. </w:t>
            </w:r>
          </w:p>
        </w:tc>
      </w:tr>
      <w:tr w:rsidR="00EF4000" w:rsidRPr="00D231FC" w14:paraId="1F6655B4" w14:textId="77777777" w:rsidTr="00336B61">
        <w:tc>
          <w:tcPr>
            <w:tcW w:w="2410" w:type="dxa"/>
            <w:tcBorders>
              <w:top w:val="nil"/>
              <w:left w:val="nil"/>
              <w:bottom w:val="nil"/>
              <w:right w:val="nil"/>
            </w:tcBorders>
          </w:tcPr>
          <w:p w14:paraId="47389D4B" w14:textId="77777777" w:rsidR="00EF4000" w:rsidRPr="004B0934" w:rsidRDefault="00EF4000" w:rsidP="00336B61">
            <w:pPr>
              <w:ind w:left="432" w:hanging="432"/>
              <w:rPr>
                <w:rFonts w:ascii="Tahoma" w:eastAsia="Calibri" w:hAnsi="Tahoma" w:cs="Tahoma"/>
                <w:b/>
                <w:bCs/>
                <w:sz w:val="21"/>
                <w:szCs w:val="21"/>
                <w:lang w:val="es-BO"/>
              </w:rPr>
            </w:pPr>
            <w:bookmarkStart w:id="17" w:name="_Toc78005445"/>
            <w:r w:rsidRPr="004B0934">
              <w:rPr>
                <w:rFonts w:ascii="Tahoma" w:eastAsia="Calibri" w:hAnsi="Tahoma" w:cs="Tahoma"/>
                <w:b/>
                <w:bCs/>
                <w:sz w:val="21"/>
                <w:szCs w:val="21"/>
                <w:lang w:val="es-BO"/>
              </w:rPr>
              <w:t>13.</w:t>
            </w:r>
            <w:r w:rsidRPr="004B0934">
              <w:rPr>
                <w:rFonts w:ascii="Tahoma" w:eastAsia="Calibri" w:hAnsi="Tahoma" w:cs="Tahoma"/>
                <w:b/>
                <w:bCs/>
                <w:sz w:val="21"/>
                <w:szCs w:val="21"/>
                <w:lang w:val="es-BO"/>
              </w:rPr>
              <w:tab/>
              <w:t>Solución de Controversias</w:t>
            </w:r>
            <w:bookmarkEnd w:id="17"/>
          </w:p>
        </w:tc>
        <w:tc>
          <w:tcPr>
            <w:tcW w:w="6840" w:type="dxa"/>
            <w:tcBorders>
              <w:top w:val="nil"/>
              <w:left w:val="nil"/>
              <w:bottom w:val="nil"/>
              <w:right w:val="nil"/>
            </w:tcBorders>
          </w:tcPr>
          <w:p w14:paraId="61F72E18"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62B0457A" w14:textId="77777777" w:rsidR="00EF4000" w:rsidRPr="004B0934" w:rsidRDefault="00EF4000" w:rsidP="00336B61">
            <w:pPr>
              <w:tabs>
                <w:tab w:val="left" w:pos="-720"/>
              </w:tabs>
              <w:suppressAutoHyphens/>
              <w:ind w:left="-113"/>
              <w:jc w:val="both"/>
              <w:rPr>
                <w:rFonts w:ascii="Tahoma" w:eastAsia="Calibri" w:hAnsi="Tahoma" w:cs="Tahoma"/>
                <w:sz w:val="21"/>
                <w:szCs w:val="21"/>
                <w:lang w:val="es-BO"/>
              </w:rPr>
            </w:pPr>
          </w:p>
        </w:tc>
      </w:tr>
      <w:tr w:rsidR="00EF4000" w:rsidRPr="00D231FC" w14:paraId="41DFF544" w14:textId="77777777" w:rsidTr="00336B61">
        <w:tc>
          <w:tcPr>
            <w:tcW w:w="2410" w:type="dxa"/>
            <w:tcBorders>
              <w:top w:val="nil"/>
              <w:left w:val="nil"/>
              <w:bottom w:val="nil"/>
              <w:right w:val="nil"/>
            </w:tcBorders>
          </w:tcPr>
          <w:p w14:paraId="33F2A1F3" w14:textId="77777777" w:rsidR="00EF4000" w:rsidRPr="004B0934" w:rsidRDefault="00EF4000"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14. Rescisión</w:t>
            </w:r>
          </w:p>
        </w:tc>
        <w:tc>
          <w:tcPr>
            <w:tcW w:w="6840" w:type="dxa"/>
            <w:tcBorders>
              <w:top w:val="nil"/>
              <w:left w:val="nil"/>
              <w:bottom w:val="nil"/>
              <w:right w:val="nil"/>
            </w:tcBorders>
          </w:tcPr>
          <w:p w14:paraId="7E3BACA8" w14:textId="77777777" w:rsidR="00EF4000" w:rsidRPr="004B0934" w:rsidRDefault="00EF4000" w:rsidP="00336B61">
            <w:pPr>
              <w:ind w:left="-113" w:right="-72"/>
              <w:jc w:val="both"/>
              <w:rPr>
                <w:rFonts w:ascii="Tahoma" w:eastAsia="Calibri" w:hAnsi="Tahoma" w:cs="Tahoma"/>
                <w:sz w:val="21"/>
                <w:szCs w:val="21"/>
                <w:lang w:val="es-BO"/>
              </w:rPr>
            </w:pPr>
            <w:r w:rsidRPr="004B0934">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525BB0E0" w14:textId="77777777" w:rsidR="00EF4000" w:rsidRPr="004B0934" w:rsidRDefault="00EF4000" w:rsidP="00336B61">
            <w:pPr>
              <w:ind w:right="-72"/>
              <w:jc w:val="both"/>
              <w:rPr>
                <w:rFonts w:ascii="Tahoma" w:eastAsia="Calibri" w:hAnsi="Tahoma" w:cs="Tahoma"/>
                <w:sz w:val="21"/>
                <w:szCs w:val="21"/>
                <w:lang w:val="es-BO"/>
              </w:rPr>
            </w:pPr>
          </w:p>
          <w:p w14:paraId="229D675B" w14:textId="77777777" w:rsidR="00EF4000" w:rsidRPr="004B0934" w:rsidRDefault="00EF4000"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4B0934">
              <w:rPr>
                <w:rFonts w:ascii="Tahoma" w:eastAsia="Calibri" w:hAnsi="Tahoma" w:cs="Tahoma"/>
                <w:sz w:val="21"/>
                <w:szCs w:val="21"/>
                <w:lang w:val="es-BO"/>
              </w:rPr>
              <w:tab/>
            </w:r>
          </w:p>
          <w:p w14:paraId="0B92C9B4" w14:textId="77777777" w:rsidR="00EF4000" w:rsidRPr="004B0934" w:rsidRDefault="00EF4000" w:rsidP="00336B61">
            <w:pPr>
              <w:ind w:left="454" w:right="-72" w:hanging="540"/>
              <w:jc w:val="both"/>
              <w:rPr>
                <w:rFonts w:ascii="Tahoma" w:eastAsia="Calibri" w:hAnsi="Tahoma" w:cs="Tahoma"/>
                <w:sz w:val="21"/>
                <w:szCs w:val="21"/>
                <w:lang w:val="es-BO"/>
              </w:rPr>
            </w:pPr>
          </w:p>
          <w:p w14:paraId="1950C859" w14:textId="77777777" w:rsidR="00EF4000" w:rsidRPr="004B0934" w:rsidRDefault="00EF4000"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t xml:space="preserve">Si el CONTRATANTE determina que el(la) CONSULTOR(A) ha participado en prácticas </w:t>
            </w:r>
            <w:r w:rsidRPr="004B0934">
              <w:rPr>
                <w:rFonts w:ascii="Tahoma" w:eastAsia="Calibri" w:hAnsi="Tahoma" w:cs="Tahoma"/>
                <w:sz w:val="21"/>
                <w:szCs w:val="21"/>
                <w:lang w:val="es-CO"/>
              </w:rPr>
              <w:t>corruptas, fraudulentas, coercitivas, de colusión</w:t>
            </w:r>
            <w:r w:rsidRPr="004B0934">
              <w:rPr>
                <w:rFonts w:ascii="Tahoma" w:eastAsia="Calibri" w:hAnsi="Tahoma" w:cs="Tahoma"/>
                <w:sz w:val="21"/>
                <w:szCs w:val="21"/>
                <w:lang w:val="es-BO"/>
              </w:rPr>
              <w:t xml:space="preserve"> u obstructivas durante la competencia o la ejecución del CONTRATO.</w:t>
            </w:r>
          </w:p>
          <w:p w14:paraId="4B22BC86" w14:textId="77777777" w:rsidR="00EF4000" w:rsidRPr="004B0934" w:rsidRDefault="00EF4000" w:rsidP="00336B61">
            <w:pPr>
              <w:ind w:left="454" w:right="-72" w:hanging="540"/>
              <w:jc w:val="both"/>
              <w:rPr>
                <w:rFonts w:ascii="Tahoma" w:eastAsia="Calibri" w:hAnsi="Tahoma" w:cs="Tahoma"/>
                <w:sz w:val="21"/>
                <w:szCs w:val="21"/>
                <w:lang w:val="es-BO"/>
              </w:rPr>
            </w:pPr>
          </w:p>
          <w:p w14:paraId="0EA73161" w14:textId="77777777" w:rsidR="00EF4000" w:rsidRPr="004B0934" w:rsidRDefault="00EF4000" w:rsidP="00336B61">
            <w:pPr>
              <w:tabs>
                <w:tab w:val="left" w:pos="-720"/>
              </w:tabs>
              <w:suppressAutoHyphens/>
              <w:ind w:left="454" w:hanging="567"/>
              <w:jc w:val="both"/>
              <w:rPr>
                <w:rFonts w:ascii="Tahoma" w:eastAsia="Calibri" w:hAnsi="Tahoma" w:cs="Tahoma"/>
                <w:sz w:val="21"/>
                <w:szCs w:val="21"/>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3F1E21C4" w14:textId="77777777" w:rsidR="00EF4000" w:rsidRPr="004B0934" w:rsidRDefault="00EF4000" w:rsidP="00336B61">
            <w:pPr>
              <w:tabs>
                <w:tab w:val="left" w:pos="-720"/>
              </w:tabs>
              <w:suppressAutoHyphens/>
              <w:ind w:left="454" w:hanging="459"/>
              <w:jc w:val="both"/>
              <w:rPr>
                <w:rFonts w:ascii="Tahoma" w:eastAsia="Calibri" w:hAnsi="Tahoma" w:cs="Tahoma"/>
                <w:sz w:val="21"/>
                <w:szCs w:val="21"/>
                <w:lang w:val="es-BO"/>
              </w:rPr>
            </w:pPr>
          </w:p>
          <w:p w14:paraId="020239A5" w14:textId="77777777" w:rsidR="00EF4000" w:rsidRPr="004B0934" w:rsidRDefault="00EF4000" w:rsidP="00336B61">
            <w:pPr>
              <w:tabs>
                <w:tab w:val="left" w:pos="-720"/>
              </w:tabs>
              <w:suppressAutoHyphens/>
              <w:ind w:left="454" w:hanging="567"/>
              <w:jc w:val="both"/>
              <w:rPr>
                <w:rFonts w:ascii="Tahoma" w:eastAsia="Calibri" w:hAnsi="Tahoma" w:cs="Tahoma"/>
                <w:sz w:val="21"/>
                <w:szCs w:val="21"/>
              </w:rPr>
            </w:pPr>
            <w:r w:rsidRPr="004B0934">
              <w:rPr>
                <w:rFonts w:ascii="Tahoma" w:eastAsia="Calibri" w:hAnsi="Tahoma" w:cs="Tahoma"/>
                <w:sz w:val="21"/>
                <w:szCs w:val="21"/>
              </w:rPr>
              <w:t>(d)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rPr>
              <w:t>podrá por razones justificadas, pedir la   resolución del contrato, con 10 (diez) días calendario de anticipación.</w:t>
            </w:r>
          </w:p>
          <w:p w14:paraId="2A6A0F76" w14:textId="77777777" w:rsidR="00EF4000" w:rsidRPr="004B0934" w:rsidRDefault="00EF4000" w:rsidP="00336B61">
            <w:pPr>
              <w:tabs>
                <w:tab w:val="left" w:pos="-720"/>
              </w:tabs>
              <w:suppressAutoHyphens/>
              <w:ind w:left="459" w:hanging="459"/>
              <w:jc w:val="both"/>
              <w:rPr>
                <w:rFonts w:ascii="Tahoma" w:eastAsia="Calibri" w:hAnsi="Tahoma" w:cs="Tahoma"/>
                <w:sz w:val="21"/>
                <w:szCs w:val="21"/>
              </w:rPr>
            </w:pPr>
          </w:p>
        </w:tc>
      </w:tr>
      <w:tr w:rsidR="00EF4000" w:rsidRPr="00D231FC" w14:paraId="011EB3E7" w14:textId="77777777" w:rsidTr="00336B61">
        <w:tc>
          <w:tcPr>
            <w:tcW w:w="2410" w:type="dxa"/>
            <w:tcBorders>
              <w:top w:val="nil"/>
              <w:left w:val="nil"/>
              <w:bottom w:val="nil"/>
              <w:right w:val="nil"/>
            </w:tcBorders>
          </w:tcPr>
          <w:p w14:paraId="47D1028D" w14:textId="77777777" w:rsidR="00EF4000" w:rsidRPr="004B0934" w:rsidRDefault="00EF4000"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lastRenderedPageBreak/>
              <w:t>15. Fraude y</w:t>
            </w:r>
          </w:p>
          <w:p w14:paraId="385BB4B0" w14:textId="77777777" w:rsidR="00EF4000" w:rsidRPr="004B0934" w:rsidRDefault="00EF4000"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312F9922" w14:textId="77777777" w:rsidR="00EF4000" w:rsidRPr="004B0934" w:rsidRDefault="00EF4000" w:rsidP="00336B61">
            <w:pPr>
              <w:ind w:left="-113"/>
              <w:jc w:val="both"/>
              <w:rPr>
                <w:rFonts w:ascii="Tahoma" w:eastAsia="Calibri" w:hAnsi="Tahoma" w:cs="Tahoma"/>
                <w:sz w:val="21"/>
                <w:szCs w:val="21"/>
                <w:lang w:val="es-CO"/>
              </w:rPr>
            </w:pPr>
            <w:r w:rsidRPr="004B0934">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0A1274FD" w14:textId="77777777" w:rsidR="00EF4000" w:rsidRPr="004B0934" w:rsidRDefault="00EF4000" w:rsidP="00336B61">
            <w:pPr>
              <w:tabs>
                <w:tab w:val="left" w:pos="2250"/>
              </w:tabs>
              <w:autoSpaceDE w:val="0"/>
              <w:autoSpaceDN w:val="0"/>
              <w:adjustRightInd w:val="0"/>
              <w:ind w:left="2160" w:hanging="720"/>
              <w:jc w:val="both"/>
              <w:rPr>
                <w:rFonts w:ascii="Tahoma" w:eastAsia="Calibri" w:hAnsi="Tahoma" w:cs="Tahoma"/>
                <w:sz w:val="21"/>
                <w:szCs w:val="21"/>
                <w:lang w:val="es-CO"/>
              </w:rPr>
            </w:pPr>
          </w:p>
        </w:tc>
      </w:tr>
      <w:tr w:rsidR="00EF4000" w:rsidRPr="00D231FC" w14:paraId="19CD018A" w14:textId="77777777" w:rsidTr="00336B61">
        <w:tc>
          <w:tcPr>
            <w:tcW w:w="2410" w:type="dxa"/>
            <w:tcBorders>
              <w:top w:val="nil"/>
              <w:left w:val="nil"/>
              <w:bottom w:val="nil"/>
              <w:right w:val="nil"/>
            </w:tcBorders>
          </w:tcPr>
          <w:p w14:paraId="11E85BEB" w14:textId="77777777" w:rsidR="00EF4000" w:rsidRPr="004B0934" w:rsidRDefault="00EF4000" w:rsidP="00336B61">
            <w:pPr>
              <w:rPr>
                <w:rFonts w:ascii="Tahoma" w:eastAsia="Calibri" w:hAnsi="Tahoma" w:cs="Tahoma"/>
                <w:b/>
                <w:bCs/>
                <w:sz w:val="21"/>
                <w:szCs w:val="21"/>
                <w:lang w:val="es-BO"/>
              </w:rPr>
            </w:pPr>
          </w:p>
        </w:tc>
        <w:tc>
          <w:tcPr>
            <w:tcW w:w="6840" w:type="dxa"/>
            <w:tcBorders>
              <w:top w:val="nil"/>
              <w:left w:val="nil"/>
              <w:bottom w:val="nil"/>
              <w:right w:val="nil"/>
            </w:tcBorders>
          </w:tcPr>
          <w:p w14:paraId="1A1B064A" w14:textId="77777777" w:rsidR="00EF4000" w:rsidRPr="004B0934" w:rsidRDefault="00EF4000" w:rsidP="00336B61">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69"/>
      </w:tblGrid>
      <w:tr w:rsidR="00EF4000" w:rsidRPr="00D231FC" w14:paraId="49BB76B3" w14:textId="77777777" w:rsidTr="00336B61">
        <w:tc>
          <w:tcPr>
            <w:tcW w:w="4962" w:type="dxa"/>
          </w:tcPr>
          <w:p w14:paraId="68C0D340" w14:textId="77777777" w:rsidR="00EF4000" w:rsidRPr="004B0934" w:rsidRDefault="00EF4000"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POR EL CONTRATANTE</w:t>
            </w:r>
          </w:p>
          <w:p w14:paraId="487524B7" w14:textId="77777777" w:rsidR="00EF4000" w:rsidRPr="004B0934" w:rsidRDefault="00EF4000" w:rsidP="00336B61">
            <w:pPr>
              <w:tabs>
                <w:tab w:val="left" w:pos="-720"/>
              </w:tabs>
              <w:suppressAutoHyphens/>
              <w:jc w:val="center"/>
              <w:rPr>
                <w:rFonts w:ascii="Tahoma" w:eastAsia="Calibri" w:hAnsi="Tahoma" w:cs="Tahoma"/>
                <w:spacing w:val="-3"/>
                <w:sz w:val="21"/>
                <w:szCs w:val="21"/>
                <w:lang w:val="es-BO"/>
              </w:rPr>
            </w:pPr>
          </w:p>
          <w:p w14:paraId="510E5633" w14:textId="77777777" w:rsidR="00EF4000" w:rsidRPr="004B0934" w:rsidRDefault="00EF4000" w:rsidP="00336B61">
            <w:pPr>
              <w:tabs>
                <w:tab w:val="left" w:pos="-720"/>
              </w:tabs>
              <w:suppressAutoHyphens/>
              <w:jc w:val="center"/>
              <w:rPr>
                <w:rFonts w:ascii="Tahoma" w:eastAsia="Calibri" w:hAnsi="Tahoma" w:cs="Tahoma"/>
                <w:spacing w:val="-3"/>
                <w:sz w:val="21"/>
                <w:szCs w:val="21"/>
                <w:lang w:val="es-BO"/>
              </w:rPr>
            </w:pPr>
          </w:p>
          <w:p w14:paraId="2E0DB493" w14:textId="77777777" w:rsidR="00EF4000" w:rsidRPr="004B0934" w:rsidRDefault="00EF4000" w:rsidP="00336B61">
            <w:pPr>
              <w:tabs>
                <w:tab w:val="left" w:pos="-720"/>
              </w:tabs>
              <w:suppressAutoHyphens/>
              <w:jc w:val="center"/>
              <w:rPr>
                <w:rFonts w:ascii="Tahoma" w:eastAsia="Calibri" w:hAnsi="Tahoma" w:cs="Tahoma"/>
                <w:spacing w:val="-3"/>
                <w:sz w:val="21"/>
                <w:szCs w:val="21"/>
                <w:lang w:val="es-BO"/>
              </w:rPr>
            </w:pPr>
          </w:p>
          <w:p w14:paraId="5ED54145" w14:textId="77777777" w:rsidR="00EF4000" w:rsidRPr="004B0934" w:rsidRDefault="00EF4000" w:rsidP="00336B61">
            <w:pPr>
              <w:pStyle w:val="Sinespaciado"/>
              <w:rPr>
                <w:rFonts w:ascii="Tahoma" w:hAnsi="Tahoma" w:cs="Tahoma"/>
                <w:i/>
                <w:sz w:val="21"/>
                <w:szCs w:val="21"/>
                <w:lang w:val="es-ES_tradnl" w:eastAsia="es-ES"/>
              </w:rPr>
            </w:pPr>
          </w:p>
          <w:p w14:paraId="3635D40D" w14:textId="77777777" w:rsidR="00EF4000" w:rsidRPr="004B0934" w:rsidRDefault="00EF4000" w:rsidP="00336B61">
            <w:pPr>
              <w:pStyle w:val="Sinespaciado"/>
              <w:rPr>
                <w:rFonts w:ascii="Tahoma" w:hAnsi="Tahoma" w:cs="Tahoma"/>
                <w:i/>
                <w:sz w:val="21"/>
                <w:szCs w:val="21"/>
                <w:lang w:val="es-ES_tradnl" w:eastAsia="es-ES"/>
              </w:rPr>
            </w:pPr>
            <w:r w:rsidRPr="004B0934">
              <w:rPr>
                <w:rFonts w:ascii="Tahoma" w:hAnsi="Tahoma" w:cs="Tahoma"/>
                <w:i/>
                <w:sz w:val="21"/>
                <w:szCs w:val="21"/>
                <w:lang w:val="es-ES_tradnl" w:eastAsia="es-ES"/>
              </w:rPr>
              <w:t xml:space="preserve">  </w:t>
            </w:r>
          </w:p>
          <w:p w14:paraId="4A14C459" w14:textId="77777777" w:rsidR="00EF4000" w:rsidRPr="004B0934" w:rsidRDefault="00EF4000"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(Nombres y  Apellidos)</w:t>
            </w:r>
          </w:p>
          <w:p w14:paraId="19BD6B11" w14:textId="77777777" w:rsidR="00EF4000" w:rsidRPr="004B0934" w:rsidRDefault="00EF4000" w:rsidP="00336B61">
            <w:pPr>
              <w:widowControl w:val="0"/>
              <w:autoSpaceDE w:val="0"/>
              <w:autoSpaceDN w:val="0"/>
              <w:adjustRightInd w:val="0"/>
              <w:jc w:val="center"/>
              <w:rPr>
                <w:rFonts w:ascii="Tahoma" w:hAnsi="Tahoma" w:cs="Tahoma"/>
                <w:b/>
                <w:sz w:val="21"/>
                <w:szCs w:val="21"/>
              </w:rPr>
            </w:pPr>
            <w:r w:rsidRPr="004B0934">
              <w:rPr>
                <w:rFonts w:ascii="Tahoma" w:hAnsi="Tahoma" w:cs="Tahoma"/>
                <w:b/>
                <w:i/>
                <w:sz w:val="21"/>
                <w:szCs w:val="21"/>
              </w:rPr>
              <w:t>(Cargo del Representante del CONTRATANTE</w:t>
            </w:r>
            <w:r w:rsidRPr="004B0934">
              <w:rPr>
                <w:rFonts w:ascii="Tahoma" w:hAnsi="Tahoma" w:cs="Tahoma"/>
                <w:b/>
                <w:sz w:val="21"/>
                <w:szCs w:val="21"/>
              </w:rPr>
              <w:t xml:space="preserve">) </w:t>
            </w:r>
          </w:p>
          <w:p w14:paraId="12C131C3" w14:textId="77777777" w:rsidR="00EF4000" w:rsidRPr="004B0934" w:rsidRDefault="00EF4000"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CONTRATANTE</w:t>
            </w:r>
          </w:p>
          <w:p w14:paraId="189EBD5D" w14:textId="77777777" w:rsidR="00EF4000" w:rsidRPr="004B0934" w:rsidRDefault="00EF4000" w:rsidP="00336B61">
            <w:pPr>
              <w:tabs>
                <w:tab w:val="left" w:pos="-720"/>
              </w:tabs>
              <w:suppressAutoHyphens/>
              <w:rPr>
                <w:rFonts w:ascii="Tahoma" w:eastAsia="Calibri" w:hAnsi="Tahoma" w:cs="Tahoma"/>
                <w:spacing w:val="-3"/>
                <w:sz w:val="21"/>
                <w:szCs w:val="21"/>
                <w:lang w:val="es-BO"/>
              </w:rPr>
            </w:pPr>
          </w:p>
        </w:tc>
        <w:tc>
          <w:tcPr>
            <w:tcW w:w="3969" w:type="dxa"/>
          </w:tcPr>
          <w:p w14:paraId="1CD3631E" w14:textId="77777777" w:rsidR="00EF4000" w:rsidRPr="004B0934" w:rsidRDefault="00EF4000"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 xml:space="preserve">           POR EL(LA) CONSULTOR(A)</w:t>
            </w:r>
          </w:p>
          <w:p w14:paraId="748E3090" w14:textId="77777777" w:rsidR="00EF4000" w:rsidRPr="004B0934" w:rsidRDefault="00EF4000" w:rsidP="00336B61">
            <w:pPr>
              <w:tabs>
                <w:tab w:val="left" w:pos="-720"/>
              </w:tabs>
              <w:suppressAutoHyphens/>
              <w:jc w:val="center"/>
              <w:rPr>
                <w:rFonts w:ascii="Tahoma" w:eastAsia="Calibri" w:hAnsi="Tahoma" w:cs="Tahoma"/>
                <w:spacing w:val="-3"/>
                <w:sz w:val="21"/>
                <w:szCs w:val="21"/>
                <w:lang w:val="es-BO"/>
              </w:rPr>
            </w:pPr>
          </w:p>
          <w:p w14:paraId="0DEA0D23" w14:textId="77777777" w:rsidR="00EF4000" w:rsidRPr="004B0934" w:rsidRDefault="00EF4000" w:rsidP="00336B61">
            <w:pPr>
              <w:tabs>
                <w:tab w:val="left" w:pos="-720"/>
              </w:tabs>
              <w:suppressAutoHyphens/>
              <w:jc w:val="center"/>
              <w:rPr>
                <w:rFonts w:ascii="Tahoma" w:eastAsia="Calibri" w:hAnsi="Tahoma" w:cs="Tahoma"/>
                <w:spacing w:val="-3"/>
                <w:sz w:val="21"/>
                <w:szCs w:val="21"/>
                <w:lang w:val="es-BO"/>
              </w:rPr>
            </w:pPr>
          </w:p>
          <w:p w14:paraId="67069EE6" w14:textId="77777777" w:rsidR="00EF4000" w:rsidRPr="004B0934" w:rsidRDefault="00EF4000" w:rsidP="00336B61">
            <w:pPr>
              <w:tabs>
                <w:tab w:val="left" w:pos="-720"/>
              </w:tabs>
              <w:suppressAutoHyphens/>
              <w:rPr>
                <w:rFonts w:ascii="Tahoma" w:eastAsia="Calibri" w:hAnsi="Tahoma" w:cs="Tahoma"/>
                <w:spacing w:val="-3"/>
                <w:sz w:val="21"/>
                <w:szCs w:val="21"/>
                <w:lang w:val="es-BO"/>
              </w:rPr>
            </w:pPr>
          </w:p>
          <w:p w14:paraId="040ADDB0" w14:textId="77777777" w:rsidR="00EF4000" w:rsidRPr="004B0934" w:rsidRDefault="00EF4000" w:rsidP="00336B61">
            <w:pPr>
              <w:tabs>
                <w:tab w:val="left" w:pos="-720"/>
                <w:tab w:val="left" w:pos="660"/>
                <w:tab w:val="center" w:pos="2000"/>
              </w:tabs>
              <w:suppressAutoHyphens/>
              <w:rPr>
                <w:rFonts w:ascii="Tahoma" w:eastAsia="Calibri" w:hAnsi="Tahoma" w:cs="Tahoma"/>
                <w:spacing w:val="-3"/>
                <w:sz w:val="21"/>
                <w:szCs w:val="21"/>
                <w:lang w:val="es-BO"/>
              </w:rPr>
            </w:pPr>
            <w:r w:rsidRPr="004B0934">
              <w:rPr>
                <w:rFonts w:ascii="Tahoma" w:eastAsia="Calibri" w:hAnsi="Tahoma" w:cs="Tahoma"/>
                <w:spacing w:val="-3"/>
                <w:sz w:val="21"/>
                <w:szCs w:val="21"/>
                <w:lang w:val="es-BO"/>
              </w:rPr>
              <w:t xml:space="preserve">                 </w:t>
            </w:r>
          </w:p>
          <w:p w14:paraId="2FE74D47" w14:textId="77777777" w:rsidR="00EF4000" w:rsidRPr="004B0934" w:rsidRDefault="00EF4000" w:rsidP="00336B61">
            <w:pPr>
              <w:tabs>
                <w:tab w:val="left" w:pos="-720"/>
              </w:tabs>
              <w:suppressAutoHyphens/>
              <w:rPr>
                <w:rFonts w:ascii="Tahoma" w:eastAsia="Calibri" w:hAnsi="Tahoma" w:cs="Tahoma"/>
                <w:i/>
                <w:spacing w:val="-3"/>
                <w:sz w:val="21"/>
                <w:szCs w:val="21"/>
                <w:lang w:val="es-BO"/>
              </w:rPr>
            </w:pPr>
            <w:r w:rsidRPr="004B0934">
              <w:rPr>
                <w:rFonts w:ascii="Tahoma" w:eastAsia="Calibri" w:hAnsi="Tahoma" w:cs="Tahoma"/>
                <w:i/>
                <w:spacing w:val="-3"/>
                <w:sz w:val="21"/>
                <w:szCs w:val="21"/>
                <w:lang w:val="es-BO"/>
              </w:rPr>
              <w:t xml:space="preserve">        </w:t>
            </w:r>
          </w:p>
          <w:p w14:paraId="578C7A4D" w14:textId="77777777" w:rsidR="00EF4000" w:rsidRPr="004B0934" w:rsidRDefault="00EF4000" w:rsidP="00336B61">
            <w:pPr>
              <w:tabs>
                <w:tab w:val="left" w:pos="-720"/>
                <w:tab w:val="left" w:pos="1557"/>
              </w:tabs>
              <w:suppressAutoHyphens/>
              <w:jc w:val="center"/>
              <w:rPr>
                <w:rFonts w:ascii="Tahoma" w:eastAsia="Calibri" w:hAnsi="Tahoma" w:cs="Tahoma"/>
                <w:b/>
                <w:i/>
                <w:sz w:val="21"/>
                <w:szCs w:val="21"/>
                <w:lang w:val="es-BO"/>
              </w:rPr>
            </w:pPr>
            <w:r w:rsidRPr="004B0934">
              <w:rPr>
                <w:rFonts w:ascii="Tahoma" w:eastAsia="Calibri" w:hAnsi="Tahoma" w:cs="Tahoma"/>
                <w:b/>
                <w:i/>
                <w:sz w:val="21"/>
                <w:szCs w:val="21"/>
                <w:lang w:val="es-BO"/>
              </w:rPr>
              <w:t xml:space="preserve">          (Nombres y Apellidos)</w:t>
            </w:r>
          </w:p>
          <w:p w14:paraId="433CD030" w14:textId="77777777" w:rsidR="00EF4000" w:rsidRPr="004B0934" w:rsidRDefault="00EF4000" w:rsidP="00336B61">
            <w:pPr>
              <w:tabs>
                <w:tab w:val="left" w:pos="-720"/>
              </w:tabs>
              <w:suppressAutoHyphens/>
              <w:jc w:val="center"/>
              <w:rPr>
                <w:rFonts w:ascii="Tahoma" w:eastAsia="Calibri" w:hAnsi="Tahoma" w:cs="Tahoma"/>
                <w:i/>
                <w:sz w:val="21"/>
                <w:szCs w:val="21"/>
                <w:lang w:val="es-BO"/>
              </w:rPr>
            </w:pPr>
            <w:r w:rsidRPr="004B0934">
              <w:rPr>
                <w:rFonts w:ascii="Tahoma" w:eastAsia="Calibri" w:hAnsi="Tahoma" w:cs="Tahoma"/>
                <w:i/>
                <w:sz w:val="21"/>
                <w:szCs w:val="21"/>
                <w:lang w:val="es-BO"/>
              </w:rPr>
              <w:t xml:space="preserve">C.I. N° ….. </w:t>
            </w:r>
          </w:p>
          <w:p w14:paraId="0F0B90B7" w14:textId="77777777" w:rsidR="00EF4000" w:rsidRPr="004B0934" w:rsidRDefault="00EF4000" w:rsidP="00336B61">
            <w:pPr>
              <w:tabs>
                <w:tab w:val="left" w:pos="-720"/>
              </w:tabs>
              <w:suppressAutoHyphens/>
              <w:rPr>
                <w:rFonts w:ascii="Tahoma" w:eastAsia="Calibri" w:hAnsi="Tahoma" w:cs="Tahoma"/>
                <w:i/>
                <w:spacing w:val="-3"/>
                <w:sz w:val="21"/>
                <w:szCs w:val="21"/>
              </w:rPr>
            </w:pPr>
            <w:r w:rsidRPr="004B0934">
              <w:rPr>
                <w:rFonts w:ascii="Tahoma" w:eastAsia="Calibri" w:hAnsi="Tahoma" w:cs="Tahoma"/>
                <w:b/>
                <w:spacing w:val="-3"/>
                <w:sz w:val="21"/>
                <w:szCs w:val="21"/>
                <w:lang w:val="es-BO"/>
              </w:rPr>
              <w:t xml:space="preserve">                   CONSULTOR</w:t>
            </w:r>
            <w:r>
              <w:rPr>
                <w:rFonts w:ascii="Tahoma" w:eastAsia="Calibri" w:hAnsi="Tahoma" w:cs="Tahoma"/>
                <w:b/>
                <w:spacing w:val="-3"/>
                <w:sz w:val="21"/>
                <w:szCs w:val="21"/>
                <w:lang w:val="es-BO"/>
              </w:rPr>
              <w:t>(</w:t>
            </w:r>
            <w:r w:rsidRPr="004B0934">
              <w:rPr>
                <w:rFonts w:ascii="Tahoma" w:eastAsia="Calibri" w:hAnsi="Tahoma" w:cs="Tahoma"/>
                <w:b/>
                <w:spacing w:val="-3"/>
                <w:sz w:val="21"/>
                <w:szCs w:val="21"/>
                <w:lang w:val="es-BO"/>
              </w:rPr>
              <w:t>A</w:t>
            </w:r>
            <w:r>
              <w:rPr>
                <w:rFonts w:ascii="Tahoma" w:eastAsia="Calibri" w:hAnsi="Tahoma" w:cs="Tahoma"/>
                <w:b/>
                <w:spacing w:val="-3"/>
                <w:sz w:val="21"/>
                <w:szCs w:val="21"/>
                <w:lang w:val="es-BO"/>
              </w:rPr>
              <w:t>)</w:t>
            </w:r>
          </w:p>
        </w:tc>
      </w:tr>
    </w:tbl>
    <w:p w14:paraId="37C5900A" w14:textId="77777777" w:rsidR="00EF4000" w:rsidRDefault="00EF4000" w:rsidP="00EF4000">
      <w:pPr>
        <w:keepNext/>
        <w:keepLines/>
        <w:jc w:val="center"/>
        <w:rPr>
          <w:rFonts w:ascii="Tahoma" w:eastAsia="Calibri" w:hAnsi="Tahoma" w:cs="Tahoma"/>
          <w:b/>
          <w:bCs/>
          <w:sz w:val="21"/>
          <w:szCs w:val="21"/>
          <w:lang w:val="es-BO"/>
        </w:rPr>
      </w:pPr>
    </w:p>
    <w:p w14:paraId="31338F66" w14:textId="77777777" w:rsidR="00EF4000" w:rsidRDefault="00EF4000" w:rsidP="00EF4000">
      <w:pPr>
        <w:keepNext/>
        <w:keepLines/>
        <w:jc w:val="center"/>
        <w:rPr>
          <w:rFonts w:ascii="Tahoma" w:eastAsia="Calibri" w:hAnsi="Tahoma" w:cs="Tahoma"/>
          <w:b/>
          <w:bCs/>
          <w:sz w:val="21"/>
          <w:szCs w:val="21"/>
          <w:lang w:val="es-BO"/>
        </w:rPr>
      </w:pPr>
    </w:p>
    <w:p w14:paraId="221105A3" w14:textId="77777777" w:rsidR="00EF4000" w:rsidRDefault="00EF4000" w:rsidP="00EF4000">
      <w:pPr>
        <w:keepNext/>
        <w:keepLines/>
        <w:jc w:val="center"/>
        <w:rPr>
          <w:rFonts w:ascii="Tahoma" w:eastAsia="Calibri" w:hAnsi="Tahoma" w:cs="Tahoma"/>
          <w:b/>
          <w:bCs/>
          <w:sz w:val="21"/>
          <w:szCs w:val="21"/>
          <w:lang w:val="es-BO"/>
        </w:rPr>
      </w:pPr>
    </w:p>
    <w:p w14:paraId="0211FFEE" w14:textId="77777777" w:rsidR="00EF4000" w:rsidRDefault="00EF4000" w:rsidP="00EF4000">
      <w:pPr>
        <w:keepNext/>
        <w:keepLines/>
        <w:jc w:val="center"/>
        <w:rPr>
          <w:rFonts w:ascii="Tahoma" w:eastAsia="Calibri" w:hAnsi="Tahoma" w:cs="Tahoma"/>
          <w:b/>
          <w:bCs/>
          <w:sz w:val="21"/>
          <w:szCs w:val="21"/>
          <w:lang w:val="es-BO"/>
        </w:rPr>
      </w:pPr>
    </w:p>
    <w:p w14:paraId="07940C68" w14:textId="77777777" w:rsidR="00EF4000" w:rsidRDefault="00EF4000" w:rsidP="00EF4000">
      <w:pPr>
        <w:keepNext/>
        <w:keepLines/>
        <w:jc w:val="center"/>
        <w:rPr>
          <w:rFonts w:ascii="Tahoma" w:eastAsia="Calibri" w:hAnsi="Tahoma" w:cs="Tahoma"/>
          <w:b/>
          <w:bCs/>
          <w:sz w:val="21"/>
          <w:szCs w:val="21"/>
          <w:lang w:val="es-BO"/>
        </w:rPr>
      </w:pPr>
    </w:p>
    <w:p w14:paraId="55AC9513" w14:textId="77777777" w:rsidR="00EF4000" w:rsidRDefault="00EF4000" w:rsidP="00EF4000">
      <w:pPr>
        <w:keepNext/>
        <w:keepLines/>
        <w:jc w:val="center"/>
        <w:rPr>
          <w:rFonts w:ascii="Tahoma" w:eastAsia="Calibri" w:hAnsi="Tahoma" w:cs="Tahoma"/>
          <w:b/>
          <w:bCs/>
          <w:sz w:val="21"/>
          <w:szCs w:val="21"/>
          <w:lang w:val="es-BO"/>
        </w:rPr>
      </w:pPr>
    </w:p>
    <w:p w14:paraId="58DFD993" w14:textId="77777777" w:rsidR="00EF4000" w:rsidRDefault="00EF4000" w:rsidP="00EF4000">
      <w:pPr>
        <w:keepNext/>
        <w:keepLines/>
        <w:jc w:val="center"/>
        <w:rPr>
          <w:rFonts w:ascii="Tahoma" w:eastAsia="Calibri" w:hAnsi="Tahoma" w:cs="Tahoma"/>
          <w:b/>
          <w:bCs/>
          <w:sz w:val="21"/>
          <w:szCs w:val="21"/>
          <w:lang w:val="es-BO"/>
        </w:rPr>
      </w:pPr>
    </w:p>
    <w:p w14:paraId="1EAACB99" w14:textId="77777777" w:rsidR="00EF4000" w:rsidRDefault="00EF4000" w:rsidP="00EF4000">
      <w:pPr>
        <w:keepNext/>
        <w:keepLines/>
        <w:jc w:val="center"/>
        <w:rPr>
          <w:rFonts w:ascii="Tahoma" w:eastAsia="Calibri" w:hAnsi="Tahoma" w:cs="Tahoma"/>
          <w:b/>
          <w:bCs/>
          <w:sz w:val="21"/>
          <w:szCs w:val="21"/>
          <w:lang w:val="es-BO"/>
        </w:rPr>
      </w:pPr>
    </w:p>
    <w:p w14:paraId="19517557" w14:textId="77777777" w:rsidR="00EF4000" w:rsidRDefault="00EF4000" w:rsidP="00EF4000">
      <w:pPr>
        <w:keepNext/>
        <w:keepLines/>
        <w:jc w:val="center"/>
        <w:rPr>
          <w:rFonts w:ascii="Tahoma" w:eastAsia="Calibri" w:hAnsi="Tahoma" w:cs="Tahoma"/>
          <w:b/>
          <w:bCs/>
          <w:sz w:val="21"/>
          <w:szCs w:val="21"/>
          <w:lang w:val="es-BO"/>
        </w:rPr>
      </w:pPr>
    </w:p>
    <w:p w14:paraId="650F4C64" w14:textId="77777777" w:rsidR="00EF4000" w:rsidRDefault="00EF4000" w:rsidP="00EF4000">
      <w:pPr>
        <w:keepNext/>
        <w:keepLines/>
        <w:rPr>
          <w:rFonts w:ascii="Tahoma" w:eastAsia="Calibri" w:hAnsi="Tahoma" w:cs="Tahoma"/>
          <w:b/>
          <w:bCs/>
          <w:sz w:val="21"/>
          <w:szCs w:val="21"/>
          <w:lang w:val="es-BO"/>
        </w:rPr>
      </w:pPr>
    </w:p>
    <w:p w14:paraId="16F2849A" w14:textId="77777777" w:rsidR="00EF4000" w:rsidRDefault="00EF4000" w:rsidP="00EF4000">
      <w:pPr>
        <w:keepNext/>
        <w:keepLines/>
        <w:jc w:val="center"/>
        <w:rPr>
          <w:rFonts w:ascii="Tahoma" w:eastAsia="Calibri" w:hAnsi="Tahoma" w:cs="Tahoma"/>
          <w:b/>
          <w:bCs/>
          <w:sz w:val="21"/>
          <w:szCs w:val="21"/>
          <w:lang w:val="es-BO"/>
        </w:rPr>
      </w:pPr>
    </w:p>
    <w:p w14:paraId="70D5CD7A" w14:textId="77777777" w:rsidR="00EF4000" w:rsidRDefault="00EF4000" w:rsidP="00EF4000">
      <w:pPr>
        <w:keepNext/>
        <w:keepLines/>
        <w:rPr>
          <w:rFonts w:ascii="Tahoma" w:eastAsia="Calibri" w:hAnsi="Tahoma" w:cs="Tahoma"/>
          <w:b/>
          <w:bCs/>
          <w:sz w:val="21"/>
          <w:szCs w:val="21"/>
          <w:lang w:val="es-BO"/>
        </w:rPr>
      </w:pPr>
    </w:p>
    <w:p w14:paraId="5538B0BD" w14:textId="77777777" w:rsidR="00EF4000" w:rsidRPr="000378AA" w:rsidRDefault="00EF4000" w:rsidP="00EF4000">
      <w:pPr>
        <w:keepNext/>
        <w:keepLines/>
        <w:rPr>
          <w:rFonts w:ascii="Tahoma" w:eastAsia="Calibri" w:hAnsi="Tahoma" w:cs="Tahoma"/>
          <w:b/>
          <w:bCs/>
          <w:sz w:val="22"/>
          <w:szCs w:val="22"/>
          <w:lang w:val="es-BO"/>
        </w:rPr>
      </w:pPr>
    </w:p>
    <w:p w14:paraId="7AE12064"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4A573"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C6BEFD7" w14:textId="77777777" w:rsidR="00EF4000" w:rsidRPr="00D80ACE"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3DCD463" w14:textId="77777777" w:rsidR="00EF4000" w:rsidRPr="004B0934" w:rsidRDefault="00EF4000" w:rsidP="00EF4000">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09CCA62C"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B0F8F0C" w14:textId="77777777" w:rsidR="00EF4000" w:rsidRPr="00D80ACE" w:rsidRDefault="00EF4000" w:rsidP="00EF4000">
      <w:pPr>
        <w:tabs>
          <w:tab w:val="left" w:pos="-720"/>
          <w:tab w:val="left" w:pos="0"/>
          <w:tab w:val="left" w:pos="720"/>
        </w:tabs>
        <w:suppressAutoHyphens/>
        <w:ind w:left="1440" w:hanging="1440"/>
        <w:jc w:val="both"/>
        <w:rPr>
          <w:rFonts w:ascii="Tahoma" w:eastAsia="Calibri" w:hAnsi="Tahoma"/>
          <w:spacing w:val="-3"/>
          <w:sz w:val="21"/>
          <w:szCs w:val="21"/>
          <w:lang w:val="es-BO"/>
        </w:rPr>
      </w:pPr>
      <w:r w:rsidRPr="00D80ACE">
        <w:rPr>
          <w:rFonts w:ascii="Tahoma" w:eastAsia="Calibri" w:hAnsi="Tahoma" w:cs="Tahoma"/>
          <w:spacing w:val="-3"/>
          <w:sz w:val="21"/>
          <w:szCs w:val="21"/>
          <w:lang w:val="es-BO"/>
        </w:rPr>
        <w:t>Anexo A:</w:t>
      </w:r>
      <w:r w:rsidRPr="00D80ACE">
        <w:rPr>
          <w:rFonts w:ascii="Tahoma" w:eastAsia="Calibri" w:hAnsi="Tahoma" w:cs="Tahoma"/>
          <w:spacing w:val="-3"/>
          <w:sz w:val="21"/>
          <w:szCs w:val="21"/>
          <w:lang w:val="es-BO"/>
        </w:rPr>
        <w:tab/>
        <w:t xml:space="preserve">Términos de Referencia </w:t>
      </w:r>
    </w:p>
    <w:p w14:paraId="6EEF8783" w14:textId="77777777" w:rsidR="00EF4000" w:rsidRPr="00D80ACE"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 xml:space="preserve">Anexo B: </w:t>
      </w:r>
      <w:r w:rsidRPr="00D80ACE">
        <w:rPr>
          <w:rFonts w:ascii="Tahoma" w:eastAsia="Calibri" w:hAnsi="Tahoma" w:cs="Tahoma"/>
          <w:spacing w:val="-3"/>
          <w:sz w:val="21"/>
          <w:szCs w:val="21"/>
          <w:lang w:val="es-BO"/>
        </w:rPr>
        <w:tab/>
        <w:t>Fraude y corrupción</w:t>
      </w:r>
    </w:p>
    <w:p w14:paraId="762EA9B8"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731DEDE"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F3FE18F"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0BD0EFA"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FF47977"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0E4B29A"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0A4BF20"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B44E7CC"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D7D474A"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A24B4FB"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D3FC585"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2894BF8"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8343BF6"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6ED4887"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80415C5"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FC3FF48"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D254965"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A7D722B"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91CA96"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915DD12"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6CEC9B0"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61C5015"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7392C3E"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7630EAE"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E36FFFB"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F0700B2"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AB29591"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0209A8B"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DD5892E" w14:textId="77777777" w:rsidR="00EF4000" w:rsidRDefault="00EF4000" w:rsidP="00EF4000">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3FC9CE2" w14:textId="77777777" w:rsidR="00EF4000" w:rsidRPr="000378AA" w:rsidRDefault="00EF4000" w:rsidP="00EF4000">
      <w:pPr>
        <w:tabs>
          <w:tab w:val="left" w:pos="-720"/>
          <w:tab w:val="left" w:pos="0"/>
          <w:tab w:val="left" w:pos="720"/>
        </w:tabs>
        <w:suppressAutoHyphens/>
        <w:jc w:val="both"/>
        <w:rPr>
          <w:rFonts w:ascii="Tahoma" w:eastAsia="Calibri" w:hAnsi="Tahoma" w:cs="Tahoma"/>
          <w:b/>
          <w:spacing w:val="-3"/>
          <w:sz w:val="22"/>
          <w:szCs w:val="22"/>
          <w:lang w:val="es-BO"/>
        </w:rPr>
      </w:pPr>
    </w:p>
    <w:p w14:paraId="0D1B2CA6" w14:textId="77777777" w:rsidR="00EF4000" w:rsidRDefault="00EF4000" w:rsidP="00EF4000">
      <w:pPr>
        <w:spacing w:after="160" w:line="259" w:lineRule="auto"/>
        <w:rPr>
          <w:rFonts w:ascii="Tahoma" w:hAnsi="Tahoma" w:cs="Tahoma"/>
          <w:sz w:val="22"/>
          <w:szCs w:val="22"/>
        </w:rPr>
      </w:pPr>
    </w:p>
    <w:p w14:paraId="668C85AA" w14:textId="77777777" w:rsidR="00EF4000" w:rsidRDefault="00EF4000" w:rsidP="00EF4000">
      <w:pPr>
        <w:spacing w:after="160" w:line="259" w:lineRule="auto"/>
        <w:rPr>
          <w:rFonts w:ascii="Tahoma" w:hAnsi="Tahoma" w:cs="Tahoma"/>
          <w:sz w:val="22"/>
          <w:szCs w:val="22"/>
        </w:rPr>
      </w:pPr>
    </w:p>
    <w:p w14:paraId="37F0AECA" w14:textId="77777777" w:rsidR="00EF4000" w:rsidRDefault="00EF4000" w:rsidP="00EF4000">
      <w:pPr>
        <w:spacing w:after="160" w:line="259" w:lineRule="auto"/>
        <w:rPr>
          <w:rFonts w:ascii="Tahoma" w:hAnsi="Tahoma" w:cs="Tahoma"/>
          <w:sz w:val="22"/>
          <w:szCs w:val="22"/>
        </w:rPr>
      </w:pPr>
    </w:p>
    <w:p w14:paraId="276E41AB" w14:textId="77777777" w:rsidR="00EF4000" w:rsidRDefault="00EF4000" w:rsidP="00EF4000">
      <w:pPr>
        <w:spacing w:after="160" w:line="259" w:lineRule="auto"/>
        <w:rPr>
          <w:rFonts w:ascii="Tahoma" w:hAnsi="Tahoma" w:cs="Tahoma"/>
          <w:sz w:val="22"/>
          <w:szCs w:val="22"/>
        </w:rPr>
      </w:pPr>
    </w:p>
    <w:p w14:paraId="4BD9FF22" w14:textId="77777777" w:rsidR="00EF4000" w:rsidRDefault="00EF4000" w:rsidP="00EF4000">
      <w:pPr>
        <w:spacing w:after="160" w:line="259" w:lineRule="auto"/>
        <w:rPr>
          <w:rFonts w:ascii="Tahoma" w:hAnsi="Tahoma" w:cs="Tahoma"/>
          <w:sz w:val="22"/>
          <w:szCs w:val="22"/>
        </w:rPr>
      </w:pPr>
    </w:p>
    <w:p w14:paraId="051D962B" w14:textId="77777777" w:rsidR="00EF4000" w:rsidRDefault="00EF4000" w:rsidP="00EF4000">
      <w:pPr>
        <w:spacing w:after="160" w:line="259" w:lineRule="auto"/>
        <w:rPr>
          <w:rFonts w:ascii="Tahoma" w:hAnsi="Tahoma" w:cs="Tahoma"/>
          <w:sz w:val="22"/>
          <w:szCs w:val="22"/>
        </w:rPr>
      </w:pPr>
    </w:p>
    <w:p w14:paraId="5B16A8CA" w14:textId="77777777" w:rsidR="00EF4000" w:rsidRDefault="00EF4000" w:rsidP="00EF4000">
      <w:pPr>
        <w:spacing w:after="160" w:line="259" w:lineRule="auto"/>
        <w:rPr>
          <w:rFonts w:ascii="Tahoma" w:hAnsi="Tahoma" w:cs="Tahoma"/>
          <w:sz w:val="22"/>
          <w:szCs w:val="22"/>
        </w:rPr>
      </w:pPr>
    </w:p>
    <w:p w14:paraId="0F563DEE" w14:textId="77777777" w:rsidR="00EF4000" w:rsidRDefault="00EF4000" w:rsidP="00EF4000">
      <w:pPr>
        <w:spacing w:after="160" w:line="259" w:lineRule="auto"/>
        <w:rPr>
          <w:rFonts w:ascii="Tahoma" w:hAnsi="Tahoma" w:cs="Tahoma"/>
          <w:sz w:val="22"/>
          <w:szCs w:val="22"/>
        </w:rPr>
      </w:pPr>
    </w:p>
    <w:p w14:paraId="7A928031" w14:textId="77777777" w:rsidR="00EF4000" w:rsidRDefault="00EF4000" w:rsidP="00EF4000">
      <w:pPr>
        <w:tabs>
          <w:tab w:val="left" w:pos="-720"/>
          <w:tab w:val="left" w:pos="0"/>
          <w:tab w:val="left" w:pos="720"/>
        </w:tabs>
        <w:suppressAutoHyphens/>
        <w:jc w:val="both"/>
        <w:rPr>
          <w:rFonts w:ascii="Tahoma" w:hAnsi="Tahoma" w:cs="Tahoma"/>
          <w:sz w:val="22"/>
          <w:szCs w:val="22"/>
        </w:rPr>
      </w:pPr>
      <w:bookmarkStart w:id="18" w:name="_Toc449595735"/>
      <w:bookmarkStart w:id="19" w:name="_Toc299534183"/>
      <w:bookmarkStart w:id="20" w:name="_Toc300749306"/>
      <w:bookmarkStart w:id="21" w:name="_Toc441935883"/>
    </w:p>
    <w:p w14:paraId="614CC27F" w14:textId="77777777" w:rsidR="00EF4000" w:rsidRDefault="00EF4000" w:rsidP="00EF4000">
      <w:pPr>
        <w:tabs>
          <w:tab w:val="left" w:pos="-720"/>
          <w:tab w:val="left" w:pos="0"/>
          <w:tab w:val="left" w:pos="720"/>
        </w:tabs>
        <w:suppressAutoHyphens/>
        <w:jc w:val="both"/>
        <w:rPr>
          <w:rFonts w:ascii="Tahoma" w:hAnsi="Tahoma" w:cs="Tahoma"/>
          <w:b/>
          <w:sz w:val="21"/>
          <w:szCs w:val="21"/>
        </w:rPr>
      </w:pPr>
    </w:p>
    <w:p w14:paraId="58CE7527" w14:textId="77777777" w:rsidR="00EF4000" w:rsidRPr="004B0934" w:rsidRDefault="00EF4000" w:rsidP="00EF4000">
      <w:pPr>
        <w:jc w:val="center"/>
        <w:rPr>
          <w:rFonts w:ascii="Tahoma" w:hAnsi="Tahoma" w:cs="Tahoma"/>
          <w:b/>
          <w:sz w:val="21"/>
          <w:szCs w:val="21"/>
        </w:rPr>
      </w:pPr>
      <w:r w:rsidRPr="004B0934">
        <w:rPr>
          <w:rFonts w:ascii="Tahoma" w:hAnsi="Tahoma" w:cs="Tahoma"/>
          <w:b/>
          <w:sz w:val="21"/>
          <w:szCs w:val="21"/>
        </w:rPr>
        <w:t xml:space="preserve">Anexo </w:t>
      </w:r>
      <w:bookmarkEnd w:id="18"/>
      <w:r w:rsidRPr="004B0934">
        <w:rPr>
          <w:rFonts w:ascii="Tahoma" w:hAnsi="Tahoma" w:cs="Tahoma"/>
          <w:b/>
          <w:sz w:val="21"/>
          <w:szCs w:val="21"/>
        </w:rPr>
        <w:t>B</w:t>
      </w:r>
    </w:p>
    <w:p w14:paraId="03712C0B" w14:textId="77777777" w:rsidR="00EF4000" w:rsidRPr="004B0934" w:rsidRDefault="00EF4000" w:rsidP="00EF4000">
      <w:pPr>
        <w:jc w:val="center"/>
        <w:rPr>
          <w:rFonts w:ascii="Tahoma" w:hAnsi="Tahoma" w:cs="Tahoma"/>
          <w:b/>
          <w:sz w:val="21"/>
          <w:szCs w:val="21"/>
        </w:rPr>
      </w:pPr>
      <w:r w:rsidRPr="004B0934">
        <w:rPr>
          <w:rFonts w:ascii="Tahoma" w:hAnsi="Tahoma" w:cs="Tahoma"/>
          <w:b/>
          <w:sz w:val="21"/>
          <w:szCs w:val="21"/>
        </w:rPr>
        <w:t>Fraude y corrupción</w:t>
      </w:r>
    </w:p>
    <w:p w14:paraId="27B3516D" w14:textId="77777777" w:rsidR="00EF4000" w:rsidRPr="004B0934" w:rsidRDefault="00EF4000" w:rsidP="00EF4000">
      <w:pPr>
        <w:jc w:val="center"/>
        <w:rPr>
          <w:rFonts w:ascii="Tahoma" w:hAnsi="Tahoma" w:cs="Tahoma"/>
          <w:sz w:val="21"/>
          <w:szCs w:val="21"/>
        </w:rPr>
      </w:pPr>
      <w:r w:rsidRPr="004B0934">
        <w:rPr>
          <w:rFonts w:ascii="Tahoma" w:hAnsi="Tahoma" w:cs="Tahoma"/>
          <w:b/>
          <w:i/>
          <w:sz w:val="21"/>
          <w:szCs w:val="21"/>
        </w:rPr>
        <w:t xml:space="preserve">(El texto de este anexo </w:t>
      </w:r>
      <w:r w:rsidRPr="004B0934">
        <w:rPr>
          <w:rFonts w:ascii="Tahoma" w:hAnsi="Tahoma" w:cs="Tahoma"/>
          <w:b/>
          <w:i/>
          <w:sz w:val="21"/>
          <w:szCs w:val="21"/>
          <w:u w:val="single"/>
        </w:rPr>
        <w:t>no deberá</w:t>
      </w:r>
      <w:r w:rsidRPr="004B0934">
        <w:rPr>
          <w:rFonts w:ascii="Tahoma" w:hAnsi="Tahoma" w:cs="Tahoma"/>
          <w:b/>
          <w:i/>
          <w:sz w:val="21"/>
          <w:szCs w:val="21"/>
        </w:rPr>
        <w:t xml:space="preserve"> modificarse)</w:t>
      </w:r>
    </w:p>
    <w:p w14:paraId="25479B9D" w14:textId="77777777" w:rsidR="00EF4000" w:rsidRPr="004B0934" w:rsidRDefault="00EF4000" w:rsidP="00EF4000">
      <w:pPr>
        <w:jc w:val="center"/>
        <w:rPr>
          <w:rFonts w:ascii="Tahoma" w:hAnsi="Tahoma" w:cs="Tahoma"/>
          <w:b/>
          <w:sz w:val="21"/>
          <w:szCs w:val="21"/>
        </w:rPr>
      </w:pPr>
    </w:p>
    <w:p w14:paraId="4729A7C8" w14:textId="77777777" w:rsidR="00EF4000" w:rsidRPr="004B0934" w:rsidRDefault="00EF4000" w:rsidP="00EF4000">
      <w:pPr>
        <w:numPr>
          <w:ilvl w:val="0"/>
          <w:numId w:val="14"/>
        </w:numPr>
        <w:tabs>
          <w:tab w:val="left" w:pos="426"/>
        </w:tabs>
        <w:spacing w:line="259" w:lineRule="auto"/>
        <w:ind w:left="284"/>
        <w:contextualSpacing/>
        <w:jc w:val="both"/>
        <w:rPr>
          <w:rFonts w:ascii="Tahoma" w:eastAsia="Calibri" w:hAnsi="Tahoma" w:cs="Tahoma"/>
          <w:b/>
          <w:sz w:val="21"/>
          <w:szCs w:val="21"/>
        </w:rPr>
      </w:pPr>
      <w:bookmarkStart w:id="22" w:name="_Toc449603910"/>
      <w:r w:rsidRPr="004B0934">
        <w:rPr>
          <w:rFonts w:ascii="Tahoma" w:eastAsia="Calibri" w:hAnsi="Tahoma" w:cs="Tahoma"/>
          <w:b/>
          <w:sz w:val="21"/>
          <w:szCs w:val="21"/>
        </w:rPr>
        <w:t>Propósito</w:t>
      </w:r>
    </w:p>
    <w:p w14:paraId="24168404" w14:textId="77777777" w:rsidR="00EF4000" w:rsidRPr="004B0934" w:rsidRDefault="00EF4000" w:rsidP="00EF4000">
      <w:pPr>
        <w:pStyle w:val="Prrafodelista"/>
        <w:numPr>
          <w:ilvl w:val="1"/>
          <w:numId w:val="14"/>
        </w:numPr>
        <w:ind w:left="360"/>
        <w:contextualSpacing/>
        <w:jc w:val="both"/>
        <w:rPr>
          <w:rFonts w:ascii="Tahoma" w:eastAsia="Calibri" w:hAnsi="Tahoma" w:cs="Tahoma"/>
          <w:sz w:val="21"/>
          <w:szCs w:val="21"/>
        </w:rPr>
      </w:pPr>
      <w:r w:rsidRPr="004B0934">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0ED3578F" w14:textId="77777777" w:rsidR="00EF4000" w:rsidRPr="004B0934" w:rsidRDefault="00EF4000" w:rsidP="00EF4000">
      <w:pPr>
        <w:numPr>
          <w:ilvl w:val="0"/>
          <w:numId w:val="14"/>
        </w:numPr>
        <w:ind w:left="360"/>
        <w:contextualSpacing/>
        <w:jc w:val="both"/>
        <w:rPr>
          <w:rFonts w:ascii="Tahoma" w:eastAsia="Calibri" w:hAnsi="Tahoma" w:cs="Tahoma"/>
          <w:b/>
          <w:sz w:val="21"/>
          <w:szCs w:val="21"/>
        </w:rPr>
      </w:pPr>
      <w:r w:rsidRPr="004B0934">
        <w:rPr>
          <w:rFonts w:ascii="Tahoma" w:eastAsia="Calibri" w:hAnsi="Tahoma" w:cs="Tahoma"/>
          <w:b/>
          <w:sz w:val="21"/>
          <w:szCs w:val="21"/>
        </w:rPr>
        <w:t>Requisitos</w:t>
      </w:r>
    </w:p>
    <w:p w14:paraId="5CD2D513" w14:textId="77777777" w:rsidR="00EF4000" w:rsidRPr="004B0934" w:rsidRDefault="00EF4000" w:rsidP="00EF4000">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color w:val="000000"/>
          <w:sz w:val="21"/>
          <w:szCs w:val="21"/>
        </w:rPr>
        <w:t xml:space="preserve">El Banco exige que los prestatarios (incluidos los beneficiarios del financiamiento que otorga); licitantes, consultores, contratistas y proveedores; subcontratistas, </w:t>
      </w:r>
      <w:r w:rsidRPr="004B0934">
        <w:rPr>
          <w:rFonts w:ascii="Tahoma" w:eastAsia="Calibri" w:hAnsi="Tahoma" w:cs="Tahoma"/>
          <w:color w:val="000000"/>
          <w:sz w:val="21"/>
          <w:szCs w:val="21"/>
        </w:rPr>
        <w:lastRenderedPageBreak/>
        <w:t>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1F4528B9" w14:textId="77777777" w:rsidR="00EF4000" w:rsidRPr="004B0934" w:rsidRDefault="00EF4000" w:rsidP="00EF4000">
      <w:pPr>
        <w:pStyle w:val="Prrafodelista"/>
        <w:autoSpaceDE w:val="0"/>
        <w:autoSpaceDN w:val="0"/>
        <w:adjustRightInd w:val="0"/>
        <w:ind w:left="357"/>
        <w:jc w:val="both"/>
        <w:rPr>
          <w:rFonts w:ascii="Tahoma" w:eastAsia="Calibri" w:hAnsi="Tahoma" w:cs="Tahoma"/>
          <w:sz w:val="21"/>
          <w:szCs w:val="21"/>
        </w:rPr>
      </w:pPr>
    </w:p>
    <w:p w14:paraId="3B380D7C" w14:textId="77777777" w:rsidR="00EF4000" w:rsidRDefault="00EF4000" w:rsidP="00EF4000">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sz w:val="21"/>
          <w:szCs w:val="21"/>
        </w:rPr>
        <w:t>A tal fin, el Banco:</w:t>
      </w:r>
    </w:p>
    <w:p w14:paraId="706A2470" w14:textId="77777777" w:rsidR="00EF4000" w:rsidRPr="004B0934" w:rsidRDefault="00EF4000" w:rsidP="00EF4000">
      <w:pPr>
        <w:pStyle w:val="Prrafodelista"/>
        <w:numPr>
          <w:ilvl w:val="0"/>
          <w:numId w:val="15"/>
        </w:numPr>
        <w:autoSpaceDE w:val="0"/>
        <w:autoSpaceDN w:val="0"/>
        <w:adjustRightInd w:val="0"/>
        <w:ind w:left="357"/>
        <w:jc w:val="both"/>
        <w:rPr>
          <w:rFonts w:ascii="Tahoma" w:eastAsia="Calibri" w:hAnsi="Tahoma" w:cs="Tahoma"/>
          <w:sz w:val="21"/>
          <w:szCs w:val="21"/>
        </w:rPr>
      </w:pPr>
    </w:p>
    <w:p w14:paraId="3304C716" w14:textId="77777777" w:rsidR="00EF4000" w:rsidRPr="004B0934" w:rsidRDefault="00EF4000" w:rsidP="00EF4000">
      <w:pPr>
        <w:numPr>
          <w:ilvl w:val="0"/>
          <w:numId w:val="16"/>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Define de la siguiente manera, a los efectos de esta disposición, las expresiones que se indican a continuación:</w:t>
      </w:r>
    </w:p>
    <w:p w14:paraId="59566E22" w14:textId="77777777" w:rsidR="00EF4000" w:rsidRPr="004B0934" w:rsidRDefault="00EF4000" w:rsidP="00EF4000">
      <w:pPr>
        <w:numPr>
          <w:ilvl w:val="0"/>
          <w:numId w:val="17"/>
        </w:numPr>
        <w:autoSpaceDE w:val="0"/>
        <w:autoSpaceDN w:val="0"/>
        <w:adjustRightInd w:val="0"/>
        <w:spacing w:after="120"/>
        <w:ind w:left="1985" w:hanging="185"/>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63CBF1B4" w14:textId="77777777" w:rsidR="00EF4000" w:rsidRPr="004B0934" w:rsidRDefault="00EF4000" w:rsidP="00EF4000">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204810D" w14:textId="77777777" w:rsidR="00EF4000" w:rsidRPr="004B0934" w:rsidRDefault="00EF4000" w:rsidP="00EF4000">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21D79076" w14:textId="77777777" w:rsidR="00EF4000" w:rsidRPr="004B0934" w:rsidRDefault="00EF4000" w:rsidP="00EF4000">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65CDD64E" w14:textId="77777777" w:rsidR="00EF4000" w:rsidRPr="004B0934" w:rsidRDefault="00EF4000" w:rsidP="00EF4000">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obstructiva” se entiende:</w:t>
      </w:r>
    </w:p>
    <w:p w14:paraId="24A36D91" w14:textId="77777777" w:rsidR="00EF4000" w:rsidRPr="004B0934" w:rsidRDefault="00EF4000" w:rsidP="00EF4000">
      <w:pPr>
        <w:numPr>
          <w:ilvl w:val="0"/>
          <w:numId w:val="18"/>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CAF177D" w14:textId="77777777" w:rsidR="00EF4000" w:rsidRPr="004B0934" w:rsidRDefault="00EF4000" w:rsidP="00EF4000">
      <w:pPr>
        <w:numPr>
          <w:ilvl w:val="0"/>
          <w:numId w:val="18"/>
        </w:numPr>
        <w:autoSpaceDE w:val="0"/>
        <w:autoSpaceDN w:val="0"/>
        <w:adjustRightInd w:val="0"/>
        <w:spacing w:after="120"/>
        <w:ind w:left="2835" w:hanging="450"/>
        <w:jc w:val="both"/>
        <w:rPr>
          <w:rFonts w:ascii="Tahoma" w:eastAsia="Calibri" w:hAnsi="Tahoma" w:cs="Tahoma"/>
          <w:color w:val="000000"/>
          <w:sz w:val="21"/>
          <w:szCs w:val="21"/>
        </w:rPr>
      </w:pPr>
      <w:r w:rsidRPr="004B0934">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5424D8A5" w14:textId="77777777" w:rsidR="00EF4000" w:rsidRPr="004B0934" w:rsidRDefault="00EF4000" w:rsidP="00EF4000">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249821A9" w14:textId="77777777" w:rsidR="00EF4000" w:rsidRPr="004B0934" w:rsidRDefault="00EF4000" w:rsidP="00EF4000">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w:t>
      </w:r>
      <w:r w:rsidRPr="004B0934">
        <w:rPr>
          <w:rFonts w:ascii="Tahoma" w:eastAsia="Calibri" w:hAnsi="Tahoma" w:cs="Tahoma"/>
          <w:color w:val="000000"/>
          <w:sz w:val="21"/>
          <w:szCs w:val="21"/>
        </w:rPr>
        <w:lastRenderedPageBreak/>
        <w:t xml:space="preserve">abordar dichas prácticas cuando estas ocurrieron, como informar en tiempo y forma a este último al tomar conocimiento de los hechos. </w:t>
      </w:r>
    </w:p>
    <w:p w14:paraId="7B502390" w14:textId="77777777" w:rsidR="00EF4000" w:rsidRPr="004B0934" w:rsidRDefault="00EF4000" w:rsidP="00EF4000">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4B0934">
        <w:rPr>
          <w:rFonts w:ascii="Tahoma" w:eastAsia="Calibri" w:hAnsi="Tahoma" w:cs="Tahoma"/>
          <w:sz w:val="21"/>
          <w:szCs w:val="21"/>
          <w:vertAlign w:val="superscript"/>
        </w:rPr>
        <w:footnoteReference w:id="1"/>
      </w:r>
      <w:r w:rsidRPr="004B0934">
        <w:rPr>
          <w:rFonts w:ascii="Tahoma" w:eastAsia="Calibri" w:hAnsi="Tahoma" w:cs="Tahoma"/>
          <w:color w:val="000000"/>
          <w:sz w:val="21"/>
          <w:szCs w:val="21"/>
        </w:rPr>
        <w:t>; (ii) ser designada</w:t>
      </w:r>
      <w:r w:rsidRPr="004B0934">
        <w:rPr>
          <w:rFonts w:ascii="Tahoma" w:eastAsia="Calibri" w:hAnsi="Tahoma" w:cs="Tahoma"/>
          <w:sz w:val="21"/>
          <w:szCs w:val="21"/>
          <w:vertAlign w:val="superscript"/>
        </w:rPr>
        <w:footnoteReference w:id="2"/>
      </w:r>
      <w:r w:rsidRPr="004B0934">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C713CFA" w14:textId="77777777" w:rsidR="00EF4000" w:rsidRPr="004B0934" w:rsidRDefault="00EF4000" w:rsidP="00EF4000">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4B0934">
        <w:rPr>
          <w:rFonts w:ascii="Tahoma" w:eastAsia="Calibri" w:hAnsi="Tahoma" w:cs="Tahoma"/>
          <w:sz w:val="21"/>
          <w:szCs w:val="21"/>
          <w:vertAlign w:val="superscript"/>
        </w:rPr>
        <w:footnoteReference w:id="3"/>
      </w:r>
      <w:r w:rsidRPr="004B0934">
        <w:rPr>
          <w:rFonts w:ascii="Tahoma" w:eastAsia="Calibri" w:hAnsi="Tahoma" w:cs="Tahoma"/>
          <w:color w:val="000000"/>
          <w:sz w:val="21"/>
          <w:szCs w:val="21"/>
        </w:rPr>
        <w:t xml:space="preserve"> todas las cuentas, registros y otros documentos presentación de propuestas y el cumplimiento de los contratos, y someterlos a la auditoría de profesionales nombrados por este.</w:t>
      </w:r>
      <w:bookmarkEnd w:id="22"/>
    </w:p>
    <w:bookmarkEnd w:id="19"/>
    <w:bookmarkEnd w:id="20"/>
    <w:bookmarkEnd w:id="21"/>
    <w:p w14:paraId="2F3D31CA" w14:textId="77777777" w:rsidR="00EF4000" w:rsidRPr="004B0934" w:rsidRDefault="00EF4000" w:rsidP="00EF4000">
      <w:pPr>
        <w:tabs>
          <w:tab w:val="left" w:pos="-720"/>
          <w:tab w:val="left" w:pos="0"/>
          <w:tab w:val="left" w:pos="720"/>
        </w:tabs>
        <w:suppressAutoHyphens/>
        <w:ind w:left="1440" w:hanging="1440"/>
        <w:jc w:val="both"/>
        <w:rPr>
          <w:rFonts w:ascii="Tahoma" w:hAnsi="Tahoma" w:cs="Tahoma"/>
          <w:spacing w:val="-3"/>
          <w:sz w:val="21"/>
          <w:szCs w:val="21"/>
        </w:rPr>
      </w:pPr>
    </w:p>
    <w:p w14:paraId="59ABEC98" w14:textId="77777777" w:rsidR="00EF4000" w:rsidRPr="004B0934" w:rsidRDefault="00EF4000" w:rsidP="00EF4000">
      <w:pPr>
        <w:tabs>
          <w:tab w:val="left" w:pos="-720"/>
          <w:tab w:val="left" w:pos="0"/>
          <w:tab w:val="left" w:pos="720"/>
        </w:tabs>
        <w:suppressAutoHyphens/>
        <w:ind w:left="1440" w:hanging="1440"/>
        <w:jc w:val="both"/>
        <w:rPr>
          <w:rFonts w:ascii="Tahoma" w:hAnsi="Tahoma" w:cs="Tahoma"/>
          <w:spacing w:val="-3"/>
          <w:sz w:val="21"/>
          <w:szCs w:val="21"/>
        </w:rPr>
      </w:pPr>
    </w:p>
    <w:p w14:paraId="33A077BC" w14:textId="77777777" w:rsidR="00EF4000" w:rsidRPr="004B0934" w:rsidRDefault="00EF4000" w:rsidP="00EF4000">
      <w:pPr>
        <w:rPr>
          <w:rFonts w:ascii="Tahoma" w:hAnsi="Tahoma" w:cs="Tahoma"/>
          <w:sz w:val="21"/>
          <w:szCs w:val="21"/>
        </w:rPr>
      </w:pPr>
    </w:p>
    <w:p w14:paraId="2E1E2C15" w14:textId="77777777" w:rsidR="00EF4000" w:rsidRPr="004B0934" w:rsidRDefault="00EF4000" w:rsidP="00EF4000">
      <w:pPr>
        <w:rPr>
          <w:rFonts w:ascii="Tahoma" w:hAnsi="Tahoma" w:cs="Tahoma"/>
          <w:sz w:val="21"/>
          <w:szCs w:val="21"/>
        </w:rPr>
      </w:pPr>
    </w:p>
    <w:p w14:paraId="568DF1BA" w14:textId="77777777" w:rsidR="00EF4000" w:rsidRPr="004B0934" w:rsidRDefault="00EF4000" w:rsidP="00EF4000">
      <w:pPr>
        <w:rPr>
          <w:rFonts w:ascii="Tahoma" w:hAnsi="Tahoma" w:cs="Tahoma"/>
          <w:sz w:val="21"/>
          <w:szCs w:val="21"/>
        </w:rPr>
      </w:pPr>
    </w:p>
    <w:p w14:paraId="7968A8E3" w14:textId="77777777" w:rsidR="00EF4000" w:rsidRDefault="00EF4000" w:rsidP="00DA0550">
      <w:pPr>
        <w:tabs>
          <w:tab w:val="center" w:pos="4252"/>
          <w:tab w:val="right" w:pos="8504"/>
        </w:tabs>
        <w:jc w:val="both"/>
        <w:rPr>
          <w:rFonts w:ascii="Tahoma" w:hAnsi="Tahoma" w:cs="Tahoma"/>
          <w:sz w:val="12"/>
          <w:szCs w:val="12"/>
        </w:rPr>
      </w:pPr>
    </w:p>
    <w:sectPr w:rsidR="00EF4000" w:rsidSect="002501B3">
      <w:headerReference w:type="even" r:id="rId9"/>
      <w:headerReference w:type="default" r:id="rId10"/>
      <w:footerReference w:type="default" r:id="rId11"/>
      <w:headerReference w:type="first" r:id="rId12"/>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78A9" w14:textId="77777777" w:rsidR="00947554" w:rsidRDefault="00947554">
      <w:r>
        <w:separator/>
      </w:r>
    </w:p>
  </w:endnote>
  <w:endnote w:type="continuationSeparator" w:id="0">
    <w:p w14:paraId="16A13B4D" w14:textId="77777777" w:rsidR="00947554" w:rsidRDefault="0094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314B3F" w:rsidRDefault="00947554"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16E97" w14:textId="77777777" w:rsidR="00947554" w:rsidRDefault="00947554">
      <w:r>
        <w:separator/>
      </w:r>
    </w:p>
  </w:footnote>
  <w:footnote w:type="continuationSeparator" w:id="0">
    <w:p w14:paraId="350C899C" w14:textId="77777777" w:rsidR="00947554" w:rsidRDefault="00947554">
      <w:r>
        <w:continuationSeparator/>
      </w:r>
    </w:p>
  </w:footnote>
  <w:footnote w:id="1">
    <w:p w14:paraId="1E7F4D15" w14:textId="77777777" w:rsidR="00EF4000" w:rsidRPr="004B0934" w:rsidRDefault="00EF4000" w:rsidP="00EF4000">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4B0934">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14BCD04F" w14:textId="77777777" w:rsidR="00EF4000" w:rsidRPr="004B0934" w:rsidRDefault="00EF4000" w:rsidP="00EF4000">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2A902A96" w14:textId="77777777" w:rsidR="00EF4000" w:rsidRPr="004B0934" w:rsidRDefault="00EF4000" w:rsidP="00EF4000">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 xml:space="preserve">Las inspecciones que se llevan a cabo en este contexto suelen ser de carácter investigativo (es decir, forense). </w:t>
      </w:r>
      <w:r w:rsidRPr="004B0934">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314B3F" w:rsidRDefault="00947554">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314B3F" w:rsidRDefault="005D1332" w:rsidP="00842690">
    <w:pPr>
      <w:pStyle w:val="Encabezado"/>
      <w:rPr>
        <w:lang w:val="es-BO"/>
      </w:rPr>
    </w:pPr>
    <w:r>
      <w:rPr>
        <w:noProof/>
        <w:lang w:val="es-BO" w:eastAsia="es-BO"/>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947554">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314B3F" w:rsidRDefault="00947554">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4">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7"/>
  </w:num>
  <w:num w:numId="5">
    <w:abstractNumId w:val="6"/>
  </w:num>
  <w:num w:numId="6">
    <w:abstractNumId w:val="15"/>
  </w:num>
  <w:num w:numId="7">
    <w:abstractNumId w:val="8"/>
  </w:num>
  <w:num w:numId="8">
    <w:abstractNumId w:val="17"/>
  </w:num>
  <w:num w:numId="9">
    <w:abstractNumId w:val="12"/>
  </w:num>
  <w:num w:numId="10">
    <w:abstractNumId w:val="11"/>
  </w:num>
  <w:num w:numId="11">
    <w:abstractNumId w:val="10"/>
  </w:num>
  <w:num w:numId="12">
    <w:abstractNumId w:val="3"/>
  </w:num>
  <w:num w:numId="13">
    <w:abstractNumId w:val="13"/>
  </w:num>
  <w:num w:numId="14">
    <w:abstractNumId w:val="1"/>
  </w:num>
  <w:num w:numId="15">
    <w:abstractNumId w:val="16"/>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32"/>
    <w:rsid w:val="000A060E"/>
    <w:rsid w:val="001406CE"/>
    <w:rsid w:val="00151866"/>
    <w:rsid w:val="00181315"/>
    <w:rsid w:val="001A500F"/>
    <w:rsid w:val="001E2653"/>
    <w:rsid w:val="001E6186"/>
    <w:rsid w:val="001F1F36"/>
    <w:rsid w:val="002501B3"/>
    <w:rsid w:val="00276CAC"/>
    <w:rsid w:val="002C4924"/>
    <w:rsid w:val="00315F12"/>
    <w:rsid w:val="00335A38"/>
    <w:rsid w:val="0039081C"/>
    <w:rsid w:val="003A4F57"/>
    <w:rsid w:val="003B0377"/>
    <w:rsid w:val="003D3248"/>
    <w:rsid w:val="003D7825"/>
    <w:rsid w:val="004227A2"/>
    <w:rsid w:val="004364A0"/>
    <w:rsid w:val="0047199A"/>
    <w:rsid w:val="004B75E3"/>
    <w:rsid w:val="004C18C4"/>
    <w:rsid w:val="004D22F3"/>
    <w:rsid w:val="004E32F2"/>
    <w:rsid w:val="004F7557"/>
    <w:rsid w:val="00527BE6"/>
    <w:rsid w:val="0053239C"/>
    <w:rsid w:val="005611B7"/>
    <w:rsid w:val="005C014A"/>
    <w:rsid w:val="005D1332"/>
    <w:rsid w:val="005E0D1D"/>
    <w:rsid w:val="005E30BD"/>
    <w:rsid w:val="005E427C"/>
    <w:rsid w:val="00664B65"/>
    <w:rsid w:val="006B3F6A"/>
    <w:rsid w:val="006C64CE"/>
    <w:rsid w:val="006E3C6B"/>
    <w:rsid w:val="007E5FE8"/>
    <w:rsid w:val="00814542"/>
    <w:rsid w:val="008402D6"/>
    <w:rsid w:val="0085632A"/>
    <w:rsid w:val="008D42D5"/>
    <w:rsid w:val="008E4493"/>
    <w:rsid w:val="008E5E92"/>
    <w:rsid w:val="00947554"/>
    <w:rsid w:val="00967E44"/>
    <w:rsid w:val="00984D9E"/>
    <w:rsid w:val="009872C0"/>
    <w:rsid w:val="009F6DF7"/>
    <w:rsid w:val="00A47537"/>
    <w:rsid w:val="00A6146D"/>
    <w:rsid w:val="00AA5EF7"/>
    <w:rsid w:val="00AA648B"/>
    <w:rsid w:val="00AC7E48"/>
    <w:rsid w:val="00AF3B1F"/>
    <w:rsid w:val="00B07FDA"/>
    <w:rsid w:val="00B13A63"/>
    <w:rsid w:val="00B44C43"/>
    <w:rsid w:val="00B45A80"/>
    <w:rsid w:val="00B71A38"/>
    <w:rsid w:val="00B91970"/>
    <w:rsid w:val="00BF15E2"/>
    <w:rsid w:val="00C658B4"/>
    <w:rsid w:val="00D17921"/>
    <w:rsid w:val="00DA0550"/>
    <w:rsid w:val="00E02442"/>
    <w:rsid w:val="00E72693"/>
    <w:rsid w:val="00EF4000"/>
    <w:rsid w:val="00F22320"/>
    <w:rsid w:val="00F26793"/>
    <w:rsid w:val="00F4500F"/>
    <w:rsid w:val="00F84762"/>
    <w:rsid w:val="00F93FC7"/>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F58F3960-5937-4BCC-8791-BDCB9F38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F4000"/>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F4000"/>
    <w:rPr>
      <w:sz w:val="20"/>
      <w:szCs w:val="20"/>
      <w:lang w:val="es-ES"/>
    </w:rPr>
  </w:style>
  <w:style w:type="character" w:styleId="Refdenotaalpie">
    <w:name w:val="footnote reference"/>
    <w:basedOn w:val="Fuentedeprrafopredeter"/>
    <w:rsid w:val="00EF4000"/>
    <w:rPr>
      <w:vertAlign w:val="superscript"/>
    </w:rPr>
  </w:style>
  <w:style w:type="table" w:styleId="Tablaconcuadrcula">
    <w:name w:val="Table Grid"/>
    <w:basedOn w:val="Tablanormal"/>
    <w:uiPriority w:val="59"/>
    <w:rsid w:val="00EF40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F4000"/>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68C8-2433-40F0-83AD-50C93869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4730</Words>
  <Characters>26016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Mamani Coca</dc:creator>
  <cp:lastModifiedBy>Jose O. Arteaga</cp:lastModifiedBy>
  <cp:revision>13</cp:revision>
  <cp:lastPrinted>2018-02-05T22:16:00Z</cp:lastPrinted>
  <dcterms:created xsi:type="dcterms:W3CDTF">2018-07-17T14:12:00Z</dcterms:created>
  <dcterms:modified xsi:type="dcterms:W3CDTF">2018-08-08T13:15:00Z</dcterms:modified>
</cp:coreProperties>
</file>